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41" w:rsidRPr="002C47CD" w:rsidRDefault="00DA1241" w:rsidP="00DA1241">
      <w:pPr>
        <w:spacing w:line="480" w:lineRule="auto"/>
        <w:jc w:val="center"/>
        <w:rPr>
          <w:rFonts w:asciiTheme="majorBidi" w:hAnsiTheme="majorBidi" w:cstheme="majorBidi"/>
          <w:b/>
          <w:bCs/>
          <w:sz w:val="24"/>
          <w:szCs w:val="24"/>
        </w:rPr>
      </w:pPr>
      <w:r w:rsidRPr="002C47CD">
        <w:rPr>
          <w:rFonts w:asciiTheme="majorBidi" w:hAnsiTheme="majorBidi" w:cstheme="majorBidi"/>
          <w:b/>
          <w:bCs/>
          <w:sz w:val="24"/>
          <w:szCs w:val="24"/>
        </w:rPr>
        <w:t>BAB I</w:t>
      </w:r>
    </w:p>
    <w:p w:rsidR="00DA1241" w:rsidRPr="002C47CD" w:rsidRDefault="00DA1241" w:rsidP="00DA1241">
      <w:pPr>
        <w:spacing w:line="480" w:lineRule="auto"/>
        <w:jc w:val="center"/>
        <w:rPr>
          <w:rFonts w:asciiTheme="majorBidi" w:hAnsiTheme="majorBidi" w:cstheme="majorBidi"/>
          <w:b/>
          <w:bCs/>
          <w:sz w:val="24"/>
          <w:szCs w:val="24"/>
        </w:rPr>
      </w:pPr>
      <w:r w:rsidRPr="002C47CD">
        <w:rPr>
          <w:rFonts w:asciiTheme="majorBidi" w:hAnsiTheme="majorBidi" w:cstheme="majorBidi"/>
          <w:b/>
          <w:bCs/>
          <w:sz w:val="24"/>
          <w:szCs w:val="24"/>
        </w:rPr>
        <w:t>PENDAHULUAN</w:t>
      </w:r>
    </w:p>
    <w:p w:rsidR="00F905C1" w:rsidRPr="002C47CD" w:rsidRDefault="00F905C1" w:rsidP="004525FC">
      <w:pPr>
        <w:pStyle w:val="ListParagraph"/>
        <w:numPr>
          <w:ilvl w:val="0"/>
          <w:numId w:val="8"/>
        </w:numPr>
        <w:spacing w:line="480" w:lineRule="auto"/>
        <w:ind w:left="426" w:hanging="426"/>
        <w:jc w:val="both"/>
        <w:rPr>
          <w:rFonts w:asciiTheme="majorBidi" w:hAnsiTheme="majorBidi" w:cstheme="majorBidi"/>
          <w:b/>
          <w:bCs/>
          <w:sz w:val="24"/>
          <w:szCs w:val="24"/>
        </w:rPr>
      </w:pPr>
      <w:r w:rsidRPr="002C47CD">
        <w:rPr>
          <w:rFonts w:asciiTheme="majorBidi" w:hAnsiTheme="majorBidi" w:cstheme="majorBidi"/>
          <w:b/>
          <w:bCs/>
          <w:sz w:val="24"/>
          <w:szCs w:val="24"/>
        </w:rPr>
        <w:t>Latar Belakang</w:t>
      </w:r>
    </w:p>
    <w:p w:rsidR="00DA1241" w:rsidRPr="002C47CD" w:rsidRDefault="00346957" w:rsidP="00DA1241">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rPr>
        <w:t>Pada dasarnya</w:t>
      </w:r>
      <w:r w:rsidR="00A97ED5" w:rsidRPr="002C47CD">
        <w:rPr>
          <w:rFonts w:asciiTheme="majorBidi" w:hAnsiTheme="majorBidi" w:cstheme="majorBidi"/>
          <w:sz w:val="24"/>
          <w:szCs w:val="24"/>
        </w:rPr>
        <w:t xml:space="preserve"> manusia ingin menuju jalan yang diridhoi Allah adalah dengan beribadah kepada-Nya, karena ibadah merupakan sarana menuju Sang Maha Pencipta, maka dari itulah tata </w:t>
      </w:r>
      <w:proofErr w:type="gramStart"/>
      <w:r w:rsidR="00A97ED5" w:rsidRPr="002C47CD">
        <w:rPr>
          <w:rFonts w:asciiTheme="majorBidi" w:hAnsiTheme="majorBidi" w:cstheme="majorBidi"/>
          <w:sz w:val="24"/>
          <w:szCs w:val="24"/>
        </w:rPr>
        <w:t>cara</w:t>
      </w:r>
      <w:proofErr w:type="gramEnd"/>
      <w:r w:rsidR="00A97ED5" w:rsidRPr="002C47CD">
        <w:rPr>
          <w:rFonts w:asciiTheme="majorBidi" w:hAnsiTheme="majorBidi" w:cstheme="majorBidi"/>
          <w:sz w:val="24"/>
          <w:szCs w:val="24"/>
        </w:rPr>
        <w:t xml:space="preserve"> ibadah sangatlah penting untuk dipelajari, dipahami dan diamalkan sesuai dengan syari’at. </w:t>
      </w:r>
      <w:proofErr w:type="gramStart"/>
      <w:r w:rsidR="00A97ED5" w:rsidRPr="002C47CD">
        <w:rPr>
          <w:rFonts w:asciiTheme="majorBidi" w:hAnsiTheme="majorBidi" w:cstheme="majorBidi"/>
          <w:sz w:val="24"/>
          <w:szCs w:val="24"/>
        </w:rPr>
        <w:t>Adalah suatu bencana yang maha dahsyat ketika seorang hamba beribadah tanpa mengetahui ilmu dan kaifiyahnya.</w:t>
      </w:r>
      <w:proofErr w:type="gramEnd"/>
      <w:r w:rsidR="00A97ED5" w:rsidRPr="002C47CD">
        <w:rPr>
          <w:rFonts w:asciiTheme="majorBidi" w:hAnsiTheme="majorBidi" w:cstheme="majorBidi"/>
          <w:sz w:val="24"/>
          <w:szCs w:val="24"/>
        </w:rPr>
        <w:t xml:space="preserve"> </w:t>
      </w:r>
      <w:proofErr w:type="gramStart"/>
      <w:r w:rsidR="00A97ED5" w:rsidRPr="002C47CD">
        <w:rPr>
          <w:rFonts w:asciiTheme="majorBidi" w:hAnsiTheme="majorBidi" w:cstheme="majorBidi"/>
          <w:sz w:val="24"/>
          <w:szCs w:val="24"/>
        </w:rPr>
        <w:t xml:space="preserve">Seperti halnya mempelajari ilmu tentang masalah </w:t>
      </w:r>
      <w:r w:rsidR="003005BB" w:rsidRPr="002C47CD">
        <w:rPr>
          <w:rFonts w:asciiTheme="majorBidi" w:hAnsiTheme="majorBidi" w:cstheme="majorBidi"/>
          <w:sz w:val="24"/>
          <w:szCs w:val="24"/>
        </w:rPr>
        <w:t>haid atau yang biasa disebut dengan menstruasi, di</w:t>
      </w:r>
      <w:r w:rsidR="003B0593" w:rsidRPr="002C47CD">
        <w:rPr>
          <w:rFonts w:asciiTheme="majorBidi" w:hAnsiTheme="majorBidi" w:cstheme="majorBidi"/>
          <w:sz w:val="24"/>
          <w:szCs w:val="24"/>
          <w:lang w:val="id-ID"/>
        </w:rPr>
        <w:t xml:space="preserve"> </w:t>
      </w:r>
      <w:r w:rsidR="003005BB" w:rsidRPr="002C47CD">
        <w:rPr>
          <w:rFonts w:asciiTheme="majorBidi" w:hAnsiTheme="majorBidi" w:cstheme="majorBidi"/>
          <w:sz w:val="24"/>
          <w:szCs w:val="24"/>
        </w:rPr>
        <w:t>mana permasalahan haid ini sangat erat hubungannya dengan ibadah yang fardhu ‘ain, seperti shol</w:t>
      </w:r>
      <w:r w:rsidR="003B0593" w:rsidRPr="002C47CD">
        <w:rPr>
          <w:rFonts w:asciiTheme="majorBidi" w:hAnsiTheme="majorBidi" w:cstheme="majorBidi"/>
          <w:sz w:val="24"/>
          <w:szCs w:val="24"/>
        </w:rPr>
        <w:t>at</w:t>
      </w:r>
      <w:r w:rsidR="003B0593" w:rsidRPr="002C47CD">
        <w:rPr>
          <w:rFonts w:asciiTheme="majorBidi" w:hAnsiTheme="majorBidi" w:cstheme="majorBidi"/>
          <w:sz w:val="24"/>
          <w:szCs w:val="24"/>
          <w:lang w:val="id-ID"/>
        </w:rPr>
        <w:t>,</w:t>
      </w:r>
      <w:r w:rsidR="003005BB" w:rsidRPr="002C47CD">
        <w:rPr>
          <w:rFonts w:asciiTheme="majorBidi" w:hAnsiTheme="majorBidi" w:cstheme="majorBidi"/>
          <w:sz w:val="24"/>
          <w:szCs w:val="24"/>
        </w:rPr>
        <w:t xml:space="preserve"> puasa</w:t>
      </w:r>
      <w:r w:rsidR="003B0593" w:rsidRPr="002C47CD">
        <w:rPr>
          <w:rFonts w:asciiTheme="majorBidi" w:hAnsiTheme="majorBidi" w:cstheme="majorBidi"/>
          <w:sz w:val="24"/>
          <w:szCs w:val="24"/>
          <w:lang w:val="id-ID"/>
        </w:rPr>
        <w:t>, mandi, hubungan suami istri dan sebagainya</w:t>
      </w:r>
      <w:r w:rsidR="003005BB" w:rsidRPr="002C47CD">
        <w:rPr>
          <w:rFonts w:asciiTheme="majorBidi" w:hAnsiTheme="majorBidi" w:cstheme="majorBidi"/>
          <w:sz w:val="24"/>
          <w:szCs w:val="24"/>
        </w:rPr>
        <w:t xml:space="preserve"> terkhusus bagi semua wanita melakukannya.</w:t>
      </w:r>
      <w:proofErr w:type="gramEnd"/>
      <w:r w:rsidR="003B0593" w:rsidRPr="002C47CD">
        <w:rPr>
          <w:rStyle w:val="FootnoteReference"/>
          <w:rFonts w:asciiTheme="majorBidi" w:hAnsiTheme="majorBidi" w:cstheme="majorBidi"/>
          <w:sz w:val="24"/>
          <w:szCs w:val="24"/>
        </w:rPr>
        <w:footnoteReference w:id="2"/>
      </w:r>
    </w:p>
    <w:p w:rsidR="00DA1241" w:rsidRPr="002C47CD" w:rsidRDefault="00F0393C" w:rsidP="00DA1241">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t>Untuk itu, wajib hukumnya bagi kaum wanita belajar tentang hukum-hukum haid dan hal</w:t>
      </w:r>
      <w:r w:rsidR="002E51A6" w:rsidRPr="002C47CD">
        <w:rPr>
          <w:rFonts w:asciiTheme="majorBidi" w:hAnsiTheme="majorBidi" w:cstheme="majorBidi"/>
          <w:sz w:val="24"/>
          <w:szCs w:val="24"/>
          <w:lang w:val="id-ID"/>
        </w:rPr>
        <w:t>-hal</w:t>
      </w:r>
      <w:r w:rsidRPr="002C47CD">
        <w:rPr>
          <w:rFonts w:asciiTheme="majorBidi" w:hAnsiTheme="majorBidi" w:cstheme="majorBidi"/>
          <w:sz w:val="24"/>
          <w:szCs w:val="24"/>
        </w:rPr>
        <w:t xml:space="preserve"> yang semacamnya seperti juga permasalahan nifas dan</w:t>
      </w:r>
      <w:r w:rsidR="00BE05FD" w:rsidRPr="002C47CD">
        <w:rPr>
          <w:rFonts w:asciiTheme="majorBidi" w:hAnsiTheme="majorBidi" w:cstheme="majorBidi"/>
          <w:sz w:val="24"/>
          <w:szCs w:val="24"/>
        </w:rPr>
        <w:t xml:space="preserve"> istihadloh yang dibutuhkan.</w:t>
      </w:r>
      <w:proofErr w:type="gramEnd"/>
      <w:r w:rsidR="00BE05FD" w:rsidRPr="002C47CD">
        <w:rPr>
          <w:rFonts w:asciiTheme="majorBidi" w:hAnsiTheme="majorBidi" w:cstheme="majorBidi"/>
          <w:sz w:val="24"/>
          <w:szCs w:val="24"/>
        </w:rPr>
        <w:t xml:space="preserve"> </w:t>
      </w:r>
      <w:r w:rsidR="00BE05FD" w:rsidRPr="002C47CD">
        <w:rPr>
          <w:rFonts w:asciiTheme="majorBidi" w:hAnsiTheme="majorBidi" w:cstheme="majorBidi"/>
          <w:sz w:val="24"/>
          <w:szCs w:val="24"/>
          <w:lang w:val="id-ID"/>
        </w:rPr>
        <w:t>Tidak terkecuali</w:t>
      </w:r>
      <w:r w:rsidRPr="002C47CD">
        <w:rPr>
          <w:rFonts w:asciiTheme="majorBidi" w:hAnsiTheme="majorBidi" w:cstheme="majorBidi"/>
          <w:sz w:val="24"/>
          <w:szCs w:val="24"/>
        </w:rPr>
        <w:t xml:space="preserve"> bagi kaum laki-laki juga diharuskan memahami tentang bab ini, karena </w:t>
      </w:r>
      <w:r w:rsidR="00AF5EC0" w:rsidRPr="002C47CD">
        <w:rPr>
          <w:rFonts w:asciiTheme="majorBidi" w:hAnsiTheme="majorBidi" w:cstheme="majorBidi"/>
          <w:sz w:val="24"/>
          <w:szCs w:val="24"/>
        </w:rPr>
        <w:t xml:space="preserve">jika dia telah mempunyai istri dan sang istrinya tidak mengerti tentang hukum haid maka suaminya wajib mengajarinya. </w:t>
      </w:r>
      <w:proofErr w:type="gramStart"/>
      <w:r w:rsidR="00AF5EC0" w:rsidRPr="002C47CD">
        <w:rPr>
          <w:rFonts w:asciiTheme="majorBidi" w:hAnsiTheme="majorBidi" w:cstheme="majorBidi"/>
          <w:sz w:val="24"/>
          <w:szCs w:val="24"/>
        </w:rPr>
        <w:t>Adapun jika suaminya juga tidak mengerti, maka perempuan tersebut wajib pergi untuk bel</w:t>
      </w:r>
      <w:r w:rsidR="003B0593" w:rsidRPr="002C47CD">
        <w:rPr>
          <w:rFonts w:asciiTheme="majorBidi" w:hAnsiTheme="majorBidi" w:cstheme="majorBidi"/>
          <w:sz w:val="24"/>
          <w:szCs w:val="24"/>
        </w:rPr>
        <w:t xml:space="preserve">ajar </w:t>
      </w:r>
      <w:r w:rsidR="003B0593" w:rsidRPr="002C47CD">
        <w:rPr>
          <w:rFonts w:asciiTheme="majorBidi" w:hAnsiTheme="majorBidi" w:cstheme="majorBidi"/>
          <w:sz w:val="24"/>
          <w:szCs w:val="24"/>
        </w:rPr>
        <w:lastRenderedPageBreak/>
        <w:t>kepada orang yang mengerti, dan suaminya haram mencegahnya, kecuali suaminya yang belajar kemudian diajarkan pada istrinya.</w:t>
      </w:r>
      <w:proofErr w:type="gramEnd"/>
      <w:r w:rsidR="003B0593" w:rsidRPr="002C47CD">
        <w:rPr>
          <w:rStyle w:val="FootnoteReference"/>
          <w:rFonts w:asciiTheme="majorBidi" w:hAnsiTheme="majorBidi" w:cstheme="majorBidi"/>
          <w:sz w:val="24"/>
          <w:szCs w:val="24"/>
        </w:rPr>
        <w:footnoteReference w:id="3"/>
      </w:r>
    </w:p>
    <w:p w:rsidR="00F313DF" w:rsidRPr="002C47CD" w:rsidRDefault="00F313DF" w:rsidP="00DA1241">
      <w:pPr>
        <w:spacing w:line="480" w:lineRule="auto"/>
        <w:ind w:firstLine="426"/>
        <w:jc w:val="both"/>
        <w:rPr>
          <w:rFonts w:asciiTheme="majorBidi" w:hAnsiTheme="majorBidi" w:cstheme="majorBidi"/>
          <w:sz w:val="24"/>
          <w:szCs w:val="24"/>
          <w:rtl/>
        </w:rPr>
      </w:pPr>
      <w:r w:rsidRPr="002C47CD">
        <w:rPr>
          <w:rFonts w:asciiTheme="majorBidi" w:hAnsiTheme="majorBidi" w:cstheme="majorBidi"/>
          <w:sz w:val="24"/>
          <w:szCs w:val="24"/>
          <w:lang w:val="id-ID"/>
        </w:rPr>
        <w:t xml:space="preserve">Sehubungan </w:t>
      </w:r>
      <w:r w:rsidR="00384261" w:rsidRPr="002C47CD">
        <w:rPr>
          <w:rFonts w:asciiTheme="majorBidi" w:hAnsiTheme="majorBidi" w:cstheme="majorBidi"/>
          <w:sz w:val="24"/>
          <w:szCs w:val="24"/>
          <w:lang w:val="id-ID"/>
        </w:rPr>
        <w:t>dengan</w:t>
      </w:r>
      <w:r w:rsidRPr="002C47CD">
        <w:rPr>
          <w:rFonts w:asciiTheme="majorBidi" w:hAnsiTheme="majorBidi" w:cstheme="majorBidi"/>
          <w:sz w:val="24"/>
          <w:szCs w:val="24"/>
          <w:lang w:val="id-ID"/>
        </w:rPr>
        <w:t xml:space="preserve"> pernyataan di atas,</w:t>
      </w:r>
      <w:r w:rsidR="00384261" w:rsidRPr="002C47CD">
        <w:rPr>
          <w:rFonts w:asciiTheme="majorBidi" w:hAnsiTheme="majorBidi" w:cstheme="majorBidi"/>
          <w:sz w:val="24"/>
          <w:szCs w:val="24"/>
          <w:lang w:val="id-ID"/>
        </w:rPr>
        <w:t xml:space="preserve"> pada prinsip</w:t>
      </w:r>
      <w:r w:rsidRPr="002C47CD">
        <w:rPr>
          <w:rFonts w:asciiTheme="majorBidi" w:hAnsiTheme="majorBidi" w:cstheme="majorBidi"/>
          <w:sz w:val="24"/>
          <w:szCs w:val="24"/>
          <w:lang w:val="id-ID"/>
        </w:rPr>
        <w:t xml:space="preserve">nya baik yang mengalami maupun yang tidak mengalami wajib hukumnya untuk mempelajarinya karena permasalahan haid ini merupakan sarana umat untuk beribadah dan mendekatkan diri kepada Tuhannya, dengan kata lain setiap hal ikhwal yang berhubungan dengan ibadah disyaratkan suci badan, pakaian, dan tempat. Oleh karena itulah mengapa permasalahan haid ini begitu sangat perlu diperhatikan karena </w:t>
      </w:r>
      <w:r w:rsidR="00384261" w:rsidRPr="002C47CD">
        <w:rPr>
          <w:rFonts w:asciiTheme="majorBidi" w:hAnsiTheme="majorBidi" w:cstheme="majorBidi"/>
          <w:sz w:val="24"/>
          <w:szCs w:val="24"/>
          <w:lang w:val="id-ID"/>
        </w:rPr>
        <w:t>haid</w:t>
      </w:r>
      <w:r w:rsidR="002803F4" w:rsidRPr="002C47CD">
        <w:rPr>
          <w:rFonts w:asciiTheme="majorBidi" w:hAnsiTheme="majorBidi" w:cstheme="majorBidi"/>
          <w:sz w:val="24"/>
          <w:szCs w:val="24"/>
          <w:lang w:val="id-ID"/>
        </w:rPr>
        <w:t xml:space="preserve"> merupakan bagian dan tergolong dari jenis hadas besar, sebagaimana disebutkan dalam al-Qur’an Surat al-Baqarah (2): 222 :</w:t>
      </w:r>
    </w:p>
    <w:p w:rsidR="008173BD" w:rsidRPr="002C47CD" w:rsidRDefault="008173BD" w:rsidP="00DA7C1A">
      <w:pPr>
        <w:bidi/>
        <w:spacing w:after="0" w:line="480" w:lineRule="auto"/>
        <w:jc w:val="both"/>
        <w:rPr>
          <w:rFonts w:asciiTheme="majorBidi" w:hAnsiTheme="majorBidi" w:cstheme="majorBidi"/>
          <w:sz w:val="28"/>
          <w:szCs w:val="28"/>
        </w:rPr>
      </w:pPr>
      <w:r w:rsidRPr="002C47CD">
        <w:rPr>
          <w:rFonts w:asciiTheme="majorBidi" w:hAnsiTheme="majorBidi" w:cstheme="majorBidi"/>
          <w:sz w:val="28"/>
          <w:szCs w:val="28"/>
          <w:rtl/>
          <w:lang w:val="id-ID"/>
        </w:rPr>
        <w:t>ويسئلونك عن المحيض</w:t>
      </w:r>
      <w:r w:rsidR="008043E2" w:rsidRPr="002C47CD">
        <w:rPr>
          <w:rFonts w:asciiTheme="majorBidi" w:hAnsiTheme="majorBidi" w:cstheme="majorBidi"/>
          <w:sz w:val="28"/>
          <w:szCs w:val="28"/>
          <w:rtl/>
          <w:lang w:val="id-ID"/>
        </w:rPr>
        <w:t xml:space="preserve"> </w:t>
      </w:r>
      <w:r w:rsidR="00861B16" w:rsidRPr="002C47CD">
        <w:rPr>
          <w:rFonts w:asciiTheme="majorBidi" w:hAnsiTheme="majorBidi" w:cstheme="majorBidi"/>
          <w:sz w:val="28"/>
          <w:szCs w:val="28"/>
          <w:rtl/>
          <w:lang w:val="id-ID"/>
        </w:rPr>
        <w:t>قل هو أذ</w:t>
      </w:r>
      <w:r w:rsidRPr="002C47CD">
        <w:rPr>
          <w:rFonts w:asciiTheme="majorBidi" w:hAnsiTheme="majorBidi" w:cstheme="majorBidi"/>
          <w:sz w:val="28"/>
          <w:szCs w:val="28"/>
          <w:rtl/>
          <w:lang w:val="id-ID"/>
        </w:rPr>
        <w:t>ى فاع</w:t>
      </w:r>
      <w:r w:rsidR="008043E2" w:rsidRPr="002C47CD">
        <w:rPr>
          <w:rFonts w:asciiTheme="majorBidi" w:hAnsiTheme="majorBidi" w:cstheme="majorBidi"/>
          <w:sz w:val="28"/>
          <w:szCs w:val="28"/>
          <w:rtl/>
          <w:lang w:val="id-ID"/>
        </w:rPr>
        <w:t>ـ</w:t>
      </w:r>
      <w:r w:rsidRPr="002C47CD">
        <w:rPr>
          <w:rFonts w:asciiTheme="majorBidi" w:hAnsiTheme="majorBidi" w:cstheme="majorBidi"/>
          <w:sz w:val="28"/>
          <w:szCs w:val="28"/>
          <w:rtl/>
          <w:lang w:val="id-ID"/>
        </w:rPr>
        <w:t>ت</w:t>
      </w:r>
      <w:r w:rsidR="008043E2" w:rsidRPr="002C47CD">
        <w:rPr>
          <w:rFonts w:asciiTheme="majorBidi" w:hAnsiTheme="majorBidi" w:cstheme="majorBidi"/>
          <w:sz w:val="28"/>
          <w:szCs w:val="28"/>
          <w:rtl/>
          <w:lang w:val="id-ID"/>
        </w:rPr>
        <w:t>ـ</w:t>
      </w:r>
      <w:r w:rsidRPr="002C47CD">
        <w:rPr>
          <w:rFonts w:asciiTheme="majorBidi" w:hAnsiTheme="majorBidi" w:cstheme="majorBidi"/>
          <w:sz w:val="28"/>
          <w:szCs w:val="28"/>
          <w:rtl/>
          <w:lang w:val="id-ID"/>
        </w:rPr>
        <w:t>زلوا النساء في المحيض ولا تـق</w:t>
      </w:r>
      <w:r w:rsidR="008043E2" w:rsidRPr="002C47CD">
        <w:rPr>
          <w:rFonts w:asciiTheme="majorBidi" w:hAnsiTheme="majorBidi" w:cstheme="majorBidi"/>
          <w:sz w:val="28"/>
          <w:szCs w:val="28"/>
          <w:rtl/>
          <w:lang w:val="id-ID"/>
        </w:rPr>
        <w:t>ـ</w:t>
      </w:r>
      <w:r w:rsidRPr="002C47CD">
        <w:rPr>
          <w:rFonts w:asciiTheme="majorBidi" w:hAnsiTheme="majorBidi" w:cstheme="majorBidi"/>
          <w:sz w:val="28"/>
          <w:szCs w:val="28"/>
          <w:rtl/>
          <w:lang w:val="id-ID"/>
        </w:rPr>
        <w:t>ربوهـنّ حـتّى يطه</w:t>
      </w:r>
      <w:r w:rsidR="008043E2" w:rsidRPr="002C47CD">
        <w:rPr>
          <w:rFonts w:asciiTheme="majorBidi" w:hAnsiTheme="majorBidi" w:cstheme="majorBidi"/>
          <w:sz w:val="28"/>
          <w:szCs w:val="28"/>
          <w:rtl/>
          <w:lang w:val="id-ID"/>
        </w:rPr>
        <w:t>ـ</w:t>
      </w:r>
      <w:r w:rsidRPr="002C47CD">
        <w:rPr>
          <w:rFonts w:asciiTheme="majorBidi" w:hAnsiTheme="majorBidi" w:cstheme="majorBidi"/>
          <w:sz w:val="28"/>
          <w:szCs w:val="28"/>
          <w:rtl/>
          <w:lang w:val="id-ID"/>
        </w:rPr>
        <w:t>رن فإذا تطّه</w:t>
      </w:r>
      <w:r w:rsidR="008043E2" w:rsidRPr="002C47CD">
        <w:rPr>
          <w:rFonts w:asciiTheme="majorBidi" w:hAnsiTheme="majorBidi" w:cstheme="majorBidi"/>
          <w:sz w:val="28"/>
          <w:szCs w:val="28"/>
          <w:rtl/>
          <w:lang w:val="id-ID"/>
        </w:rPr>
        <w:t>ـ</w:t>
      </w:r>
      <w:r w:rsidRPr="002C47CD">
        <w:rPr>
          <w:rFonts w:asciiTheme="majorBidi" w:hAnsiTheme="majorBidi" w:cstheme="majorBidi"/>
          <w:sz w:val="28"/>
          <w:szCs w:val="28"/>
          <w:rtl/>
          <w:lang w:val="id-ID"/>
        </w:rPr>
        <w:t>رن فأتوهـنّ من حيث أمركم الله إنّ الله يحـبّ التّـوّ بين ويحبّ المتطه</w:t>
      </w:r>
      <w:r w:rsidR="008043E2" w:rsidRPr="002C47CD">
        <w:rPr>
          <w:rFonts w:asciiTheme="majorBidi" w:hAnsiTheme="majorBidi" w:cstheme="majorBidi"/>
          <w:sz w:val="28"/>
          <w:szCs w:val="28"/>
          <w:rtl/>
          <w:lang w:val="id-ID"/>
        </w:rPr>
        <w:t>ـ</w:t>
      </w:r>
      <w:r w:rsidRPr="002C47CD">
        <w:rPr>
          <w:rFonts w:asciiTheme="majorBidi" w:hAnsiTheme="majorBidi" w:cstheme="majorBidi"/>
          <w:sz w:val="28"/>
          <w:szCs w:val="28"/>
          <w:rtl/>
          <w:lang w:val="id-ID"/>
        </w:rPr>
        <w:t xml:space="preserve">ريـن </w:t>
      </w:r>
      <w:r w:rsidR="000A541A" w:rsidRPr="002C47CD">
        <w:rPr>
          <w:rFonts w:asciiTheme="majorBidi" w:hAnsiTheme="majorBidi" w:cstheme="majorBidi"/>
          <w:sz w:val="28"/>
          <w:szCs w:val="28"/>
          <w:rtl/>
          <w:lang w:val="id-ID"/>
        </w:rPr>
        <w:t>(البقرة : 222)</w:t>
      </w:r>
    </w:p>
    <w:p w:rsidR="002803F4" w:rsidRPr="002C47CD" w:rsidRDefault="00E67197" w:rsidP="00DA7C1A">
      <w:pPr>
        <w:spacing w:after="0" w:line="480" w:lineRule="auto"/>
        <w:jc w:val="both"/>
        <w:rPr>
          <w:rFonts w:asciiTheme="majorBidi" w:hAnsiTheme="majorBidi" w:cstheme="majorBidi"/>
          <w:sz w:val="24"/>
          <w:szCs w:val="24"/>
        </w:rPr>
      </w:pPr>
      <w:r w:rsidRPr="002C47CD">
        <w:rPr>
          <w:rFonts w:asciiTheme="majorBidi" w:hAnsiTheme="majorBidi" w:cstheme="majorBidi"/>
          <w:i/>
          <w:sz w:val="24"/>
          <w:szCs w:val="24"/>
          <w:lang w:val="id-ID"/>
        </w:rPr>
        <w:t>“Mereka bertanya kepadamu tentang haidh. Katakanlah: "Haidh itu adalah suatu kotoran". oleh sebab itu hendaklah kamu menjauhkan diri</w:t>
      </w:r>
      <w:r w:rsidRPr="002C47CD">
        <w:rPr>
          <w:rStyle w:val="FootnoteReference"/>
          <w:rFonts w:asciiTheme="majorBidi" w:hAnsiTheme="majorBidi" w:cstheme="majorBidi"/>
          <w:i/>
          <w:sz w:val="24"/>
          <w:szCs w:val="24"/>
          <w:lang w:val="id-ID"/>
        </w:rPr>
        <w:footnoteReference w:id="4"/>
      </w:r>
      <w:r w:rsidRPr="002C47CD">
        <w:rPr>
          <w:rFonts w:asciiTheme="majorBidi" w:hAnsiTheme="majorBidi" w:cstheme="majorBidi"/>
          <w:i/>
          <w:sz w:val="24"/>
          <w:szCs w:val="24"/>
          <w:lang w:val="id-ID"/>
        </w:rPr>
        <w:t xml:space="preserve"> dari wanita di waktu haidh; dan janganlah kamu mendekati mereka, sebelum mereka suci</w:t>
      </w:r>
      <w:r w:rsidRPr="002C47CD">
        <w:rPr>
          <w:rStyle w:val="FootnoteReference"/>
          <w:rFonts w:asciiTheme="majorBidi" w:hAnsiTheme="majorBidi" w:cstheme="majorBidi"/>
          <w:i/>
          <w:sz w:val="24"/>
          <w:szCs w:val="24"/>
          <w:lang w:val="id-ID"/>
        </w:rPr>
        <w:footnoteReference w:id="5"/>
      </w:r>
      <w:r w:rsidRPr="002C47CD">
        <w:rPr>
          <w:rFonts w:asciiTheme="majorBidi" w:hAnsiTheme="majorBidi" w:cstheme="majorBidi"/>
          <w:i/>
          <w:sz w:val="24"/>
          <w:szCs w:val="24"/>
          <w:lang w:val="id-ID"/>
        </w:rPr>
        <w:t xml:space="preserve"> apabila mereka Telah suci, Maka campurilah mereka itu di tempat yang diperintahkan Allah kepadamu. Sesungguhnya Allah menyukai orang-orang yang bertaubat dan menyukai orang-orang yang mensucikan diri.” (QS. Al-Baqarah (2): 222)</w:t>
      </w:r>
    </w:p>
    <w:p w:rsidR="00DA1241" w:rsidRPr="002C47CD" w:rsidRDefault="000A07BA" w:rsidP="00DA1241">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lastRenderedPageBreak/>
        <w:t xml:space="preserve">Secara bahasa, haid merupakan bentuk </w:t>
      </w:r>
      <w:r w:rsidRPr="002C47CD">
        <w:rPr>
          <w:rFonts w:asciiTheme="majorBidi" w:hAnsiTheme="majorBidi" w:cstheme="majorBidi"/>
          <w:i/>
          <w:sz w:val="24"/>
          <w:szCs w:val="24"/>
          <w:lang w:val="id-ID"/>
        </w:rPr>
        <w:t xml:space="preserve">mashdar </w:t>
      </w:r>
      <w:r w:rsidRPr="002C47CD">
        <w:rPr>
          <w:rFonts w:asciiTheme="majorBidi" w:hAnsiTheme="majorBidi" w:cstheme="majorBidi"/>
          <w:sz w:val="24"/>
          <w:szCs w:val="24"/>
          <w:lang w:val="id-ID"/>
        </w:rPr>
        <w:t xml:space="preserve">dari </w:t>
      </w:r>
      <w:r w:rsidRPr="002C47CD">
        <w:rPr>
          <w:rFonts w:asciiTheme="majorBidi" w:hAnsiTheme="majorBidi" w:cstheme="majorBidi"/>
          <w:i/>
          <w:sz w:val="24"/>
          <w:szCs w:val="24"/>
          <w:lang w:val="id-ID"/>
        </w:rPr>
        <w:t xml:space="preserve">hadha-haid </w:t>
      </w:r>
      <w:r w:rsidRPr="002C47CD">
        <w:rPr>
          <w:rFonts w:asciiTheme="majorBidi" w:hAnsiTheme="majorBidi" w:cstheme="majorBidi"/>
          <w:sz w:val="24"/>
          <w:szCs w:val="24"/>
          <w:lang w:val="id-ID"/>
        </w:rPr>
        <w:t>yang berarti mengalir. Secara istilah, haid adalah darah yang keluar dari rahim wanita sehat</w:t>
      </w:r>
      <w:r w:rsidR="000119F4" w:rsidRPr="002C47CD">
        <w:rPr>
          <w:rFonts w:asciiTheme="majorBidi" w:hAnsiTheme="majorBidi" w:cstheme="majorBidi"/>
          <w:sz w:val="24"/>
          <w:szCs w:val="24"/>
          <w:lang w:val="id-ID"/>
        </w:rPr>
        <w:t>, baligh,</w:t>
      </w:r>
      <w:r w:rsidRPr="002C47CD">
        <w:rPr>
          <w:rFonts w:asciiTheme="majorBidi" w:hAnsiTheme="majorBidi" w:cstheme="majorBidi"/>
          <w:sz w:val="24"/>
          <w:szCs w:val="24"/>
          <w:lang w:val="id-ID"/>
        </w:rPr>
        <w:t xml:space="preserve"> dalam beberapa waktu tertentu</w:t>
      </w:r>
      <w:r w:rsidR="000119F4" w:rsidRPr="002C47CD">
        <w:rPr>
          <w:rFonts w:asciiTheme="majorBidi" w:hAnsiTheme="majorBidi" w:cstheme="majorBidi"/>
          <w:sz w:val="24"/>
          <w:szCs w:val="24"/>
          <w:lang w:val="id-ID"/>
        </w:rPr>
        <w:t xml:space="preserve"> dan berkala setiap bulan</w:t>
      </w:r>
      <w:r w:rsidRPr="002C47CD">
        <w:rPr>
          <w:rFonts w:asciiTheme="majorBidi" w:hAnsiTheme="majorBidi" w:cstheme="majorBidi"/>
          <w:sz w:val="24"/>
          <w:szCs w:val="24"/>
          <w:lang w:val="id-ID"/>
        </w:rPr>
        <w:t>, bukan karena melahirkan dan bukan pula karena ada penyakit dalam rahim.</w:t>
      </w:r>
      <w:r w:rsidR="000119F4" w:rsidRPr="002C47CD">
        <w:rPr>
          <w:rFonts w:asciiTheme="majorBidi" w:hAnsiTheme="majorBidi" w:cstheme="majorBidi"/>
          <w:sz w:val="24"/>
          <w:szCs w:val="24"/>
          <w:lang w:val="id-ID"/>
        </w:rPr>
        <w:t xml:space="preserve"> Haid ini dikalangan masyarakat kita dikenal dengan nama datang bulan, atau dapat kain kotor. Istilah lain yang digunakan dalam dunia kedokteran dinamakan menstruasi.</w:t>
      </w:r>
      <w:r w:rsidR="000119F4" w:rsidRPr="002C47CD">
        <w:rPr>
          <w:rStyle w:val="FootnoteReference"/>
          <w:rFonts w:asciiTheme="majorBidi" w:hAnsiTheme="majorBidi" w:cstheme="majorBidi"/>
          <w:sz w:val="24"/>
          <w:szCs w:val="24"/>
          <w:lang w:val="id-ID"/>
        </w:rPr>
        <w:footnoteReference w:id="6"/>
      </w:r>
    </w:p>
    <w:p w:rsidR="00DA1241" w:rsidRPr="002C47CD" w:rsidRDefault="00E67197" w:rsidP="00DA1241">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Haid merupakan </w:t>
      </w:r>
      <w:r w:rsidR="00474792" w:rsidRPr="002C47CD">
        <w:rPr>
          <w:rFonts w:asciiTheme="majorBidi" w:hAnsiTheme="majorBidi" w:cstheme="majorBidi"/>
          <w:sz w:val="24"/>
          <w:szCs w:val="24"/>
          <w:lang w:val="id-ID"/>
        </w:rPr>
        <w:t xml:space="preserve">fitrah </w:t>
      </w:r>
      <w:r w:rsidR="00900B06" w:rsidRPr="002C47CD">
        <w:rPr>
          <w:rFonts w:asciiTheme="majorBidi" w:hAnsiTheme="majorBidi" w:cstheme="majorBidi"/>
          <w:sz w:val="24"/>
          <w:szCs w:val="24"/>
          <w:lang w:val="id-ID"/>
        </w:rPr>
        <w:t xml:space="preserve">dan </w:t>
      </w:r>
      <w:r w:rsidRPr="002C47CD">
        <w:rPr>
          <w:rFonts w:asciiTheme="majorBidi" w:hAnsiTheme="majorBidi" w:cstheme="majorBidi"/>
          <w:sz w:val="24"/>
          <w:szCs w:val="24"/>
          <w:lang w:val="id-ID"/>
        </w:rPr>
        <w:t>ketentuan Allah SWT. Yang berlaku bagi wanita ketika seorang wanita menginjak umur remaja. Dan haid merupakan awal seorang wanita dibebani berbagai hukum syara’</w:t>
      </w:r>
      <w:r w:rsidR="00384261" w:rsidRPr="002C47CD">
        <w:rPr>
          <w:rFonts w:asciiTheme="majorBidi" w:hAnsiTheme="majorBidi" w:cstheme="majorBidi"/>
          <w:sz w:val="24"/>
          <w:szCs w:val="24"/>
          <w:lang w:val="id-ID"/>
        </w:rPr>
        <w:t>.</w:t>
      </w:r>
      <w:r w:rsidR="00900B06" w:rsidRPr="002C47CD">
        <w:rPr>
          <w:rStyle w:val="FootnoteReference"/>
          <w:rFonts w:asciiTheme="majorBidi" w:hAnsiTheme="majorBidi" w:cstheme="majorBidi"/>
          <w:sz w:val="24"/>
          <w:szCs w:val="24"/>
          <w:lang w:val="id-ID"/>
        </w:rPr>
        <w:footnoteReference w:id="7"/>
      </w:r>
      <w:r w:rsidR="00384261" w:rsidRPr="002C47CD">
        <w:rPr>
          <w:rFonts w:asciiTheme="majorBidi" w:hAnsiTheme="majorBidi" w:cstheme="majorBidi"/>
          <w:sz w:val="24"/>
          <w:szCs w:val="24"/>
          <w:lang w:val="id-ID"/>
        </w:rPr>
        <w:t xml:space="preserve"> Hal ini sebagaimana disebutkan dalam sebuah hadits bahwa;</w:t>
      </w:r>
    </w:p>
    <w:p w:rsidR="00474792" w:rsidRPr="002C47CD" w:rsidRDefault="00474792" w:rsidP="00DA1241">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Rasulullah SAW. Bersabda:</w:t>
      </w:r>
    </w:p>
    <w:p w:rsidR="00404007" w:rsidRPr="002C47CD" w:rsidRDefault="00404007" w:rsidP="00DA7C1A">
      <w:pPr>
        <w:bidi/>
        <w:spacing w:after="0" w:line="480" w:lineRule="auto"/>
        <w:jc w:val="both"/>
        <w:rPr>
          <w:rFonts w:asciiTheme="majorBidi" w:hAnsiTheme="majorBidi" w:cstheme="majorBidi"/>
          <w:sz w:val="28"/>
          <w:szCs w:val="28"/>
          <w:rtl/>
        </w:rPr>
      </w:pPr>
      <w:r w:rsidRPr="002C47CD">
        <w:rPr>
          <w:rFonts w:asciiTheme="majorBidi" w:hAnsiTheme="majorBidi" w:cstheme="majorBidi"/>
          <w:sz w:val="28"/>
          <w:szCs w:val="28"/>
          <w:rtl/>
        </w:rPr>
        <w:t>إن هـذا أمـرا كتبـه الله تعـالى على بنـات أدم</w:t>
      </w:r>
    </w:p>
    <w:p w:rsidR="00474792" w:rsidRPr="002C47CD" w:rsidRDefault="00900B06" w:rsidP="00900B06">
      <w:pPr>
        <w:spacing w:line="480" w:lineRule="auto"/>
        <w:jc w:val="both"/>
        <w:rPr>
          <w:rFonts w:asciiTheme="majorBidi" w:hAnsiTheme="majorBidi" w:cstheme="majorBidi"/>
          <w:i/>
          <w:sz w:val="24"/>
          <w:szCs w:val="24"/>
          <w:lang w:val="id-ID"/>
        </w:rPr>
      </w:pPr>
      <w:r w:rsidRPr="002C47CD">
        <w:rPr>
          <w:rFonts w:asciiTheme="majorBidi" w:hAnsiTheme="majorBidi" w:cstheme="majorBidi"/>
          <w:i/>
          <w:sz w:val="24"/>
          <w:szCs w:val="24"/>
          <w:lang w:val="id-ID"/>
        </w:rPr>
        <w:t>“Sesungguhnya haid ini adalah sesuatu yang telah ditetapkan oleh Allah terhadap kaum wanita. Maka tunaikanlah ibadah haji, namun jangan lakukan thawaf.” (HR. Bukhari).</w:t>
      </w:r>
    </w:p>
    <w:p w:rsidR="00DA1241" w:rsidRPr="002C47CD" w:rsidRDefault="00900B06" w:rsidP="00DA1241">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Ulama </w:t>
      </w:r>
      <w:r w:rsidR="00E67197" w:rsidRPr="002C47CD">
        <w:rPr>
          <w:rFonts w:asciiTheme="majorBidi" w:hAnsiTheme="majorBidi" w:cstheme="majorBidi"/>
          <w:sz w:val="24"/>
          <w:szCs w:val="24"/>
          <w:lang w:val="id-ID"/>
        </w:rPr>
        <w:t xml:space="preserve">fiqih </w:t>
      </w:r>
      <w:r w:rsidRPr="002C47CD">
        <w:rPr>
          <w:rFonts w:asciiTheme="majorBidi" w:hAnsiTheme="majorBidi" w:cstheme="majorBidi"/>
          <w:sz w:val="24"/>
          <w:szCs w:val="24"/>
          <w:lang w:val="id-ID"/>
        </w:rPr>
        <w:t xml:space="preserve">berpendapat </w:t>
      </w:r>
      <w:r w:rsidR="00E67197" w:rsidRPr="002C47CD">
        <w:rPr>
          <w:rFonts w:asciiTheme="majorBidi" w:hAnsiTheme="majorBidi" w:cstheme="majorBidi"/>
          <w:sz w:val="24"/>
          <w:szCs w:val="24"/>
          <w:lang w:val="id-ID"/>
        </w:rPr>
        <w:t>bahwa wanita mulai haid minimal berumur sembilan tahun</w:t>
      </w:r>
      <w:r w:rsidR="00123A5B" w:rsidRPr="002C47CD">
        <w:rPr>
          <w:rFonts w:asciiTheme="majorBidi" w:hAnsiTheme="majorBidi" w:cstheme="majorBidi"/>
          <w:sz w:val="24"/>
          <w:szCs w:val="24"/>
          <w:lang w:val="id-ID"/>
        </w:rPr>
        <w:t xml:space="preserve">. Penetapan sembilan tahun ini berdasarkan induksi ulama fiqih serta kenyataan yang ada di zaman mereka. Akan tetapi, tidak jarang pula seorang wanita baru mengalami haid pertama setelah berumur 12 tahun, 18 tahun atau bahkan 30 tahun. Ada pula yang menyatakan dari salah satu tokoh fikih </w:t>
      </w:r>
      <w:r w:rsidR="00123A5B" w:rsidRPr="002C47CD">
        <w:rPr>
          <w:rFonts w:asciiTheme="majorBidi" w:hAnsiTheme="majorBidi" w:cstheme="majorBidi"/>
          <w:sz w:val="24"/>
          <w:szCs w:val="24"/>
          <w:lang w:val="id-ID"/>
        </w:rPr>
        <w:lastRenderedPageBreak/>
        <w:t>kontemporer bahwa ada juga wanita yang haid sebelum umur sembilan tahun, tetapi hal itu sangat jarang terjadi. Maka, menurut hukum syara’ yang jarang terjadi tidak bisa dijadikan patokan dalam menetapkan hukum.</w:t>
      </w:r>
      <w:r w:rsidR="00123A5B" w:rsidRPr="002C47CD">
        <w:rPr>
          <w:rStyle w:val="FootnoteReference"/>
          <w:rFonts w:asciiTheme="majorBidi" w:hAnsiTheme="majorBidi" w:cstheme="majorBidi"/>
          <w:sz w:val="24"/>
          <w:szCs w:val="24"/>
          <w:lang w:val="id-ID"/>
        </w:rPr>
        <w:footnoteReference w:id="8"/>
      </w:r>
    </w:p>
    <w:p w:rsidR="00DA1241" w:rsidRPr="002C47CD" w:rsidRDefault="00BE05FD" w:rsidP="00DA1241">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Selain itu juga, persoalan tentang haid ini merupakan salah satu disiplin ilmu yang mendapatkan perhatian khusus dari para ulama</w:t>
      </w:r>
      <w:r w:rsidR="00015EF8" w:rsidRPr="002C47CD">
        <w:rPr>
          <w:rFonts w:asciiTheme="majorBidi" w:hAnsiTheme="majorBidi" w:cstheme="majorBidi"/>
          <w:sz w:val="24"/>
          <w:szCs w:val="24"/>
          <w:lang w:val="id-ID"/>
        </w:rPr>
        <w:t>, di mana ulama sepakat bahwa darah yang hitam pekat adalah haid dan tidak melebihi tujuh hari dan tidak kurang dari tiga hari.</w:t>
      </w:r>
      <w:r w:rsidR="00015EF8" w:rsidRPr="002C47CD">
        <w:rPr>
          <w:rStyle w:val="FootnoteReference"/>
          <w:rFonts w:asciiTheme="majorBidi" w:hAnsiTheme="majorBidi" w:cstheme="majorBidi"/>
          <w:sz w:val="24"/>
          <w:szCs w:val="24"/>
          <w:lang w:val="id-ID"/>
        </w:rPr>
        <w:footnoteReference w:id="9"/>
      </w:r>
      <w:r w:rsidRPr="002C47CD">
        <w:rPr>
          <w:rFonts w:asciiTheme="majorBidi" w:hAnsiTheme="majorBidi" w:cstheme="majorBidi"/>
          <w:sz w:val="24"/>
          <w:szCs w:val="24"/>
          <w:lang w:val="id-ID"/>
        </w:rPr>
        <w:t xml:space="preserve"> </w:t>
      </w:r>
      <w:r w:rsidR="00015EF8" w:rsidRPr="002C47CD">
        <w:rPr>
          <w:rFonts w:asciiTheme="majorBidi" w:hAnsiTheme="majorBidi" w:cstheme="majorBidi"/>
          <w:sz w:val="24"/>
          <w:szCs w:val="24"/>
          <w:lang w:val="id-ID"/>
        </w:rPr>
        <w:t xml:space="preserve">Namun demikian, beberapa </w:t>
      </w:r>
      <w:r w:rsidRPr="002C47CD">
        <w:rPr>
          <w:rFonts w:asciiTheme="majorBidi" w:hAnsiTheme="majorBidi" w:cstheme="majorBidi"/>
          <w:sz w:val="24"/>
          <w:szCs w:val="24"/>
          <w:lang w:val="id-ID"/>
        </w:rPr>
        <w:t>mazh</w:t>
      </w:r>
      <w:r w:rsidR="00015EF8" w:rsidRPr="002C47CD">
        <w:rPr>
          <w:rFonts w:asciiTheme="majorBidi" w:hAnsiTheme="majorBidi" w:cstheme="majorBidi"/>
          <w:sz w:val="24"/>
          <w:szCs w:val="24"/>
          <w:lang w:val="id-ID"/>
        </w:rPr>
        <w:t>ab diantaranya Imam Hanafi (</w:t>
      </w:r>
      <w:r w:rsidRPr="002C47CD">
        <w:rPr>
          <w:rFonts w:asciiTheme="majorBidi" w:hAnsiTheme="majorBidi" w:cstheme="majorBidi"/>
          <w:sz w:val="24"/>
          <w:szCs w:val="24"/>
          <w:lang w:val="id-ID"/>
        </w:rPr>
        <w:t>ulama Hanafiyah</w:t>
      </w:r>
      <w:r w:rsidR="00015EF8" w:rsidRPr="002C47CD">
        <w:rPr>
          <w:rFonts w:asciiTheme="majorBidi" w:hAnsiTheme="majorBidi" w:cstheme="majorBidi"/>
          <w:sz w:val="24"/>
          <w:szCs w:val="24"/>
          <w:lang w:val="id-ID"/>
        </w:rPr>
        <w:t>)</w:t>
      </w:r>
      <w:r w:rsidRPr="002C47CD">
        <w:rPr>
          <w:rFonts w:asciiTheme="majorBidi" w:hAnsiTheme="majorBidi" w:cstheme="majorBidi"/>
          <w:sz w:val="24"/>
          <w:szCs w:val="24"/>
          <w:lang w:val="id-ID"/>
        </w:rPr>
        <w:t>,</w:t>
      </w:r>
      <w:r w:rsidR="00C72244" w:rsidRPr="002C47CD">
        <w:rPr>
          <w:rFonts w:asciiTheme="majorBidi" w:hAnsiTheme="majorBidi" w:cstheme="majorBidi"/>
          <w:sz w:val="24"/>
          <w:szCs w:val="24"/>
          <w:lang w:val="id-ID"/>
        </w:rPr>
        <w:t xml:space="preserve"> dan</w:t>
      </w:r>
      <w:r w:rsidR="00E67197" w:rsidRPr="002C47CD">
        <w:rPr>
          <w:rFonts w:asciiTheme="majorBidi" w:hAnsiTheme="majorBidi" w:cstheme="majorBidi"/>
          <w:sz w:val="24"/>
          <w:szCs w:val="24"/>
          <w:lang w:val="id-ID"/>
        </w:rPr>
        <w:t xml:space="preserve"> juga </w:t>
      </w:r>
      <w:r w:rsidR="00015EF8" w:rsidRPr="002C47CD">
        <w:rPr>
          <w:rFonts w:asciiTheme="majorBidi" w:hAnsiTheme="majorBidi" w:cstheme="majorBidi"/>
          <w:sz w:val="24"/>
          <w:szCs w:val="24"/>
          <w:lang w:val="id-ID"/>
        </w:rPr>
        <w:t>Imam Syafi’i (ulama</w:t>
      </w:r>
      <w:r w:rsidR="00E67197" w:rsidRPr="002C47CD">
        <w:rPr>
          <w:rFonts w:asciiTheme="majorBidi" w:hAnsiTheme="majorBidi" w:cstheme="majorBidi"/>
          <w:sz w:val="24"/>
          <w:szCs w:val="24"/>
          <w:lang w:val="id-ID"/>
        </w:rPr>
        <w:t xml:space="preserve"> Syafi’i</w:t>
      </w:r>
      <w:r w:rsidRPr="002C47CD">
        <w:rPr>
          <w:rFonts w:asciiTheme="majorBidi" w:hAnsiTheme="majorBidi" w:cstheme="majorBidi"/>
          <w:sz w:val="24"/>
          <w:szCs w:val="24"/>
          <w:lang w:val="id-ID"/>
        </w:rPr>
        <w:t>yah</w:t>
      </w:r>
      <w:r w:rsidR="00015EF8" w:rsidRPr="002C47CD">
        <w:rPr>
          <w:rFonts w:asciiTheme="majorBidi" w:hAnsiTheme="majorBidi" w:cstheme="majorBidi"/>
          <w:sz w:val="24"/>
          <w:szCs w:val="24"/>
          <w:lang w:val="id-ID"/>
        </w:rPr>
        <w:t>)</w:t>
      </w:r>
      <w:r w:rsidR="002803F4" w:rsidRPr="002C47CD">
        <w:rPr>
          <w:rFonts w:asciiTheme="majorBidi" w:hAnsiTheme="majorBidi" w:cstheme="majorBidi"/>
          <w:sz w:val="24"/>
          <w:szCs w:val="24"/>
          <w:lang w:val="id-ID"/>
        </w:rPr>
        <w:t xml:space="preserve">, </w:t>
      </w:r>
      <w:r w:rsidR="00015EF8" w:rsidRPr="002C47CD">
        <w:rPr>
          <w:rFonts w:asciiTheme="majorBidi" w:hAnsiTheme="majorBidi" w:cstheme="majorBidi"/>
          <w:sz w:val="24"/>
          <w:szCs w:val="24"/>
          <w:lang w:val="id-ID"/>
        </w:rPr>
        <w:t>berbeda pendapat</w:t>
      </w:r>
      <w:r w:rsidRPr="002C47CD">
        <w:rPr>
          <w:rFonts w:asciiTheme="majorBidi" w:hAnsiTheme="majorBidi" w:cstheme="majorBidi"/>
          <w:sz w:val="24"/>
          <w:szCs w:val="24"/>
          <w:lang w:val="id-ID"/>
        </w:rPr>
        <w:t xml:space="preserve"> dalam menentukan masa berlangsungnya haid bagi wanita. Imam Hanafi berkata bahwa masa</w:t>
      </w:r>
      <w:r w:rsidR="00DC4659" w:rsidRPr="002C47CD">
        <w:rPr>
          <w:rFonts w:asciiTheme="majorBidi" w:hAnsiTheme="majorBidi" w:cstheme="majorBidi"/>
          <w:sz w:val="24"/>
          <w:szCs w:val="24"/>
          <w:lang w:val="id-ID"/>
        </w:rPr>
        <w:t xml:space="preserve"> minimal</w:t>
      </w:r>
      <w:r w:rsidRPr="002C47CD">
        <w:rPr>
          <w:rFonts w:asciiTheme="majorBidi" w:hAnsiTheme="majorBidi" w:cstheme="majorBidi"/>
          <w:sz w:val="24"/>
          <w:szCs w:val="24"/>
          <w:lang w:val="id-ID"/>
        </w:rPr>
        <w:t xml:space="preserve"> haid bagi wanita itu </w:t>
      </w:r>
      <w:r w:rsidR="00DC4659" w:rsidRPr="002C47CD">
        <w:rPr>
          <w:rFonts w:asciiTheme="majorBidi" w:hAnsiTheme="majorBidi" w:cstheme="majorBidi"/>
          <w:sz w:val="24"/>
          <w:szCs w:val="24"/>
          <w:lang w:val="id-ID"/>
        </w:rPr>
        <w:t>tiga hari tiga malam,  dan batas maksimal sepuluh hari beserta malamnya, tanpa ada perbedaan dalam mazhab.</w:t>
      </w:r>
      <w:r w:rsidR="00DC4659" w:rsidRPr="002C47CD">
        <w:rPr>
          <w:rStyle w:val="FootnoteReference"/>
          <w:rFonts w:asciiTheme="majorBidi" w:hAnsiTheme="majorBidi" w:cstheme="majorBidi"/>
          <w:sz w:val="24"/>
          <w:szCs w:val="24"/>
          <w:lang w:val="id-ID"/>
        </w:rPr>
        <w:footnoteReference w:id="10"/>
      </w:r>
      <w:r w:rsidR="00DC4659" w:rsidRPr="002C47CD">
        <w:rPr>
          <w:rFonts w:asciiTheme="majorBidi" w:hAnsiTheme="majorBidi" w:cstheme="majorBidi"/>
          <w:sz w:val="24"/>
          <w:szCs w:val="24"/>
          <w:lang w:val="id-ID"/>
        </w:rPr>
        <w:t xml:space="preserve"> Ulama Syafi’iyah berpendapat berdasarkan metode penelitian (istiqra’) yang dilakukan oleh Imam Syafi’i berkata</w:t>
      </w:r>
      <w:r w:rsidR="00C72244" w:rsidRPr="002C47CD">
        <w:rPr>
          <w:rFonts w:asciiTheme="majorBidi" w:hAnsiTheme="majorBidi" w:cstheme="majorBidi"/>
          <w:sz w:val="24"/>
          <w:szCs w:val="24"/>
          <w:lang w:val="id-ID"/>
        </w:rPr>
        <w:t>,</w:t>
      </w:r>
      <w:r w:rsidR="00DC4659" w:rsidRPr="002C47CD">
        <w:rPr>
          <w:rFonts w:asciiTheme="majorBidi" w:hAnsiTheme="majorBidi" w:cstheme="majorBidi"/>
          <w:sz w:val="24"/>
          <w:szCs w:val="24"/>
          <w:lang w:val="id-ID"/>
        </w:rPr>
        <w:t xml:space="preserve"> tempo minimal masa haid itu satu hari satu malam, dan paling banyak lima belas hari dan sudah  disepakati. Akan tetapi, biasanya enam atau tujuh hari berdasarkan kesepakatan ulama.</w:t>
      </w:r>
    </w:p>
    <w:p w:rsidR="00DA1241" w:rsidRPr="002C47CD" w:rsidRDefault="0008464A" w:rsidP="00DA1241">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Adapun penyebab terjadinya perbedaan dalam masalah ini karena adanya kontradiksi antara beberapa dalil yang menjadi sandaran setiap mazhab dan dari penelitian yang dilakukan oleh masing-masing ulama mazhab terhadap wanita pada waktu itu. Kalangan yang mengatakan bahwa tempo minimal tiga hari dan maksimal sepuluh hari, berargumentasi dengan dalil-dalil diantaranya hadits yang </w:t>
      </w:r>
      <w:r w:rsidRPr="002C47CD">
        <w:rPr>
          <w:rFonts w:asciiTheme="majorBidi" w:hAnsiTheme="majorBidi" w:cstheme="majorBidi"/>
          <w:sz w:val="24"/>
          <w:szCs w:val="24"/>
          <w:lang w:val="id-ID"/>
        </w:rPr>
        <w:lastRenderedPageBreak/>
        <w:t xml:space="preserve">diriwayatkan oleh Anas bin Malik, bahwa </w:t>
      </w:r>
      <w:r w:rsidRPr="002C47CD">
        <w:rPr>
          <w:rFonts w:asciiTheme="majorBidi" w:hAnsiTheme="majorBidi" w:cstheme="majorBidi"/>
          <w:i/>
          <w:sz w:val="24"/>
          <w:szCs w:val="24"/>
          <w:lang w:val="id-ID"/>
        </w:rPr>
        <w:t>“Haid itu tiga hari, empat hari, sampai sepuluh hari, lebih dari itu adalah istihadhah.”</w:t>
      </w:r>
      <w:r w:rsidR="00991821" w:rsidRPr="002C47CD">
        <w:rPr>
          <w:rFonts w:asciiTheme="majorBidi" w:hAnsiTheme="majorBidi" w:cstheme="majorBidi"/>
          <w:sz w:val="24"/>
          <w:szCs w:val="24"/>
          <w:lang w:val="id-ID"/>
        </w:rPr>
        <w:t xml:space="preserve"> Kemudian kalangan ini mengatakan bahwa satu bentuk ketetapan yang merupakan bagian dari hak Allah, ibadah murni yang ditetapkan berdasarkan ketetapan wahyu atau kesepakatan ulama, seperti jumlah</w:t>
      </w:r>
      <w:r w:rsidR="00FA7AD4" w:rsidRPr="002C47CD">
        <w:rPr>
          <w:rFonts w:asciiTheme="majorBidi" w:hAnsiTheme="majorBidi" w:cstheme="majorBidi"/>
          <w:sz w:val="24"/>
          <w:szCs w:val="24"/>
          <w:lang w:val="id-ID"/>
        </w:rPr>
        <w:t xml:space="preserve"> </w:t>
      </w:r>
      <w:r w:rsidR="00991821" w:rsidRPr="002C47CD">
        <w:rPr>
          <w:rFonts w:asciiTheme="majorBidi" w:hAnsiTheme="majorBidi" w:cstheme="majorBidi"/>
          <w:sz w:val="24"/>
          <w:szCs w:val="24"/>
          <w:lang w:val="id-ID"/>
        </w:rPr>
        <w:t xml:space="preserve">rakaat shalat fardhu, puasa Ramadhan, jumlah </w:t>
      </w:r>
      <w:r w:rsidR="00991821" w:rsidRPr="002C47CD">
        <w:rPr>
          <w:rFonts w:asciiTheme="majorBidi" w:hAnsiTheme="majorBidi" w:cstheme="majorBidi"/>
          <w:i/>
          <w:sz w:val="24"/>
          <w:szCs w:val="24"/>
          <w:lang w:val="id-ID"/>
        </w:rPr>
        <w:t xml:space="preserve">hudud, </w:t>
      </w:r>
      <w:r w:rsidR="00991821" w:rsidRPr="002C47CD">
        <w:rPr>
          <w:rFonts w:asciiTheme="majorBidi" w:hAnsiTheme="majorBidi" w:cstheme="majorBidi"/>
          <w:sz w:val="24"/>
          <w:szCs w:val="24"/>
          <w:lang w:val="id-ID"/>
        </w:rPr>
        <w:t>zakat unta, sama seperti ukuran tempo haid dan suci. Kapan saja seorang sahabat</w:t>
      </w:r>
      <w:r w:rsidR="00FA7AD4" w:rsidRPr="002C47CD">
        <w:rPr>
          <w:rFonts w:asciiTheme="majorBidi" w:hAnsiTheme="majorBidi" w:cstheme="majorBidi"/>
          <w:sz w:val="24"/>
          <w:szCs w:val="24"/>
          <w:lang w:val="id-ID"/>
        </w:rPr>
        <w:t xml:space="preserve"> </w:t>
      </w:r>
      <w:r w:rsidR="00991821" w:rsidRPr="002C47CD">
        <w:rPr>
          <w:rFonts w:asciiTheme="majorBidi" w:hAnsiTheme="majorBidi" w:cstheme="majorBidi"/>
          <w:sz w:val="24"/>
          <w:szCs w:val="24"/>
          <w:lang w:val="id-ID"/>
        </w:rPr>
        <w:t xml:space="preserve">meriwayatkan sesuatu tentang ukuran-ukuran tertentu pastilah berdasarkan wahyu dan tidak ada ruang baginya melakukan </w:t>
      </w:r>
      <w:r w:rsidR="00991821" w:rsidRPr="002C47CD">
        <w:rPr>
          <w:rFonts w:asciiTheme="majorBidi" w:hAnsiTheme="majorBidi" w:cstheme="majorBidi"/>
          <w:i/>
          <w:sz w:val="24"/>
          <w:szCs w:val="24"/>
          <w:lang w:val="id-ID"/>
        </w:rPr>
        <w:t>qiyas.</w:t>
      </w:r>
      <w:r w:rsidR="00991821" w:rsidRPr="002C47CD">
        <w:rPr>
          <w:rStyle w:val="FootnoteReference"/>
          <w:rFonts w:asciiTheme="majorBidi" w:hAnsiTheme="majorBidi" w:cstheme="majorBidi"/>
          <w:sz w:val="24"/>
          <w:szCs w:val="24"/>
          <w:lang w:val="id-ID"/>
        </w:rPr>
        <w:footnoteReference w:id="11"/>
      </w:r>
      <w:r w:rsidR="00FA7AD4" w:rsidRPr="002C47CD">
        <w:rPr>
          <w:rFonts w:asciiTheme="majorBidi" w:hAnsiTheme="majorBidi" w:cstheme="majorBidi"/>
          <w:i/>
          <w:sz w:val="24"/>
          <w:szCs w:val="24"/>
          <w:lang w:val="id-ID"/>
        </w:rPr>
        <w:t xml:space="preserve"> </w:t>
      </w:r>
    </w:p>
    <w:p w:rsidR="00DA1241" w:rsidRPr="002C47CD" w:rsidRDefault="00FA7AD4" w:rsidP="00DA1241">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Kemudian dari kalangan Hanafiyah juga mengatakan, “tidak ada haid yang kurang dari tiga hari.” Bagi wanita yang melihat darahnya sehari, dua hari, atau sebagian hari yang ketiga, maka hal ini tidaklah dikategorikan sebagai darah haid. Maka wanita itu dalam keadaan suci, ia boleh mengganti </w:t>
      </w:r>
      <w:r w:rsidRPr="002C47CD">
        <w:rPr>
          <w:rFonts w:asciiTheme="majorBidi" w:hAnsiTheme="majorBidi" w:cstheme="majorBidi"/>
          <w:i/>
          <w:sz w:val="24"/>
          <w:szCs w:val="24"/>
          <w:lang w:val="id-ID"/>
        </w:rPr>
        <w:t>(qadha’)</w:t>
      </w:r>
      <w:r w:rsidRPr="002C47CD">
        <w:rPr>
          <w:rFonts w:asciiTheme="majorBidi" w:hAnsiTheme="majorBidi" w:cstheme="majorBidi"/>
          <w:sz w:val="24"/>
          <w:szCs w:val="24"/>
          <w:lang w:val="id-ID"/>
        </w:rPr>
        <w:t xml:space="preserve"> shalat. Dan</w:t>
      </w:r>
      <w:r w:rsidR="00BD482F" w:rsidRPr="002C47CD">
        <w:rPr>
          <w:rFonts w:asciiTheme="majorBidi" w:hAnsiTheme="majorBidi" w:cstheme="majorBidi"/>
          <w:sz w:val="24"/>
          <w:szCs w:val="24"/>
          <w:lang w:val="id-ID"/>
        </w:rPr>
        <w:t xml:space="preserve"> </w:t>
      </w:r>
      <w:r w:rsidRPr="002C47CD">
        <w:rPr>
          <w:rFonts w:asciiTheme="majorBidi" w:hAnsiTheme="majorBidi" w:cstheme="majorBidi"/>
          <w:sz w:val="24"/>
          <w:szCs w:val="24"/>
          <w:lang w:val="id-ID"/>
        </w:rPr>
        <w:t xml:space="preserve">bukanlah haid apabila lebih dari sepuluh hari dengan tambahan sehari </w:t>
      </w:r>
      <w:r w:rsidR="00BD482F" w:rsidRPr="002C47CD">
        <w:rPr>
          <w:rFonts w:asciiTheme="majorBidi" w:hAnsiTheme="majorBidi" w:cstheme="majorBidi"/>
          <w:sz w:val="24"/>
          <w:szCs w:val="24"/>
          <w:lang w:val="id-ID"/>
        </w:rPr>
        <w:t xml:space="preserve">atau kurang dari sehari bahkan lebih, maka itu adalah </w:t>
      </w:r>
      <w:r w:rsidR="00BD482F" w:rsidRPr="002C47CD">
        <w:rPr>
          <w:rFonts w:asciiTheme="majorBidi" w:hAnsiTheme="majorBidi" w:cstheme="majorBidi"/>
          <w:i/>
          <w:sz w:val="24"/>
          <w:szCs w:val="24"/>
          <w:lang w:val="id-ID"/>
        </w:rPr>
        <w:t>istihadhah.</w:t>
      </w:r>
      <w:r w:rsidR="00BD482F" w:rsidRPr="002C47CD">
        <w:rPr>
          <w:rStyle w:val="FootnoteReference"/>
          <w:rFonts w:asciiTheme="majorBidi" w:hAnsiTheme="majorBidi" w:cstheme="majorBidi"/>
          <w:i/>
          <w:sz w:val="24"/>
          <w:szCs w:val="24"/>
          <w:lang w:val="id-ID"/>
        </w:rPr>
        <w:footnoteReference w:id="12"/>
      </w:r>
    </w:p>
    <w:p w:rsidR="00A91E57" w:rsidRPr="002C47CD" w:rsidRDefault="00BD482F" w:rsidP="00DA1241">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Selanjutnya kalangan Syafi’iyah mengatakan bahwa tempo minimal haid adalah sehari semalam dan maksimal lima belas hari, dihasilkan berdasarkan dari dalil-dalil dan metode istiqra’nya yaitu dengan meneliti dan melakukan </w:t>
      </w:r>
      <w:r w:rsidR="00BF0171" w:rsidRPr="002C47CD">
        <w:rPr>
          <w:rFonts w:asciiTheme="majorBidi" w:hAnsiTheme="majorBidi" w:cstheme="majorBidi"/>
          <w:sz w:val="24"/>
          <w:szCs w:val="24"/>
          <w:lang w:val="id-ID"/>
        </w:rPr>
        <w:t>wawancara kepada wanita-wanita pada waktu itu, sehingga mendapatkan suatu konklusi versi Imam Syafi’i berpendapat masa haid itu satu hari satu malam minimalnya, lima belas hari adalah batas maksimalnya</w:t>
      </w:r>
      <w:r w:rsidRPr="002C47CD">
        <w:rPr>
          <w:rFonts w:asciiTheme="majorBidi" w:hAnsiTheme="majorBidi" w:cstheme="majorBidi"/>
          <w:sz w:val="24"/>
          <w:szCs w:val="24"/>
          <w:lang w:val="id-ID"/>
        </w:rPr>
        <w:t xml:space="preserve"> </w:t>
      </w:r>
      <w:r w:rsidR="00BF0171" w:rsidRPr="002C47CD">
        <w:rPr>
          <w:rFonts w:asciiTheme="majorBidi" w:hAnsiTheme="majorBidi" w:cstheme="majorBidi"/>
          <w:sz w:val="24"/>
          <w:szCs w:val="24"/>
          <w:lang w:val="id-ID"/>
        </w:rPr>
        <w:t xml:space="preserve">dan biasanya berlaku enam </w:t>
      </w:r>
      <w:r w:rsidR="00BF0171" w:rsidRPr="002C47CD">
        <w:rPr>
          <w:rFonts w:asciiTheme="majorBidi" w:hAnsiTheme="majorBidi" w:cstheme="majorBidi"/>
          <w:sz w:val="24"/>
          <w:szCs w:val="24"/>
          <w:lang w:val="id-ID"/>
        </w:rPr>
        <w:lastRenderedPageBreak/>
        <w:t>sampai tujuh hari. Adapun dasar dali</w:t>
      </w:r>
      <w:r w:rsidR="008F5A9A" w:rsidRPr="002C47CD">
        <w:rPr>
          <w:rFonts w:asciiTheme="majorBidi" w:hAnsiTheme="majorBidi" w:cstheme="majorBidi"/>
          <w:sz w:val="24"/>
          <w:szCs w:val="24"/>
          <w:lang w:val="id-ID"/>
        </w:rPr>
        <w:t>l</w:t>
      </w:r>
      <w:r w:rsidR="00BF0171" w:rsidRPr="002C47CD">
        <w:rPr>
          <w:rFonts w:asciiTheme="majorBidi" w:hAnsiTheme="majorBidi" w:cstheme="majorBidi"/>
          <w:sz w:val="24"/>
          <w:szCs w:val="24"/>
          <w:lang w:val="id-ID"/>
        </w:rPr>
        <w:t xml:space="preserve"> yang dijadikan landasan Imam Syafi’i atau mazhab Syafi’iyyah dian</w:t>
      </w:r>
      <w:r w:rsidR="00A91E57" w:rsidRPr="002C47CD">
        <w:rPr>
          <w:rFonts w:asciiTheme="majorBidi" w:hAnsiTheme="majorBidi" w:cstheme="majorBidi"/>
          <w:sz w:val="24"/>
          <w:szCs w:val="24"/>
          <w:lang w:val="id-ID"/>
        </w:rPr>
        <w:t>taranya hadits dari Aisyah r.a.</w:t>
      </w:r>
      <w:r w:rsidR="00F33CED" w:rsidRPr="002C47CD">
        <w:rPr>
          <w:rFonts w:asciiTheme="majorBidi" w:hAnsiTheme="majorBidi" w:cstheme="majorBidi"/>
          <w:sz w:val="24"/>
          <w:szCs w:val="24"/>
          <w:lang w:val="id-ID"/>
        </w:rPr>
        <w:t>:</w:t>
      </w:r>
    </w:p>
    <w:p w:rsidR="00A91E57" w:rsidRPr="002C47CD" w:rsidRDefault="00A91E57" w:rsidP="00A91E57">
      <w:pPr>
        <w:bidi/>
        <w:spacing w:line="480" w:lineRule="auto"/>
        <w:jc w:val="both"/>
        <w:rPr>
          <w:rFonts w:asciiTheme="majorBidi" w:hAnsiTheme="majorBidi" w:cstheme="majorBidi"/>
          <w:sz w:val="28"/>
          <w:szCs w:val="28"/>
          <w:rtl/>
        </w:rPr>
      </w:pPr>
      <w:r w:rsidRPr="002C47CD">
        <w:rPr>
          <w:rFonts w:asciiTheme="majorBidi" w:hAnsiTheme="majorBidi" w:cstheme="majorBidi"/>
          <w:sz w:val="28"/>
          <w:szCs w:val="28"/>
          <w:rtl/>
        </w:rPr>
        <w:t xml:space="preserve">عـن عا ئشة رضي الله عنها قالت : إنّ فاطمة بنت أبي حبيش كانت تستحاض، فقال رسول الله ﷺ </w:t>
      </w:r>
      <w:r w:rsidR="00F33CED" w:rsidRPr="002C47CD">
        <w:rPr>
          <w:rFonts w:asciiTheme="majorBidi" w:hAnsiTheme="majorBidi" w:cstheme="majorBidi"/>
          <w:sz w:val="28"/>
          <w:szCs w:val="28"/>
          <w:rtl/>
        </w:rPr>
        <w:t>إنّ دمّ الحيض دمّ أسود يعرف، فإذا كان ذالك فأمسكي من الصلاة. ( رواه أبو داود وصحّحه إبن حبّان )</w:t>
      </w:r>
    </w:p>
    <w:p w:rsidR="00DA1241" w:rsidRPr="002C47CD" w:rsidRDefault="00F33CED" w:rsidP="00DA1241">
      <w:pPr>
        <w:spacing w:line="480" w:lineRule="auto"/>
        <w:jc w:val="both"/>
        <w:rPr>
          <w:rFonts w:asciiTheme="majorBidi" w:hAnsiTheme="majorBidi" w:cstheme="majorBidi"/>
          <w:sz w:val="24"/>
          <w:szCs w:val="24"/>
        </w:rPr>
      </w:pPr>
      <w:r w:rsidRPr="002C47CD">
        <w:rPr>
          <w:rFonts w:asciiTheme="majorBidi" w:hAnsiTheme="majorBidi" w:cstheme="majorBidi"/>
          <w:sz w:val="24"/>
          <w:szCs w:val="24"/>
          <w:lang w:val="id-ID"/>
        </w:rPr>
        <w:t>B</w:t>
      </w:r>
      <w:r w:rsidR="00BF0171" w:rsidRPr="002C47CD">
        <w:rPr>
          <w:rFonts w:asciiTheme="majorBidi" w:hAnsiTheme="majorBidi" w:cstheme="majorBidi"/>
          <w:sz w:val="24"/>
          <w:szCs w:val="24"/>
          <w:lang w:val="id-ID"/>
        </w:rPr>
        <w:t xml:space="preserve">ahwa Nabi s.a.w. pernah berkata kepada Fatimah binti Abi Hubaisy, </w:t>
      </w:r>
      <w:r w:rsidR="00BF0171" w:rsidRPr="002C47CD">
        <w:rPr>
          <w:rFonts w:asciiTheme="majorBidi" w:hAnsiTheme="majorBidi" w:cstheme="majorBidi"/>
          <w:i/>
          <w:sz w:val="24"/>
          <w:szCs w:val="24"/>
          <w:lang w:val="id-ID"/>
        </w:rPr>
        <w:t>“Darah haid itu berwarna hitam dan dikenali, jika ia datang maka tinggalkanlah shalat.”</w:t>
      </w:r>
      <w:r w:rsidR="00BF0171" w:rsidRPr="002C47CD">
        <w:rPr>
          <w:rFonts w:asciiTheme="majorBidi" w:hAnsiTheme="majorBidi" w:cstheme="majorBidi"/>
          <w:sz w:val="24"/>
          <w:szCs w:val="24"/>
          <w:lang w:val="id-ID"/>
        </w:rPr>
        <w:t xml:space="preserve"> (HR. Abu Dawud</w:t>
      </w:r>
      <w:r w:rsidR="00BF00B9" w:rsidRPr="002C47CD">
        <w:rPr>
          <w:rFonts w:asciiTheme="majorBidi" w:hAnsiTheme="majorBidi" w:cstheme="majorBidi"/>
          <w:sz w:val="24"/>
          <w:szCs w:val="24"/>
          <w:lang w:val="id-ID"/>
        </w:rPr>
        <w:t xml:space="preserve"> dan di shahihkan oleh Ibnu Hibban</w:t>
      </w:r>
      <w:r w:rsidR="00DA7C1A" w:rsidRPr="002C47CD">
        <w:rPr>
          <w:rFonts w:asciiTheme="majorBidi" w:hAnsiTheme="majorBidi" w:cstheme="majorBidi"/>
          <w:sz w:val="24"/>
          <w:szCs w:val="24"/>
          <w:lang w:val="id-ID"/>
        </w:rPr>
        <w:t>).</w:t>
      </w:r>
      <w:r w:rsidR="00682B14">
        <w:rPr>
          <w:rFonts w:asciiTheme="majorBidi" w:hAnsiTheme="majorBidi" w:cstheme="majorBidi"/>
          <w:sz w:val="24"/>
          <w:szCs w:val="24"/>
          <w:lang w:val="id-ID"/>
        </w:rPr>
        <w:t xml:space="preserve"> </w:t>
      </w:r>
      <w:r w:rsidR="00BF0171" w:rsidRPr="002C47CD">
        <w:rPr>
          <w:rFonts w:asciiTheme="majorBidi" w:hAnsiTheme="majorBidi" w:cstheme="majorBidi"/>
          <w:sz w:val="24"/>
          <w:szCs w:val="24"/>
          <w:lang w:val="id-ID"/>
        </w:rPr>
        <w:t>Ciri-ciri ini bisa kita dapati pada haid yang sehari semalam. Dan karena tempo minimal haid tidak ada batasnya menurut syari’at maka harus dikembalikan kepada keberadaannya. Dan ia ada walaupun sehari semalam, sebagaim</w:t>
      </w:r>
      <w:r w:rsidR="00E67C5D" w:rsidRPr="002C47CD">
        <w:rPr>
          <w:rFonts w:asciiTheme="majorBidi" w:hAnsiTheme="majorBidi" w:cstheme="majorBidi"/>
          <w:sz w:val="24"/>
          <w:szCs w:val="24"/>
          <w:lang w:val="id-ID"/>
        </w:rPr>
        <w:t>a</w:t>
      </w:r>
      <w:r w:rsidR="00BF0171" w:rsidRPr="002C47CD">
        <w:rPr>
          <w:rFonts w:asciiTheme="majorBidi" w:hAnsiTheme="majorBidi" w:cstheme="majorBidi"/>
          <w:sz w:val="24"/>
          <w:szCs w:val="24"/>
          <w:lang w:val="id-ID"/>
        </w:rPr>
        <w:t xml:space="preserve">na telah kami riwayatkan dengan </w:t>
      </w:r>
      <w:r w:rsidR="00BF0171" w:rsidRPr="002C47CD">
        <w:rPr>
          <w:rFonts w:asciiTheme="majorBidi" w:hAnsiTheme="majorBidi" w:cstheme="majorBidi"/>
          <w:i/>
          <w:sz w:val="24"/>
          <w:szCs w:val="24"/>
          <w:lang w:val="id-ID"/>
        </w:rPr>
        <w:t xml:space="preserve">sanad </w:t>
      </w:r>
      <w:r w:rsidR="00BF0171" w:rsidRPr="002C47CD">
        <w:rPr>
          <w:rFonts w:asciiTheme="majorBidi" w:hAnsiTheme="majorBidi" w:cstheme="majorBidi"/>
          <w:sz w:val="24"/>
          <w:szCs w:val="24"/>
          <w:lang w:val="id-ID"/>
        </w:rPr>
        <w:t xml:space="preserve">yang </w:t>
      </w:r>
      <w:r w:rsidR="00BF0171" w:rsidRPr="002C47CD">
        <w:rPr>
          <w:rFonts w:asciiTheme="majorBidi" w:hAnsiTheme="majorBidi" w:cstheme="majorBidi"/>
          <w:i/>
          <w:sz w:val="24"/>
          <w:szCs w:val="24"/>
          <w:lang w:val="id-ID"/>
        </w:rPr>
        <w:t>shahih</w:t>
      </w:r>
      <w:r w:rsidR="004507E1" w:rsidRPr="002C47CD">
        <w:rPr>
          <w:rFonts w:asciiTheme="majorBidi" w:hAnsiTheme="majorBidi" w:cstheme="majorBidi"/>
          <w:sz w:val="24"/>
          <w:szCs w:val="24"/>
          <w:lang w:val="id-ID"/>
        </w:rPr>
        <w:t xml:space="preserve"> dalam </w:t>
      </w:r>
      <w:r w:rsidR="004507E1" w:rsidRPr="002C47CD">
        <w:rPr>
          <w:rFonts w:asciiTheme="majorBidi" w:hAnsiTheme="majorBidi" w:cstheme="majorBidi"/>
          <w:i/>
          <w:sz w:val="24"/>
          <w:szCs w:val="24"/>
          <w:lang w:val="id-ID"/>
        </w:rPr>
        <w:t xml:space="preserve">sunnan Al-Baihaqi </w:t>
      </w:r>
      <w:r w:rsidR="004507E1" w:rsidRPr="002C47CD">
        <w:rPr>
          <w:rFonts w:asciiTheme="majorBidi" w:hAnsiTheme="majorBidi" w:cstheme="majorBidi"/>
          <w:sz w:val="24"/>
          <w:szCs w:val="24"/>
          <w:lang w:val="id-ID"/>
        </w:rPr>
        <w:t>dari Abdurrahman bin Al-Mahdi, ia berkata “ada seorang wanita yang bernama Ummu Ala’ berkata; “Haid saya dalam satu tahun hanya satu hari.” Ishaq bin ruwaih berkata; “Ada berita benar bahwa seorang wanita dizaman kami ada yang hanya haid satu hari dalam setahun.</w:t>
      </w:r>
      <w:r w:rsidR="004507E1" w:rsidRPr="002C47CD">
        <w:rPr>
          <w:rStyle w:val="FootnoteReference"/>
          <w:rFonts w:asciiTheme="majorBidi" w:hAnsiTheme="majorBidi" w:cstheme="majorBidi"/>
          <w:sz w:val="24"/>
          <w:szCs w:val="24"/>
          <w:lang w:val="id-ID"/>
        </w:rPr>
        <w:footnoteReference w:id="13"/>
      </w:r>
      <w:r w:rsidR="00BF0171" w:rsidRPr="002C47CD">
        <w:rPr>
          <w:rFonts w:asciiTheme="majorBidi" w:hAnsiTheme="majorBidi" w:cstheme="majorBidi"/>
          <w:sz w:val="24"/>
          <w:szCs w:val="24"/>
          <w:lang w:val="id-ID"/>
        </w:rPr>
        <w:t xml:space="preserve"> </w:t>
      </w:r>
      <w:r w:rsidR="004507E1" w:rsidRPr="002C47CD">
        <w:rPr>
          <w:rFonts w:asciiTheme="majorBidi" w:hAnsiTheme="majorBidi" w:cstheme="majorBidi"/>
          <w:sz w:val="24"/>
          <w:szCs w:val="24"/>
          <w:lang w:val="id-ID"/>
        </w:rPr>
        <w:t xml:space="preserve">Kemudian mereka juga berargumen bahwa tempo maksimal adalah lima belas hari dengan riwayat yang </w:t>
      </w:r>
      <w:r w:rsidR="004507E1" w:rsidRPr="002C47CD">
        <w:rPr>
          <w:rFonts w:asciiTheme="majorBidi" w:hAnsiTheme="majorBidi" w:cstheme="majorBidi"/>
          <w:i/>
          <w:sz w:val="24"/>
          <w:szCs w:val="24"/>
          <w:lang w:val="id-ID"/>
        </w:rPr>
        <w:t xml:space="preserve">shahih, </w:t>
      </w:r>
      <w:r w:rsidR="004507E1" w:rsidRPr="002C47CD">
        <w:rPr>
          <w:rFonts w:asciiTheme="majorBidi" w:hAnsiTheme="majorBidi" w:cstheme="majorBidi"/>
          <w:sz w:val="24"/>
          <w:szCs w:val="24"/>
          <w:lang w:val="id-ID"/>
        </w:rPr>
        <w:t xml:space="preserve">dan tersebar luas dari ulama salaf golongan tabi’in dan generasi setelah mereka bahwa tempo maksimal adalah lima belas hari, bahkan mereka menyaksikan langsung. Sebagaimana Rasulullah s.a.w. bersabda </w:t>
      </w:r>
      <w:r w:rsidR="004507E1" w:rsidRPr="002C47CD">
        <w:rPr>
          <w:rFonts w:asciiTheme="majorBidi" w:hAnsiTheme="majorBidi" w:cstheme="majorBidi"/>
          <w:i/>
          <w:sz w:val="24"/>
          <w:szCs w:val="24"/>
          <w:lang w:val="id-ID"/>
        </w:rPr>
        <w:t xml:space="preserve">“saya melihat mayoritas mereka yang kurang akal dan agamanya dari pada kaum laki-laki adalah para wanita. “Mereka bertanya, “Apa yang </w:t>
      </w:r>
      <w:r w:rsidR="004507E1" w:rsidRPr="002C47CD">
        <w:rPr>
          <w:rFonts w:asciiTheme="majorBidi" w:hAnsiTheme="majorBidi" w:cstheme="majorBidi"/>
          <w:i/>
          <w:sz w:val="24"/>
          <w:szCs w:val="24"/>
          <w:lang w:val="id-ID"/>
        </w:rPr>
        <w:lastRenderedPageBreak/>
        <w:t>menyebabkan agama mereka berkurang?” Nabi menjawab, “Ia hanya tinggal dirumah, setengah dari umurnya tidak shalat.”</w:t>
      </w:r>
      <w:r w:rsidR="004507E1" w:rsidRPr="002C47CD">
        <w:rPr>
          <w:rFonts w:asciiTheme="majorBidi" w:hAnsiTheme="majorBidi" w:cstheme="majorBidi"/>
          <w:sz w:val="24"/>
          <w:szCs w:val="24"/>
          <w:lang w:val="id-ID"/>
        </w:rPr>
        <w:t xml:space="preserve"> Ini menunjukkan bahwa haid itu lima belas hari </w:t>
      </w:r>
      <w:r w:rsidR="00831C7B" w:rsidRPr="002C47CD">
        <w:rPr>
          <w:rFonts w:asciiTheme="majorBidi" w:hAnsiTheme="majorBidi" w:cstheme="majorBidi"/>
          <w:sz w:val="24"/>
          <w:szCs w:val="24"/>
          <w:lang w:val="id-ID"/>
        </w:rPr>
        <w:t>dan suci lima belas hari sebab itulah tempo minimal  suci sehingga ia menghabiskan setengah umurnya. Jika saja tempo maksimal haid kurang dari itu, niscaya tidak ada wanita yang shalat setengah dari umurnya.</w:t>
      </w:r>
      <w:r w:rsidR="00831C7B" w:rsidRPr="002C47CD">
        <w:rPr>
          <w:rStyle w:val="FootnoteReference"/>
          <w:rFonts w:asciiTheme="majorBidi" w:hAnsiTheme="majorBidi" w:cstheme="majorBidi"/>
          <w:sz w:val="24"/>
          <w:szCs w:val="24"/>
          <w:lang w:val="id-ID"/>
        </w:rPr>
        <w:footnoteReference w:id="14"/>
      </w:r>
    </w:p>
    <w:p w:rsidR="00DA1241" w:rsidRPr="002C47CD" w:rsidRDefault="00831C7B" w:rsidP="00DA1241">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Dari kedua argumentasi yang telah dinyatakan diatas maka penulis dapat mengambil sebuah pemahaman bahwasanya dari kalangan Hanafiyah dalam menetapakan </w:t>
      </w:r>
      <w:r w:rsidR="003F745C" w:rsidRPr="002C47CD">
        <w:rPr>
          <w:rFonts w:asciiTheme="majorBidi" w:hAnsiTheme="majorBidi" w:cstheme="majorBidi"/>
          <w:sz w:val="24"/>
          <w:szCs w:val="24"/>
          <w:lang w:val="id-ID"/>
        </w:rPr>
        <w:t xml:space="preserve">masa haid bagi wanita semua berdasarkan oleh wahyu dan dalil yang kuat menurut persepektif mereka. Begitu pun Imam Syafi’i atau kalangan Syafi’iyah mengatakan pendapatnya berdasarkan dalil yang shahih dan berdasarkan metode </w:t>
      </w:r>
      <w:r w:rsidR="007D3DFC" w:rsidRPr="002C47CD">
        <w:rPr>
          <w:rFonts w:asciiTheme="majorBidi" w:hAnsiTheme="majorBidi" w:cstheme="majorBidi"/>
          <w:sz w:val="24"/>
          <w:szCs w:val="24"/>
          <w:lang w:val="id-ID"/>
        </w:rPr>
        <w:t>istiqra’ Imam S</w:t>
      </w:r>
      <w:r w:rsidR="003F745C" w:rsidRPr="002C47CD">
        <w:rPr>
          <w:rFonts w:asciiTheme="majorBidi" w:hAnsiTheme="majorBidi" w:cstheme="majorBidi"/>
          <w:sz w:val="24"/>
          <w:szCs w:val="24"/>
          <w:lang w:val="id-ID"/>
        </w:rPr>
        <w:t>yafi’i yang diakui oleh para ulama.</w:t>
      </w:r>
    </w:p>
    <w:p w:rsidR="00DA1241" w:rsidRPr="002C47CD" w:rsidRDefault="007F06AC" w:rsidP="00DA1241">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Adapun yang dimaksud dengan metode istiqra’</w:t>
      </w:r>
      <w:r w:rsidR="007D3DFC" w:rsidRPr="002C47CD">
        <w:rPr>
          <w:rFonts w:asciiTheme="majorBidi" w:hAnsiTheme="majorBidi" w:cstheme="majorBidi"/>
          <w:sz w:val="24"/>
          <w:szCs w:val="24"/>
          <w:lang w:val="id-ID"/>
        </w:rPr>
        <w:t xml:space="preserve"> ialah</w:t>
      </w:r>
      <w:r w:rsidRPr="002C47CD">
        <w:rPr>
          <w:rFonts w:asciiTheme="majorBidi" w:hAnsiTheme="majorBidi" w:cstheme="majorBidi"/>
          <w:sz w:val="24"/>
          <w:szCs w:val="24"/>
          <w:lang w:val="id-ID"/>
        </w:rPr>
        <w:t xml:space="preserve"> merupakan metode induksi (kebalikan dari deduksi) yaitu sebuah metode pemikiran yang bertolak dari suatu kekhususan menuju pada yang umum, kadang-kadang juga bertolak dari yang kurang umum menuju pada yang lebih umum.</w:t>
      </w:r>
      <w:r w:rsidRPr="002C47CD">
        <w:rPr>
          <w:rStyle w:val="FootnoteReference"/>
          <w:rFonts w:asciiTheme="majorBidi" w:hAnsiTheme="majorBidi" w:cstheme="majorBidi"/>
          <w:sz w:val="24"/>
          <w:szCs w:val="24"/>
          <w:lang w:val="id-ID"/>
        </w:rPr>
        <w:footnoteReference w:id="15"/>
      </w:r>
      <w:r w:rsidR="007D3DFC" w:rsidRPr="002C47CD">
        <w:rPr>
          <w:rFonts w:asciiTheme="majorBidi" w:hAnsiTheme="majorBidi" w:cstheme="majorBidi"/>
          <w:sz w:val="24"/>
          <w:szCs w:val="24"/>
          <w:lang w:val="id-ID"/>
        </w:rPr>
        <w:t xml:space="preserve"> Dalam istilah ilmu hukum islam, </w:t>
      </w:r>
      <w:r w:rsidR="007D3DFC" w:rsidRPr="002C47CD">
        <w:rPr>
          <w:rFonts w:asciiTheme="majorBidi" w:hAnsiTheme="majorBidi" w:cstheme="majorBidi"/>
          <w:i/>
          <w:sz w:val="24"/>
          <w:szCs w:val="24"/>
          <w:lang w:val="id-ID"/>
        </w:rPr>
        <w:t>Istiqra’</w:t>
      </w:r>
      <w:r w:rsidR="007D3DFC" w:rsidRPr="002C47CD">
        <w:rPr>
          <w:rFonts w:asciiTheme="majorBidi" w:hAnsiTheme="majorBidi" w:cstheme="majorBidi"/>
          <w:sz w:val="24"/>
          <w:szCs w:val="24"/>
          <w:lang w:val="id-ID"/>
        </w:rPr>
        <w:t xml:space="preserve"> (induksi) adalah sebuah metode pengambilan kesimpulan umum yang dihasikan oleh fakta-fakta khusus yang digunakan oleh ahli-ahli fiqh untuk menetapkan suatu hukum.</w:t>
      </w:r>
    </w:p>
    <w:p w:rsidR="00DA1241" w:rsidRPr="002C47CD" w:rsidRDefault="007D3DFC" w:rsidP="00DA1241">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Mengingat peran dan fungsi metode </w:t>
      </w:r>
      <w:r w:rsidRPr="002C47CD">
        <w:rPr>
          <w:rFonts w:asciiTheme="majorBidi" w:hAnsiTheme="majorBidi" w:cstheme="majorBidi"/>
          <w:i/>
          <w:sz w:val="24"/>
          <w:szCs w:val="24"/>
          <w:lang w:val="id-ID"/>
        </w:rPr>
        <w:t xml:space="preserve">istiqra’ </w:t>
      </w:r>
      <w:r w:rsidRPr="002C47CD">
        <w:rPr>
          <w:rFonts w:asciiTheme="majorBidi" w:hAnsiTheme="majorBidi" w:cstheme="majorBidi"/>
          <w:sz w:val="24"/>
          <w:szCs w:val="24"/>
          <w:lang w:val="id-ID"/>
        </w:rPr>
        <w:t xml:space="preserve">yang dilakukan oleh Imam Syafi’i </w:t>
      </w:r>
      <w:r w:rsidR="00315D01" w:rsidRPr="002C47CD">
        <w:rPr>
          <w:rFonts w:asciiTheme="majorBidi" w:hAnsiTheme="majorBidi" w:cstheme="majorBidi"/>
          <w:sz w:val="24"/>
          <w:szCs w:val="24"/>
          <w:lang w:val="id-ID"/>
        </w:rPr>
        <w:t xml:space="preserve">dalam penelitian menentukan batas minimal dan maksimal haid, maka </w:t>
      </w:r>
      <w:r w:rsidR="00315D01" w:rsidRPr="002C47CD">
        <w:rPr>
          <w:rFonts w:asciiTheme="majorBidi" w:hAnsiTheme="majorBidi" w:cstheme="majorBidi"/>
          <w:sz w:val="24"/>
          <w:szCs w:val="24"/>
          <w:lang w:val="id-ID"/>
        </w:rPr>
        <w:lastRenderedPageBreak/>
        <w:t xml:space="preserve">dalam </w:t>
      </w:r>
      <w:r w:rsidR="002263B0" w:rsidRPr="002C47CD">
        <w:rPr>
          <w:rFonts w:asciiTheme="majorBidi" w:hAnsiTheme="majorBidi" w:cstheme="majorBidi"/>
          <w:sz w:val="24"/>
          <w:szCs w:val="24"/>
          <w:lang w:val="id-ID"/>
        </w:rPr>
        <w:t>hal ini, penulis akan melakukan penelitian yang</w:t>
      </w:r>
      <w:r w:rsidR="007E0C44" w:rsidRPr="002C47CD">
        <w:rPr>
          <w:rFonts w:asciiTheme="majorBidi" w:hAnsiTheme="majorBidi" w:cstheme="majorBidi"/>
          <w:sz w:val="24"/>
          <w:szCs w:val="24"/>
          <w:lang w:val="id-ID"/>
        </w:rPr>
        <w:t xml:space="preserve"> berkaitan dengan persoalan penentuan masa haid</w:t>
      </w:r>
      <w:r w:rsidR="00505CFA" w:rsidRPr="002C47CD">
        <w:rPr>
          <w:rFonts w:asciiTheme="majorBidi" w:hAnsiTheme="majorBidi" w:cstheme="majorBidi"/>
          <w:sz w:val="24"/>
          <w:szCs w:val="24"/>
        </w:rPr>
        <w:t xml:space="preserve"> terhadap</w:t>
      </w:r>
      <w:r w:rsidR="007E0C44" w:rsidRPr="002C47CD">
        <w:rPr>
          <w:rFonts w:asciiTheme="majorBidi" w:hAnsiTheme="majorBidi" w:cstheme="majorBidi"/>
          <w:sz w:val="24"/>
          <w:szCs w:val="24"/>
          <w:lang w:val="id-ID"/>
        </w:rPr>
        <w:t xml:space="preserve"> </w:t>
      </w:r>
      <w:r w:rsidR="002263B0" w:rsidRPr="002C47CD">
        <w:rPr>
          <w:rFonts w:asciiTheme="majorBidi" w:hAnsiTheme="majorBidi" w:cstheme="majorBidi"/>
          <w:sz w:val="24"/>
          <w:szCs w:val="24"/>
          <w:lang w:val="id-ID"/>
        </w:rPr>
        <w:t>wanita khususnya yang berada di Fakultas Syari’ah dan Hukum UIN Raden Fatah</w:t>
      </w:r>
      <w:r w:rsidR="00505CFA" w:rsidRPr="002C47CD">
        <w:rPr>
          <w:rFonts w:asciiTheme="majorBidi" w:hAnsiTheme="majorBidi" w:cstheme="majorBidi"/>
          <w:sz w:val="24"/>
          <w:szCs w:val="24"/>
        </w:rPr>
        <w:t xml:space="preserve"> Palembang</w:t>
      </w:r>
      <w:r w:rsidR="002263B0" w:rsidRPr="002C47CD">
        <w:rPr>
          <w:rFonts w:asciiTheme="majorBidi" w:hAnsiTheme="majorBidi" w:cstheme="majorBidi"/>
          <w:sz w:val="24"/>
          <w:szCs w:val="24"/>
          <w:lang w:val="id-ID"/>
        </w:rPr>
        <w:t xml:space="preserve"> dengan melakukan wawancara bebas terkontrol</w:t>
      </w:r>
      <w:r w:rsidR="00505CFA" w:rsidRPr="002C47CD">
        <w:rPr>
          <w:rFonts w:asciiTheme="majorBidi" w:hAnsiTheme="majorBidi" w:cstheme="majorBidi"/>
          <w:sz w:val="24"/>
          <w:szCs w:val="24"/>
        </w:rPr>
        <w:t xml:space="preserve"> dan menggunakan alternatif penyebaran angket</w:t>
      </w:r>
      <w:r w:rsidR="007E0C44" w:rsidRPr="002C47CD">
        <w:rPr>
          <w:rFonts w:asciiTheme="majorBidi" w:hAnsiTheme="majorBidi" w:cstheme="majorBidi"/>
          <w:sz w:val="24"/>
          <w:szCs w:val="24"/>
          <w:lang w:val="id-ID"/>
        </w:rPr>
        <w:t xml:space="preserve"> sebagai sarana pembantu untuk mendapatkan hasil penelitian yang secara manual,</w:t>
      </w:r>
      <w:r w:rsidR="00505CFA" w:rsidRPr="002C47CD">
        <w:rPr>
          <w:rFonts w:asciiTheme="majorBidi" w:hAnsiTheme="majorBidi" w:cstheme="majorBidi"/>
          <w:sz w:val="24"/>
          <w:szCs w:val="24"/>
        </w:rPr>
        <w:t xml:space="preserve"> spesifik,</w:t>
      </w:r>
      <w:r w:rsidR="007E0C44" w:rsidRPr="002C47CD">
        <w:rPr>
          <w:rFonts w:asciiTheme="majorBidi" w:hAnsiTheme="majorBidi" w:cstheme="majorBidi"/>
          <w:sz w:val="24"/>
          <w:szCs w:val="24"/>
          <w:lang w:val="id-ID"/>
        </w:rPr>
        <w:t xml:space="preserve"> selektif dan dapat diterima di kalanga</w:t>
      </w:r>
      <w:r w:rsidR="002263B0" w:rsidRPr="002C47CD">
        <w:rPr>
          <w:rFonts w:asciiTheme="majorBidi" w:hAnsiTheme="majorBidi" w:cstheme="majorBidi"/>
          <w:sz w:val="24"/>
          <w:szCs w:val="24"/>
          <w:lang w:val="id-ID"/>
        </w:rPr>
        <w:t>n akademik sebagai observasi pene</w:t>
      </w:r>
      <w:r w:rsidR="007E0C44" w:rsidRPr="002C47CD">
        <w:rPr>
          <w:rFonts w:asciiTheme="majorBidi" w:hAnsiTheme="majorBidi" w:cstheme="majorBidi"/>
          <w:sz w:val="24"/>
          <w:szCs w:val="24"/>
          <w:lang w:val="id-ID"/>
        </w:rPr>
        <w:t>litian yang bernilai ilmiah</w:t>
      </w:r>
      <w:r w:rsidR="00315D01" w:rsidRPr="002C47CD">
        <w:rPr>
          <w:rFonts w:asciiTheme="majorBidi" w:hAnsiTheme="majorBidi" w:cstheme="majorBidi"/>
          <w:sz w:val="24"/>
          <w:szCs w:val="24"/>
          <w:lang w:val="id-ID"/>
        </w:rPr>
        <w:t xml:space="preserve"> dengan membandingkan metode </w:t>
      </w:r>
      <w:r w:rsidR="00315D01" w:rsidRPr="002C47CD">
        <w:rPr>
          <w:rFonts w:asciiTheme="majorBidi" w:hAnsiTheme="majorBidi" w:cstheme="majorBidi"/>
          <w:i/>
          <w:sz w:val="24"/>
          <w:szCs w:val="24"/>
          <w:lang w:val="id-ID"/>
        </w:rPr>
        <w:t xml:space="preserve">istiqra’ </w:t>
      </w:r>
      <w:r w:rsidR="00315D01" w:rsidRPr="002C47CD">
        <w:rPr>
          <w:rFonts w:asciiTheme="majorBidi" w:hAnsiTheme="majorBidi" w:cstheme="majorBidi"/>
          <w:sz w:val="24"/>
          <w:szCs w:val="24"/>
          <w:lang w:val="id-ID"/>
        </w:rPr>
        <w:t>antara Imam Syafi’i dan Imam Hanafi</w:t>
      </w:r>
      <w:r w:rsidR="007E0C44" w:rsidRPr="002C47CD">
        <w:rPr>
          <w:rFonts w:asciiTheme="majorBidi" w:hAnsiTheme="majorBidi" w:cstheme="majorBidi"/>
          <w:sz w:val="24"/>
          <w:szCs w:val="24"/>
          <w:lang w:val="id-ID"/>
        </w:rPr>
        <w:t>. Alasan penelitian ini dilakukan dikarenakan ada dikalangan ulama yang menyatakan bahwa persoalan haid ini</w:t>
      </w:r>
      <w:r w:rsidR="00505CFA" w:rsidRPr="002C47CD">
        <w:rPr>
          <w:rFonts w:asciiTheme="majorBidi" w:hAnsiTheme="majorBidi" w:cstheme="majorBidi"/>
          <w:sz w:val="24"/>
          <w:szCs w:val="24"/>
          <w:lang w:val="id-ID"/>
        </w:rPr>
        <w:t xml:space="preserve"> diantaranya</w:t>
      </w:r>
      <w:r w:rsidR="007E0C44" w:rsidRPr="002C47CD">
        <w:rPr>
          <w:rFonts w:asciiTheme="majorBidi" w:hAnsiTheme="majorBidi" w:cstheme="majorBidi"/>
          <w:sz w:val="24"/>
          <w:szCs w:val="24"/>
          <w:lang w:val="id-ID"/>
        </w:rPr>
        <w:t xml:space="preserve"> dapat dipengaruhi oleh faktor cuaca dan adat kebiasaan yang berlaku disuatu daerah tersebut.</w:t>
      </w:r>
      <w:r w:rsidR="007518CF" w:rsidRPr="002C47CD">
        <w:rPr>
          <w:rFonts w:asciiTheme="majorBidi" w:hAnsiTheme="majorBidi" w:cstheme="majorBidi"/>
          <w:sz w:val="24"/>
          <w:szCs w:val="24"/>
          <w:lang w:val="id-ID"/>
        </w:rPr>
        <w:t xml:space="preserve"> Sehingga dengan demikian</w:t>
      </w:r>
      <w:r w:rsidR="00505CFA" w:rsidRPr="002C47CD">
        <w:rPr>
          <w:rFonts w:asciiTheme="majorBidi" w:hAnsiTheme="majorBidi" w:cstheme="majorBidi"/>
          <w:sz w:val="24"/>
          <w:szCs w:val="24"/>
          <w:lang w:val="id-ID"/>
        </w:rPr>
        <w:t xml:space="preserve">, </w:t>
      </w:r>
      <w:r w:rsidR="007518CF" w:rsidRPr="002C47CD">
        <w:rPr>
          <w:rFonts w:asciiTheme="majorBidi" w:hAnsiTheme="majorBidi" w:cstheme="majorBidi"/>
          <w:sz w:val="24"/>
          <w:szCs w:val="24"/>
          <w:lang w:val="id-ID"/>
        </w:rPr>
        <w:t>hasil dari penelitian yang dilakukan</w:t>
      </w:r>
      <w:r w:rsidR="00505CFA" w:rsidRPr="002C47CD">
        <w:rPr>
          <w:rFonts w:asciiTheme="majorBidi" w:hAnsiTheme="majorBidi" w:cstheme="majorBidi"/>
          <w:sz w:val="24"/>
          <w:szCs w:val="24"/>
          <w:lang w:val="id-ID"/>
        </w:rPr>
        <w:t xml:space="preserve"> nantinya</w:t>
      </w:r>
      <w:r w:rsidR="007518CF" w:rsidRPr="002C47CD">
        <w:rPr>
          <w:rFonts w:asciiTheme="majorBidi" w:hAnsiTheme="majorBidi" w:cstheme="majorBidi"/>
          <w:sz w:val="24"/>
          <w:szCs w:val="24"/>
          <w:lang w:val="id-ID"/>
        </w:rPr>
        <w:t xml:space="preserve"> benar-benar mendapatkan hasil</w:t>
      </w:r>
      <w:r w:rsidR="00505CFA" w:rsidRPr="002C47CD">
        <w:rPr>
          <w:rFonts w:asciiTheme="majorBidi" w:hAnsiTheme="majorBidi" w:cstheme="majorBidi"/>
          <w:sz w:val="24"/>
          <w:szCs w:val="24"/>
          <w:lang w:val="id-ID"/>
        </w:rPr>
        <w:t xml:space="preserve"> yang</w:t>
      </w:r>
      <w:r w:rsidR="007518CF" w:rsidRPr="002C47CD">
        <w:rPr>
          <w:rFonts w:asciiTheme="majorBidi" w:hAnsiTheme="majorBidi" w:cstheme="majorBidi"/>
          <w:sz w:val="24"/>
          <w:szCs w:val="24"/>
          <w:lang w:val="id-ID"/>
        </w:rPr>
        <w:t xml:space="preserve"> akurat dan ko</w:t>
      </w:r>
      <w:r w:rsidR="0015503D" w:rsidRPr="002C47CD">
        <w:rPr>
          <w:rFonts w:asciiTheme="majorBidi" w:hAnsiTheme="majorBidi" w:cstheme="majorBidi"/>
          <w:sz w:val="24"/>
          <w:szCs w:val="24"/>
          <w:lang w:val="id-ID"/>
        </w:rPr>
        <w:t>mp</w:t>
      </w:r>
      <w:r w:rsidR="007518CF" w:rsidRPr="002C47CD">
        <w:rPr>
          <w:rFonts w:asciiTheme="majorBidi" w:hAnsiTheme="majorBidi" w:cstheme="majorBidi"/>
          <w:sz w:val="24"/>
          <w:szCs w:val="24"/>
          <w:lang w:val="id-ID"/>
        </w:rPr>
        <w:t>r</w:t>
      </w:r>
      <w:r w:rsidR="0015503D" w:rsidRPr="002C47CD">
        <w:rPr>
          <w:rFonts w:asciiTheme="majorBidi" w:hAnsiTheme="majorBidi" w:cstheme="majorBidi"/>
          <w:sz w:val="24"/>
          <w:szCs w:val="24"/>
          <w:lang w:val="id-ID"/>
        </w:rPr>
        <w:t>e</w:t>
      </w:r>
      <w:r w:rsidR="007518CF" w:rsidRPr="002C47CD">
        <w:rPr>
          <w:rFonts w:asciiTheme="majorBidi" w:hAnsiTheme="majorBidi" w:cstheme="majorBidi"/>
          <w:sz w:val="24"/>
          <w:szCs w:val="24"/>
          <w:lang w:val="id-ID"/>
        </w:rPr>
        <w:t>hensif guna mempermudah pemahaman terhadap suatu disiplin ilmu terlebih dalam masalah haid.</w:t>
      </w:r>
    </w:p>
    <w:p w:rsidR="00315D01" w:rsidRPr="002C47CD" w:rsidRDefault="00315D01" w:rsidP="00DA1241">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Berkaitan dengan hal di atas,</w:t>
      </w:r>
      <w:r w:rsidR="00505CFA" w:rsidRPr="002C47CD">
        <w:rPr>
          <w:rFonts w:asciiTheme="majorBidi" w:hAnsiTheme="majorBidi" w:cstheme="majorBidi"/>
          <w:sz w:val="24"/>
          <w:szCs w:val="24"/>
          <w:lang w:val="id-ID"/>
        </w:rPr>
        <w:t xml:space="preserve"> dan mengacu terhadap begitu sangat urgennya permasalahan seputar haid,</w:t>
      </w:r>
      <w:r w:rsidRPr="002C47CD">
        <w:rPr>
          <w:rFonts w:asciiTheme="majorBidi" w:hAnsiTheme="majorBidi" w:cstheme="majorBidi"/>
          <w:sz w:val="24"/>
          <w:szCs w:val="24"/>
          <w:lang w:val="id-ID"/>
        </w:rPr>
        <w:t xml:space="preserve"> maka masalah pene</w:t>
      </w:r>
      <w:r w:rsidR="003C667A" w:rsidRPr="002C47CD">
        <w:rPr>
          <w:rFonts w:asciiTheme="majorBidi" w:hAnsiTheme="majorBidi" w:cstheme="majorBidi"/>
          <w:sz w:val="24"/>
          <w:szCs w:val="24"/>
          <w:lang w:val="id-ID"/>
        </w:rPr>
        <w:t xml:space="preserve">ntuan masa haid bagi wanita ini </w:t>
      </w:r>
      <w:r w:rsidRPr="002C47CD">
        <w:rPr>
          <w:rFonts w:asciiTheme="majorBidi" w:hAnsiTheme="majorBidi" w:cstheme="majorBidi"/>
          <w:sz w:val="24"/>
          <w:szCs w:val="24"/>
          <w:lang w:val="id-ID"/>
        </w:rPr>
        <w:t>perlu diteliti lebih lanjut sebagai acuan hukum bagi wanita</w:t>
      </w:r>
      <w:r w:rsidR="00505CFA" w:rsidRPr="002C47CD">
        <w:rPr>
          <w:rFonts w:asciiTheme="majorBidi" w:hAnsiTheme="majorBidi" w:cstheme="majorBidi"/>
          <w:sz w:val="24"/>
          <w:szCs w:val="24"/>
          <w:lang w:val="id-ID"/>
        </w:rPr>
        <w:t xml:space="preserve"> terlebih dalam pelaksanaan beribadah, mengabdikan diri kepada sang Khaliq-Nya</w:t>
      </w:r>
      <w:r w:rsidR="003C667A" w:rsidRPr="002C47CD">
        <w:rPr>
          <w:rFonts w:asciiTheme="majorBidi" w:hAnsiTheme="majorBidi" w:cstheme="majorBidi"/>
          <w:sz w:val="24"/>
          <w:szCs w:val="24"/>
          <w:lang w:val="id-ID"/>
        </w:rPr>
        <w:t xml:space="preserve">. Oleh sebab itu, penulis tertarik mengangkat masalah tersebut dalam bentuk skripsi yang berjudul </w:t>
      </w:r>
      <w:r w:rsidR="003C667A" w:rsidRPr="002C47CD">
        <w:rPr>
          <w:rFonts w:asciiTheme="majorBidi" w:hAnsiTheme="majorBidi" w:cstheme="majorBidi"/>
          <w:b/>
          <w:sz w:val="24"/>
          <w:szCs w:val="24"/>
          <w:lang w:val="id-ID"/>
        </w:rPr>
        <w:t>“</w:t>
      </w:r>
      <w:r w:rsidR="00BF00B9" w:rsidRPr="002C47CD">
        <w:rPr>
          <w:rFonts w:asciiTheme="majorBidi" w:hAnsiTheme="majorBidi" w:cstheme="majorBidi"/>
          <w:b/>
          <w:sz w:val="24"/>
          <w:szCs w:val="24"/>
          <w:lang w:val="id-ID"/>
        </w:rPr>
        <w:t>ISTIQRA’ ANTARA IMAM HANAFI DAN IMAM SYAFI’I</w:t>
      </w:r>
      <w:r w:rsidR="003C667A" w:rsidRPr="002C47CD">
        <w:rPr>
          <w:rFonts w:asciiTheme="majorBidi" w:hAnsiTheme="majorBidi" w:cstheme="majorBidi"/>
          <w:b/>
          <w:sz w:val="24"/>
          <w:szCs w:val="24"/>
          <w:lang w:val="id-ID"/>
        </w:rPr>
        <w:t xml:space="preserve"> DALAM MENENTUKAN MASA HAID DAN RELEVANSINYA TERHADAP WANITA DI FAKULTAS SYARI’AH</w:t>
      </w:r>
      <w:r w:rsidR="00B13055" w:rsidRPr="002C47CD">
        <w:rPr>
          <w:rFonts w:asciiTheme="majorBidi" w:hAnsiTheme="majorBidi" w:cstheme="majorBidi"/>
          <w:b/>
          <w:sz w:val="24"/>
          <w:szCs w:val="24"/>
          <w:lang w:val="id-ID"/>
        </w:rPr>
        <w:t xml:space="preserve"> DAN HUKUM</w:t>
      </w:r>
      <w:r w:rsidR="003C667A" w:rsidRPr="002C47CD">
        <w:rPr>
          <w:rFonts w:asciiTheme="majorBidi" w:hAnsiTheme="majorBidi" w:cstheme="majorBidi"/>
          <w:b/>
          <w:sz w:val="24"/>
          <w:szCs w:val="24"/>
          <w:lang w:val="id-ID"/>
        </w:rPr>
        <w:t xml:space="preserve"> UIN RADEN FATAH PALEMBANG (STUDI KOMPARATIF)”</w:t>
      </w:r>
      <w:r w:rsidR="00B13055" w:rsidRPr="002C47CD">
        <w:rPr>
          <w:rFonts w:asciiTheme="majorBidi" w:hAnsiTheme="majorBidi" w:cstheme="majorBidi"/>
          <w:b/>
          <w:sz w:val="24"/>
          <w:szCs w:val="24"/>
          <w:lang w:val="id-ID"/>
        </w:rPr>
        <w:t>.</w:t>
      </w:r>
    </w:p>
    <w:p w:rsidR="00DA1241" w:rsidRPr="002C47CD" w:rsidRDefault="00DA1241" w:rsidP="00BF00B9">
      <w:pPr>
        <w:spacing w:line="480" w:lineRule="auto"/>
        <w:jc w:val="both"/>
        <w:rPr>
          <w:rFonts w:asciiTheme="majorBidi" w:hAnsiTheme="majorBidi" w:cstheme="majorBidi"/>
          <w:sz w:val="24"/>
          <w:szCs w:val="24"/>
          <w:lang w:val="id-ID"/>
        </w:rPr>
      </w:pPr>
    </w:p>
    <w:p w:rsidR="00F905C1" w:rsidRPr="002C47CD" w:rsidRDefault="00F905C1" w:rsidP="004525FC">
      <w:pPr>
        <w:pStyle w:val="ListParagraph"/>
        <w:numPr>
          <w:ilvl w:val="0"/>
          <w:numId w:val="7"/>
        </w:numPr>
        <w:spacing w:line="480" w:lineRule="auto"/>
        <w:ind w:left="567" w:hanging="567"/>
        <w:jc w:val="both"/>
        <w:rPr>
          <w:rFonts w:asciiTheme="majorBidi" w:hAnsiTheme="majorBidi" w:cstheme="majorBidi"/>
          <w:b/>
          <w:sz w:val="24"/>
          <w:szCs w:val="24"/>
        </w:rPr>
      </w:pPr>
      <w:r w:rsidRPr="002C47CD">
        <w:rPr>
          <w:rFonts w:asciiTheme="majorBidi" w:hAnsiTheme="majorBidi" w:cstheme="majorBidi"/>
          <w:b/>
          <w:sz w:val="24"/>
          <w:szCs w:val="24"/>
        </w:rPr>
        <w:lastRenderedPageBreak/>
        <w:t>Rumusan Masalah</w:t>
      </w:r>
    </w:p>
    <w:p w:rsidR="00476AEF" w:rsidRPr="002C47CD" w:rsidRDefault="004B7878" w:rsidP="00833ED7">
      <w:pPr>
        <w:pStyle w:val="ListParagraph"/>
        <w:spacing w:line="480" w:lineRule="auto"/>
        <w:ind w:left="0" w:firstLine="284"/>
        <w:jc w:val="both"/>
        <w:rPr>
          <w:rFonts w:asciiTheme="majorBidi" w:hAnsiTheme="majorBidi" w:cstheme="majorBidi"/>
          <w:sz w:val="24"/>
          <w:szCs w:val="24"/>
          <w:lang w:val="id-ID"/>
        </w:rPr>
      </w:pPr>
      <w:r w:rsidRPr="002C47CD">
        <w:rPr>
          <w:rFonts w:asciiTheme="majorBidi" w:hAnsiTheme="majorBidi" w:cstheme="majorBidi"/>
          <w:sz w:val="24"/>
          <w:szCs w:val="24"/>
          <w:lang w:val="id-ID"/>
        </w:rPr>
        <w:t>Berdasarkan uraian-uraian di atas, maka masalah penelitian yang akan diteliti adalah sebagai berikut :</w:t>
      </w:r>
    </w:p>
    <w:p w:rsidR="00476AEF" w:rsidRPr="002C47CD" w:rsidRDefault="00476AEF" w:rsidP="004525FC">
      <w:pPr>
        <w:numPr>
          <w:ilvl w:val="1"/>
          <w:numId w:val="1"/>
        </w:numPr>
        <w:tabs>
          <w:tab w:val="clear" w:pos="1440"/>
        </w:tabs>
        <w:spacing w:after="0" w:line="480" w:lineRule="auto"/>
        <w:ind w:left="851" w:hanging="540"/>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Bagaimana </w:t>
      </w:r>
      <w:r w:rsidRPr="002C47CD">
        <w:rPr>
          <w:rFonts w:asciiTheme="majorBidi" w:hAnsiTheme="majorBidi" w:cstheme="majorBidi"/>
          <w:sz w:val="24"/>
          <w:szCs w:val="24"/>
        </w:rPr>
        <w:t xml:space="preserve">pendapat Imam </w:t>
      </w:r>
      <w:r w:rsidR="00F500E6" w:rsidRPr="002C47CD">
        <w:rPr>
          <w:rFonts w:asciiTheme="majorBidi" w:hAnsiTheme="majorBidi" w:cstheme="majorBidi"/>
          <w:sz w:val="24"/>
          <w:szCs w:val="24"/>
          <w:lang w:val="id-ID"/>
        </w:rPr>
        <w:t>Hanafi dan Imam Syafi’i</w:t>
      </w:r>
      <w:r w:rsidRPr="002C47CD">
        <w:rPr>
          <w:rFonts w:asciiTheme="majorBidi" w:hAnsiTheme="majorBidi" w:cstheme="majorBidi"/>
          <w:sz w:val="24"/>
          <w:szCs w:val="24"/>
          <w:lang w:val="id-ID"/>
        </w:rPr>
        <w:t xml:space="preserve"> dalam menentukan</w:t>
      </w:r>
      <w:r w:rsidRPr="002C47CD">
        <w:rPr>
          <w:rFonts w:asciiTheme="majorBidi" w:hAnsiTheme="majorBidi" w:cstheme="majorBidi"/>
          <w:sz w:val="24"/>
          <w:szCs w:val="24"/>
        </w:rPr>
        <w:t xml:space="preserve"> masa</w:t>
      </w:r>
      <w:r w:rsidR="00F500E6" w:rsidRPr="002C47CD">
        <w:rPr>
          <w:rFonts w:asciiTheme="majorBidi" w:hAnsiTheme="majorBidi" w:cstheme="majorBidi"/>
          <w:sz w:val="24"/>
          <w:szCs w:val="24"/>
        </w:rPr>
        <w:t xml:space="preserve"> berlangsungnya haid </w:t>
      </w:r>
      <w:r w:rsidR="00F500E6" w:rsidRPr="002C47CD">
        <w:rPr>
          <w:rFonts w:asciiTheme="majorBidi" w:hAnsiTheme="majorBidi" w:cstheme="majorBidi"/>
          <w:sz w:val="24"/>
          <w:szCs w:val="24"/>
          <w:lang w:val="id-ID"/>
        </w:rPr>
        <w:t xml:space="preserve">bagi wanita </w:t>
      </w:r>
      <w:r w:rsidRPr="002C47CD">
        <w:rPr>
          <w:rFonts w:asciiTheme="majorBidi" w:hAnsiTheme="majorBidi" w:cstheme="majorBidi"/>
          <w:sz w:val="24"/>
          <w:szCs w:val="24"/>
        </w:rPr>
        <w:t>?</w:t>
      </w:r>
    </w:p>
    <w:p w:rsidR="004B7878" w:rsidRPr="002C47CD" w:rsidRDefault="00476AEF" w:rsidP="004525FC">
      <w:pPr>
        <w:numPr>
          <w:ilvl w:val="1"/>
          <w:numId w:val="1"/>
        </w:numPr>
        <w:tabs>
          <w:tab w:val="clear" w:pos="1440"/>
        </w:tabs>
        <w:spacing w:after="0" w:line="480" w:lineRule="auto"/>
        <w:ind w:left="851" w:hanging="540"/>
        <w:jc w:val="both"/>
        <w:rPr>
          <w:rFonts w:asciiTheme="majorBidi" w:hAnsiTheme="majorBidi" w:cstheme="majorBidi"/>
          <w:sz w:val="24"/>
          <w:szCs w:val="24"/>
          <w:lang w:val="id-ID"/>
        </w:rPr>
      </w:pPr>
      <w:r w:rsidRPr="002C47CD">
        <w:rPr>
          <w:rFonts w:asciiTheme="majorBidi" w:hAnsiTheme="majorBidi" w:cstheme="majorBidi"/>
          <w:sz w:val="24"/>
          <w:szCs w:val="24"/>
        </w:rPr>
        <w:t>Apakah metode dari kedua Imam tersebut masih relevan dengan kondisi</w:t>
      </w:r>
      <w:r w:rsidRPr="002C47CD">
        <w:rPr>
          <w:rFonts w:asciiTheme="majorBidi" w:hAnsiTheme="majorBidi" w:cstheme="majorBidi"/>
          <w:sz w:val="24"/>
          <w:szCs w:val="24"/>
          <w:lang w:val="id-ID"/>
        </w:rPr>
        <w:t xml:space="preserve"> wanita di Fakultas Syari’ah</w:t>
      </w:r>
      <w:r w:rsidR="00B13055" w:rsidRPr="002C47CD">
        <w:rPr>
          <w:rFonts w:asciiTheme="majorBidi" w:hAnsiTheme="majorBidi" w:cstheme="majorBidi"/>
          <w:sz w:val="24"/>
          <w:szCs w:val="24"/>
        </w:rPr>
        <w:t xml:space="preserve"> dan Hukum</w:t>
      </w:r>
      <w:r w:rsidRPr="002C47CD">
        <w:rPr>
          <w:rFonts w:asciiTheme="majorBidi" w:hAnsiTheme="majorBidi" w:cstheme="majorBidi"/>
          <w:sz w:val="24"/>
          <w:szCs w:val="24"/>
          <w:lang w:val="id-ID"/>
        </w:rPr>
        <w:t xml:space="preserve"> UIN Raden Fatah sekarang </w:t>
      </w:r>
      <w:proofErr w:type="gramStart"/>
      <w:r w:rsidRPr="002C47CD">
        <w:rPr>
          <w:rFonts w:asciiTheme="majorBidi" w:hAnsiTheme="majorBidi" w:cstheme="majorBidi"/>
          <w:sz w:val="24"/>
          <w:szCs w:val="24"/>
          <w:lang w:val="id-ID"/>
        </w:rPr>
        <w:t xml:space="preserve">ini </w:t>
      </w:r>
      <w:r w:rsidRPr="002C47CD">
        <w:rPr>
          <w:rFonts w:asciiTheme="majorBidi" w:hAnsiTheme="majorBidi" w:cstheme="majorBidi"/>
          <w:sz w:val="24"/>
          <w:szCs w:val="24"/>
        </w:rPr>
        <w:t>?</w:t>
      </w:r>
      <w:proofErr w:type="gramEnd"/>
    </w:p>
    <w:p w:rsidR="00F905C1" w:rsidRPr="002C47CD" w:rsidRDefault="00F905C1" w:rsidP="004525FC">
      <w:pPr>
        <w:pStyle w:val="ListParagraph"/>
        <w:numPr>
          <w:ilvl w:val="0"/>
          <w:numId w:val="7"/>
        </w:numPr>
        <w:spacing w:line="480" w:lineRule="auto"/>
        <w:ind w:left="567" w:hanging="567"/>
        <w:jc w:val="both"/>
        <w:rPr>
          <w:rFonts w:asciiTheme="majorBidi" w:hAnsiTheme="majorBidi" w:cstheme="majorBidi"/>
          <w:b/>
          <w:bCs/>
          <w:sz w:val="24"/>
          <w:szCs w:val="24"/>
        </w:rPr>
      </w:pPr>
      <w:r w:rsidRPr="002C47CD">
        <w:rPr>
          <w:rFonts w:asciiTheme="majorBidi" w:hAnsiTheme="majorBidi" w:cstheme="majorBidi"/>
          <w:b/>
          <w:bCs/>
          <w:sz w:val="24"/>
          <w:szCs w:val="24"/>
        </w:rPr>
        <w:t>Tujuan dan Kegunaan Penelitian</w:t>
      </w:r>
    </w:p>
    <w:p w:rsidR="00E26E02" w:rsidRPr="002C47CD" w:rsidRDefault="00E26E02" w:rsidP="004525FC">
      <w:pPr>
        <w:pStyle w:val="ListParagraph"/>
        <w:numPr>
          <w:ilvl w:val="2"/>
          <w:numId w:val="1"/>
        </w:numPr>
        <w:spacing w:line="480" w:lineRule="auto"/>
        <w:ind w:left="709"/>
        <w:jc w:val="both"/>
        <w:rPr>
          <w:rFonts w:asciiTheme="majorBidi" w:hAnsiTheme="majorBidi" w:cstheme="majorBidi"/>
          <w:b/>
          <w:bCs/>
          <w:sz w:val="24"/>
          <w:szCs w:val="24"/>
        </w:rPr>
      </w:pPr>
      <w:r w:rsidRPr="002C47CD">
        <w:rPr>
          <w:rFonts w:asciiTheme="majorBidi" w:hAnsiTheme="majorBidi" w:cstheme="majorBidi"/>
          <w:b/>
          <w:bCs/>
          <w:sz w:val="24"/>
          <w:szCs w:val="24"/>
          <w:lang w:val="id-ID"/>
        </w:rPr>
        <w:t>Tujuan Penelitian</w:t>
      </w:r>
    </w:p>
    <w:p w:rsidR="00633258" w:rsidRPr="002C47CD" w:rsidRDefault="00633258" w:rsidP="00633258">
      <w:pPr>
        <w:pStyle w:val="ListParagraph"/>
        <w:spacing w:line="480" w:lineRule="auto"/>
        <w:ind w:left="709"/>
        <w:jc w:val="both"/>
        <w:rPr>
          <w:rFonts w:asciiTheme="majorBidi" w:hAnsiTheme="majorBidi" w:cstheme="majorBidi"/>
          <w:sz w:val="24"/>
          <w:szCs w:val="24"/>
        </w:rPr>
      </w:pPr>
      <w:r w:rsidRPr="002C47CD">
        <w:rPr>
          <w:rFonts w:asciiTheme="majorBidi" w:hAnsiTheme="majorBidi" w:cstheme="majorBidi"/>
          <w:sz w:val="24"/>
          <w:szCs w:val="24"/>
          <w:lang w:val="id-ID"/>
        </w:rPr>
        <w:t>Adapun tujuan penulis meneliti permasalahan ini adalah:</w:t>
      </w:r>
    </w:p>
    <w:p w:rsidR="00476AEF" w:rsidRPr="002C47CD" w:rsidRDefault="00476AEF" w:rsidP="004525FC">
      <w:pPr>
        <w:pStyle w:val="ListParagraph"/>
        <w:numPr>
          <w:ilvl w:val="0"/>
          <w:numId w:val="2"/>
        </w:numPr>
        <w:spacing w:line="480" w:lineRule="auto"/>
        <w:ind w:left="709"/>
        <w:jc w:val="both"/>
        <w:rPr>
          <w:rFonts w:asciiTheme="majorBidi" w:hAnsiTheme="majorBidi" w:cstheme="majorBidi"/>
          <w:sz w:val="24"/>
          <w:szCs w:val="24"/>
        </w:rPr>
      </w:pPr>
      <w:r w:rsidRPr="002C47CD">
        <w:rPr>
          <w:rFonts w:asciiTheme="majorBidi" w:hAnsiTheme="majorBidi" w:cstheme="majorBidi"/>
          <w:sz w:val="24"/>
          <w:szCs w:val="24"/>
          <w:lang w:val="id-ID"/>
        </w:rPr>
        <w:t>Untuk mengetahui pendapat ya</w:t>
      </w:r>
      <w:r w:rsidR="00F500E6" w:rsidRPr="002C47CD">
        <w:rPr>
          <w:rFonts w:asciiTheme="majorBidi" w:hAnsiTheme="majorBidi" w:cstheme="majorBidi"/>
          <w:sz w:val="24"/>
          <w:szCs w:val="24"/>
          <w:lang w:val="id-ID"/>
        </w:rPr>
        <w:t>ng dikemukakan oleh Imam Hanafi dan Imam Syafi’i</w:t>
      </w:r>
      <w:r w:rsidRPr="002C47CD">
        <w:rPr>
          <w:rFonts w:asciiTheme="majorBidi" w:hAnsiTheme="majorBidi" w:cstheme="majorBidi"/>
          <w:sz w:val="24"/>
          <w:szCs w:val="24"/>
          <w:lang w:val="id-ID"/>
        </w:rPr>
        <w:t xml:space="preserve"> dalam menentukan masa berlangsungnya haid bagi wanita</w:t>
      </w:r>
    </w:p>
    <w:p w:rsidR="00476AEF" w:rsidRPr="002C47CD" w:rsidRDefault="00476AEF" w:rsidP="004525FC">
      <w:pPr>
        <w:pStyle w:val="ListParagraph"/>
        <w:numPr>
          <w:ilvl w:val="0"/>
          <w:numId w:val="2"/>
        </w:numPr>
        <w:spacing w:line="480" w:lineRule="auto"/>
        <w:ind w:left="709"/>
        <w:jc w:val="both"/>
        <w:rPr>
          <w:rFonts w:asciiTheme="majorBidi" w:hAnsiTheme="majorBidi" w:cstheme="majorBidi"/>
          <w:sz w:val="24"/>
          <w:szCs w:val="24"/>
        </w:rPr>
      </w:pPr>
      <w:r w:rsidRPr="002C47CD">
        <w:rPr>
          <w:rFonts w:asciiTheme="majorBidi" w:hAnsiTheme="majorBidi" w:cstheme="majorBidi"/>
          <w:sz w:val="24"/>
          <w:szCs w:val="24"/>
          <w:lang w:val="id-ID"/>
        </w:rPr>
        <w:t>Untuk mengetahui tentang metode dari kedua Imam tersebut dan relevansinya terhadap kondisi wanita di Fakultas Syari’ah</w:t>
      </w:r>
      <w:r w:rsidR="00B13055" w:rsidRPr="002C47CD">
        <w:rPr>
          <w:rFonts w:asciiTheme="majorBidi" w:hAnsiTheme="majorBidi" w:cstheme="majorBidi"/>
          <w:sz w:val="24"/>
          <w:szCs w:val="24"/>
        </w:rPr>
        <w:t xml:space="preserve"> dan Hukum</w:t>
      </w:r>
      <w:r w:rsidRPr="002C47CD">
        <w:rPr>
          <w:rFonts w:asciiTheme="majorBidi" w:hAnsiTheme="majorBidi" w:cstheme="majorBidi"/>
          <w:sz w:val="24"/>
          <w:szCs w:val="24"/>
          <w:lang w:val="id-ID"/>
        </w:rPr>
        <w:t xml:space="preserve"> UIN Raden </w:t>
      </w:r>
      <w:r w:rsidR="0015503D" w:rsidRPr="002C47CD">
        <w:rPr>
          <w:rFonts w:asciiTheme="majorBidi" w:hAnsiTheme="majorBidi" w:cstheme="majorBidi"/>
          <w:sz w:val="24"/>
          <w:szCs w:val="24"/>
          <w:lang w:val="id-ID"/>
        </w:rPr>
        <w:t>Fatah</w:t>
      </w:r>
      <w:r w:rsidR="00B13055" w:rsidRPr="002C47CD">
        <w:rPr>
          <w:rFonts w:asciiTheme="majorBidi" w:hAnsiTheme="majorBidi" w:cstheme="majorBidi"/>
          <w:sz w:val="24"/>
          <w:szCs w:val="24"/>
        </w:rPr>
        <w:t xml:space="preserve"> Palembang</w:t>
      </w:r>
    </w:p>
    <w:p w:rsidR="00233220" w:rsidRPr="002C47CD" w:rsidRDefault="00E26E02" w:rsidP="004525FC">
      <w:pPr>
        <w:pStyle w:val="ListParagraph"/>
        <w:numPr>
          <w:ilvl w:val="2"/>
          <w:numId w:val="1"/>
        </w:numPr>
        <w:spacing w:line="480" w:lineRule="auto"/>
        <w:ind w:left="709"/>
        <w:jc w:val="both"/>
        <w:rPr>
          <w:rFonts w:asciiTheme="majorBidi" w:hAnsiTheme="majorBidi" w:cstheme="majorBidi"/>
          <w:b/>
          <w:bCs/>
          <w:sz w:val="24"/>
          <w:szCs w:val="24"/>
        </w:rPr>
      </w:pPr>
      <w:r w:rsidRPr="002C47CD">
        <w:rPr>
          <w:rFonts w:asciiTheme="majorBidi" w:hAnsiTheme="majorBidi" w:cstheme="majorBidi"/>
          <w:b/>
          <w:bCs/>
          <w:sz w:val="24"/>
          <w:szCs w:val="24"/>
          <w:lang w:val="id-ID"/>
        </w:rPr>
        <w:t>Kegunaan Penelitian</w:t>
      </w:r>
    </w:p>
    <w:p w:rsidR="00233220" w:rsidRPr="002C47CD" w:rsidRDefault="00233220" w:rsidP="00233220">
      <w:pPr>
        <w:pStyle w:val="ListParagraph"/>
        <w:spacing w:line="480" w:lineRule="auto"/>
        <w:ind w:left="709"/>
        <w:jc w:val="both"/>
        <w:rPr>
          <w:rFonts w:asciiTheme="majorBidi" w:hAnsiTheme="majorBidi" w:cstheme="majorBidi"/>
          <w:sz w:val="24"/>
          <w:szCs w:val="24"/>
        </w:rPr>
      </w:pPr>
      <w:r w:rsidRPr="002C47CD">
        <w:rPr>
          <w:rFonts w:asciiTheme="majorBidi" w:hAnsiTheme="majorBidi" w:cstheme="majorBidi"/>
          <w:sz w:val="24"/>
          <w:szCs w:val="24"/>
          <w:lang w:val="id-ID"/>
        </w:rPr>
        <w:t>Adapun kegunaan dari penelitian ini, sebagai berikut:</w:t>
      </w:r>
    </w:p>
    <w:p w:rsidR="00233220" w:rsidRPr="002C47CD" w:rsidRDefault="00233220" w:rsidP="004525FC">
      <w:pPr>
        <w:pStyle w:val="ListParagraph"/>
        <w:numPr>
          <w:ilvl w:val="0"/>
          <w:numId w:val="5"/>
        </w:numPr>
        <w:spacing w:line="480" w:lineRule="auto"/>
        <w:jc w:val="both"/>
        <w:rPr>
          <w:rFonts w:asciiTheme="majorBidi" w:hAnsiTheme="majorBidi" w:cstheme="majorBidi"/>
          <w:sz w:val="24"/>
          <w:szCs w:val="24"/>
        </w:rPr>
      </w:pPr>
      <w:r w:rsidRPr="002C47CD">
        <w:rPr>
          <w:rFonts w:asciiTheme="majorBidi" w:hAnsiTheme="majorBidi" w:cstheme="majorBidi"/>
          <w:sz w:val="24"/>
          <w:szCs w:val="24"/>
          <w:lang w:val="id-ID"/>
        </w:rPr>
        <w:t>Secara Teoritis</w:t>
      </w:r>
    </w:p>
    <w:p w:rsidR="00811B0C" w:rsidRPr="002C47CD" w:rsidRDefault="00633258" w:rsidP="004525FC">
      <w:pPr>
        <w:pStyle w:val="ListParagraph"/>
        <w:numPr>
          <w:ilvl w:val="3"/>
          <w:numId w:val="1"/>
        </w:numPr>
        <w:spacing w:line="480" w:lineRule="auto"/>
        <w:ind w:left="1134"/>
        <w:jc w:val="both"/>
        <w:rPr>
          <w:rFonts w:asciiTheme="majorBidi" w:hAnsiTheme="majorBidi" w:cstheme="majorBidi"/>
          <w:sz w:val="24"/>
          <w:szCs w:val="24"/>
        </w:rPr>
      </w:pPr>
      <w:r w:rsidRPr="002C47CD">
        <w:rPr>
          <w:rFonts w:asciiTheme="majorBidi" w:hAnsiTheme="majorBidi" w:cstheme="majorBidi"/>
          <w:sz w:val="24"/>
          <w:szCs w:val="24"/>
          <w:lang w:val="id-ID"/>
        </w:rPr>
        <w:t>Hasil penelitian ini diharapkan dapat bermanfaat bagi perkembangan ilmu khususnya dalam persoalan fiqh untuk keberlangsungan ibadah</w:t>
      </w:r>
      <w:r w:rsidR="00233220" w:rsidRPr="002C47CD">
        <w:rPr>
          <w:rFonts w:asciiTheme="majorBidi" w:hAnsiTheme="majorBidi" w:cstheme="majorBidi"/>
          <w:sz w:val="24"/>
          <w:szCs w:val="24"/>
          <w:lang w:val="id-ID"/>
        </w:rPr>
        <w:t>.</w:t>
      </w:r>
    </w:p>
    <w:p w:rsidR="00811B0C" w:rsidRPr="002C47CD" w:rsidRDefault="00633258" w:rsidP="004525FC">
      <w:pPr>
        <w:pStyle w:val="ListParagraph"/>
        <w:numPr>
          <w:ilvl w:val="3"/>
          <w:numId w:val="1"/>
        </w:numPr>
        <w:spacing w:line="480" w:lineRule="auto"/>
        <w:ind w:left="1134"/>
        <w:jc w:val="both"/>
        <w:rPr>
          <w:rFonts w:asciiTheme="majorBidi" w:hAnsiTheme="majorBidi" w:cstheme="majorBidi"/>
          <w:sz w:val="24"/>
          <w:szCs w:val="24"/>
        </w:rPr>
      </w:pPr>
      <w:r w:rsidRPr="002C47CD">
        <w:rPr>
          <w:rFonts w:asciiTheme="majorBidi" w:hAnsiTheme="majorBidi" w:cstheme="majorBidi"/>
          <w:sz w:val="24"/>
          <w:szCs w:val="24"/>
          <w:lang w:val="id-ID"/>
        </w:rPr>
        <w:t xml:space="preserve">Penelitian ini berguna untuk menambah wawasan pengetahuan tentang bagaimana metode </w:t>
      </w:r>
      <w:r w:rsidRPr="002C47CD">
        <w:rPr>
          <w:rFonts w:asciiTheme="majorBidi" w:hAnsiTheme="majorBidi" w:cstheme="majorBidi"/>
          <w:i/>
          <w:sz w:val="24"/>
          <w:szCs w:val="24"/>
          <w:lang w:val="id-ID"/>
        </w:rPr>
        <w:t>istiqra’</w:t>
      </w:r>
      <w:r w:rsidRPr="002C47CD">
        <w:rPr>
          <w:rFonts w:asciiTheme="majorBidi" w:hAnsiTheme="majorBidi" w:cstheme="majorBidi"/>
          <w:sz w:val="24"/>
          <w:szCs w:val="24"/>
          <w:lang w:val="id-ID"/>
        </w:rPr>
        <w:t xml:space="preserve"> antara pemikiran Imam Syafi’i dan Imam Hanafi </w:t>
      </w:r>
      <w:r w:rsidR="00233220" w:rsidRPr="002C47CD">
        <w:rPr>
          <w:rFonts w:asciiTheme="majorBidi" w:hAnsiTheme="majorBidi" w:cstheme="majorBidi"/>
          <w:sz w:val="24"/>
          <w:szCs w:val="24"/>
          <w:lang w:val="id-ID"/>
        </w:rPr>
        <w:t xml:space="preserve">dalam menentukan masa haid bagi wanita, sehingga </w:t>
      </w:r>
      <w:r w:rsidR="00233220" w:rsidRPr="002C47CD">
        <w:rPr>
          <w:rFonts w:asciiTheme="majorBidi" w:hAnsiTheme="majorBidi" w:cstheme="majorBidi"/>
          <w:sz w:val="24"/>
          <w:szCs w:val="24"/>
          <w:lang w:val="id-ID"/>
        </w:rPr>
        <w:lastRenderedPageBreak/>
        <w:t>hasil dari penelitian tersebut dapat dikomperasikan dan nantinya dapat mudah difahami.</w:t>
      </w:r>
    </w:p>
    <w:p w:rsidR="00233220" w:rsidRPr="002C47CD" w:rsidRDefault="00233220" w:rsidP="004525FC">
      <w:pPr>
        <w:pStyle w:val="ListParagraph"/>
        <w:numPr>
          <w:ilvl w:val="3"/>
          <w:numId w:val="1"/>
        </w:numPr>
        <w:spacing w:line="480" w:lineRule="auto"/>
        <w:ind w:left="1134"/>
        <w:jc w:val="both"/>
        <w:rPr>
          <w:rFonts w:asciiTheme="majorBidi" w:hAnsiTheme="majorBidi" w:cstheme="majorBidi"/>
          <w:sz w:val="24"/>
          <w:szCs w:val="24"/>
        </w:rPr>
      </w:pPr>
      <w:r w:rsidRPr="002C47CD">
        <w:rPr>
          <w:rFonts w:asciiTheme="majorBidi" w:hAnsiTheme="majorBidi" w:cstheme="majorBidi"/>
          <w:sz w:val="24"/>
          <w:szCs w:val="24"/>
          <w:lang w:val="id-ID"/>
        </w:rPr>
        <w:t>Diharapkan dapat menjadi salah satu sumbangsi pemikiran dan memperkaya kepustakaan pembaca untuk menambah wawasan tentang masalah penentuan masa haid.</w:t>
      </w:r>
    </w:p>
    <w:p w:rsidR="00233220" w:rsidRPr="002C47CD" w:rsidRDefault="00233220" w:rsidP="004525FC">
      <w:pPr>
        <w:pStyle w:val="ListParagraph"/>
        <w:numPr>
          <w:ilvl w:val="0"/>
          <w:numId w:val="1"/>
        </w:numPr>
        <w:tabs>
          <w:tab w:val="clear" w:pos="1440"/>
        </w:tabs>
        <w:spacing w:line="480" w:lineRule="auto"/>
        <w:ind w:left="1134"/>
        <w:jc w:val="both"/>
        <w:rPr>
          <w:rFonts w:asciiTheme="majorBidi" w:hAnsiTheme="majorBidi" w:cstheme="majorBidi"/>
          <w:sz w:val="24"/>
          <w:szCs w:val="24"/>
        </w:rPr>
      </w:pPr>
      <w:r w:rsidRPr="002C47CD">
        <w:rPr>
          <w:rFonts w:asciiTheme="majorBidi" w:hAnsiTheme="majorBidi" w:cstheme="majorBidi"/>
          <w:sz w:val="24"/>
          <w:szCs w:val="24"/>
          <w:lang w:val="id-ID"/>
        </w:rPr>
        <w:t>Secara Praktis</w:t>
      </w:r>
    </w:p>
    <w:p w:rsidR="00233220" w:rsidRPr="002C47CD" w:rsidRDefault="00233220" w:rsidP="00811B0C">
      <w:pPr>
        <w:pStyle w:val="ListParagraph"/>
        <w:spacing w:line="480" w:lineRule="auto"/>
        <w:ind w:left="1134" w:firstLine="306"/>
        <w:jc w:val="both"/>
        <w:rPr>
          <w:rFonts w:asciiTheme="majorBidi" w:hAnsiTheme="majorBidi" w:cstheme="majorBidi"/>
          <w:sz w:val="24"/>
          <w:szCs w:val="24"/>
        </w:rPr>
      </w:pPr>
      <w:r w:rsidRPr="002C47CD">
        <w:rPr>
          <w:rFonts w:asciiTheme="majorBidi" w:hAnsiTheme="majorBidi" w:cstheme="majorBidi"/>
          <w:sz w:val="24"/>
          <w:szCs w:val="24"/>
          <w:lang w:val="id-ID"/>
        </w:rPr>
        <w:t>Penelitian ini tentunya berguna bagi peneliti sendiri pada khususnya dan para pembaca, masyarakat, serta bagi peneliti berikutnya</w:t>
      </w:r>
      <w:r w:rsidR="003A6A6A" w:rsidRPr="002C47CD">
        <w:rPr>
          <w:rFonts w:asciiTheme="majorBidi" w:hAnsiTheme="majorBidi" w:cstheme="majorBidi"/>
          <w:sz w:val="24"/>
          <w:szCs w:val="24"/>
          <w:lang w:val="id-ID"/>
        </w:rPr>
        <w:t>,</w:t>
      </w:r>
      <w:r w:rsidRPr="002C47CD">
        <w:rPr>
          <w:rFonts w:asciiTheme="majorBidi" w:hAnsiTheme="majorBidi" w:cstheme="majorBidi"/>
          <w:sz w:val="24"/>
          <w:szCs w:val="24"/>
          <w:lang w:val="id-ID"/>
        </w:rPr>
        <w:t xml:space="preserve"> </w:t>
      </w:r>
      <w:r w:rsidR="003A6A6A" w:rsidRPr="002C47CD">
        <w:rPr>
          <w:rFonts w:asciiTheme="majorBidi" w:hAnsiTheme="majorBidi" w:cstheme="majorBidi"/>
          <w:sz w:val="24"/>
          <w:szCs w:val="24"/>
          <w:lang w:val="id-ID"/>
        </w:rPr>
        <w:t>sebagai bahan rujukan pustaka dalam memahami permasalahan tentang penentuan masa haid bagi wanita pada umumnya.</w:t>
      </w:r>
    </w:p>
    <w:p w:rsidR="00F905C1" w:rsidRPr="002C47CD" w:rsidRDefault="005E06D3" w:rsidP="004525FC">
      <w:pPr>
        <w:pStyle w:val="ListParagraph"/>
        <w:numPr>
          <w:ilvl w:val="0"/>
          <w:numId w:val="7"/>
        </w:numPr>
        <w:spacing w:line="480" w:lineRule="auto"/>
        <w:ind w:left="567" w:hanging="567"/>
        <w:jc w:val="both"/>
        <w:rPr>
          <w:rFonts w:asciiTheme="majorBidi" w:hAnsiTheme="majorBidi" w:cstheme="majorBidi"/>
          <w:b/>
          <w:bCs/>
          <w:sz w:val="24"/>
          <w:szCs w:val="24"/>
        </w:rPr>
      </w:pPr>
      <w:r w:rsidRPr="002C47CD">
        <w:rPr>
          <w:rFonts w:asciiTheme="majorBidi" w:hAnsiTheme="majorBidi" w:cstheme="majorBidi"/>
          <w:b/>
          <w:bCs/>
          <w:sz w:val="24"/>
          <w:szCs w:val="24"/>
          <w:lang w:val="id-ID"/>
        </w:rPr>
        <w:t>Tinjauan</w:t>
      </w:r>
      <w:r w:rsidR="00346957" w:rsidRPr="002C47CD">
        <w:rPr>
          <w:rFonts w:asciiTheme="majorBidi" w:hAnsiTheme="majorBidi" w:cstheme="majorBidi"/>
          <w:b/>
          <w:bCs/>
          <w:sz w:val="24"/>
          <w:szCs w:val="24"/>
        </w:rPr>
        <w:t xml:space="preserve"> Pustaka</w:t>
      </w:r>
    </w:p>
    <w:p w:rsidR="00833ED7" w:rsidRPr="002C47CD" w:rsidRDefault="00C74C91" w:rsidP="00833ED7">
      <w:pPr>
        <w:spacing w:line="480" w:lineRule="auto"/>
        <w:ind w:firstLine="720"/>
        <w:jc w:val="both"/>
        <w:rPr>
          <w:rFonts w:asciiTheme="majorBidi" w:hAnsiTheme="majorBidi" w:cstheme="majorBidi"/>
          <w:sz w:val="24"/>
          <w:szCs w:val="24"/>
          <w:lang w:val="id-ID"/>
        </w:rPr>
      </w:pPr>
      <w:r w:rsidRPr="002C47CD">
        <w:rPr>
          <w:rFonts w:asciiTheme="majorBidi" w:hAnsiTheme="majorBidi" w:cstheme="majorBidi"/>
          <w:sz w:val="24"/>
          <w:szCs w:val="24"/>
          <w:lang w:val="id-ID"/>
        </w:rPr>
        <w:t>Tinjaua pustaka merupakan salah satu hal yang penting dalam penelitian ini. Hal ini sebagai acuan bagi penulis untuk memulai meneliti, sehingga penulis dapat memastikan bahwa permasalahan yang akan diteliti belum pernah diteliti sebelumnya.</w:t>
      </w:r>
    </w:p>
    <w:p w:rsidR="00833ED7" w:rsidRPr="002C47CD" w:rsidRDefault="00C74C91" w:rsidP="00B13055">
      <w:pPr>
        <w:spacing w:line="480" w:lineRule="auto"/>
        <w:ind w:firstLine="720"/>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Ada beberapa tulisan hasil penelitian terdahulu mengenai </w:t>
      </w:r>
      <w:r w:rsidR="00B13055" w:rsidRPr="002C47CD">
        <w:rPr>
          <w:rFonts w:asciiTheme="majorBidi" w:hAnsiTheme="majorBidi" w:cstheme="majorBidi"/>
          <w:sz w:val="24"/>
          <w:szCs w:val="24"/>
        </w:rPr>
        <w:t xml:space="preserve">penentuan haid dan hukumnya </w:t>
      </w:r>
      <w:r w:rsidRPr="002C47CD">
        <w:rPr>
          <w:rFonts w:asciiTheme="majorBidi" w:hAnsiTheme="majorBidi" w:cstheme="majorBidi"/>
          <w:sz w:val="24"/>
          <w:szCs w:val="24"/>
          <w:lang w:val="id-ID"/>
        </w:rPr>
        <w:t xml:space="preserve">yang dibuat dalam bentuk skripsi dan laporan penelitian. Adapun hasil penelitian tersebut sebagai berikut: </w:t>
      </w:r>
    </w:p>
    <w:p w:rsidR="00833ED7" w:rsidRPr="002C47CD" w:rsidRDefault="00C74C91" w:rsidP="00833ED7">
      <w:pPr>
        <w:spacing w:line="480" w:lineRule="auto"/>
        <w:ind w:firstLine="720"/>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Rita Yuliana, </w:t>
      </w:r>
      <w:r w:rsidRPr="002C47CD">
        <w:rPr>
          <w:rFonts w:asciiTheme="majorBidi" w:hAnsiTheme="majorBidi" w:cstheme="majorBidi"/>
          <w:i/>
          <w:sz w:val="24"/>
          <w:szCs w:val="24"/>
          <w:lang w:val="id-ID"/>
        </w:rPr>
        <w:t>skripsi</w:t>
      </w:r>
      <w:r w:rsidRPr="002C47CD">
        <w:rPr>
          <w:rFonts w:asciiTheme="majorBidi" w:hAnsiTheme="majorBidi" w:cstheme="majorBidi"/>
          <w:sz w:val="24"/>
          <w:szCs w:val="24"/>
          <w:lang w:val="id-ID"/>
        </w:rPr>
        <w:t xml:space="preserve"> (2010)</w:t>
      </w:r>
      <w:r w:rsidR="00493675" w:rsidRPr="002C47CD">
        <w:rPr>
          <w:rFonts w:asciiTheme="majorBidi" w:hAnsiTheme="majorBidi" w:cstheme="majorBidi"/>
          <w:sz w:val="24"/>
          <w:szCs w:val="24"/>
          <w:lang w:val="id-ID"/>
        </w:rPr>
        <w:t>,</w:t>
      </w:r>
      <w:r w:rsidRPr="002C47CD">
        <w:rPr>
          <w:rFonts w:asciiTheme="majorBidi" w:hAnsiTheme="majorBidi" w:cstheme="majorBidi"/>
          <w:sz w:val="24"/>
          <w:szCs w:val="24"/>
          <w:lang w:val="id-ID"/>
        </w:rPr>
        <w:t xml:space="preserve"> jurusan </w:t>
      </w:r>
      <w:r w:rsidR="00493675" w:rsidRPr="002C47CD">
        <w:rPr>
          <w:rFonts w:asciiTheme="majorBidi" w:hAnsiTheme="majorBidi" w:cstheme="majorBidi"/>
          <w:sz w:val="24"/>
          <w:szCs w:val="24"/>
          <w:lang w:val="id-ID"/>
        </w:rPr>
        <w:t xml:space="preserve">Ahwal al-syakhsiyah IAIN Raden Fatah Palembang menulis tentang “Penentuan Haid dan Istihadah Untuk Kepentingan Ibadah” yang dalam kajiannya menitik beratkan terhadap penelitian </w:t>
      </w:r>
      <w:r w:rsidR="00493675" w:rsidRPr="002C47CD">
        <w:rPr>
          <w:rFonts w:asciiTheme="majorBidi" w:hAnsiTheme="majorBidi" w:cstheme="majorBidi"/>
          <w:sz w:val="24"/>
          <w:szCs w:val="24"/>
          <w:lang w:val="id-ID"/>
        </w:rPr>
        <w:lastRenderedPageBreak/>
        <w:t>dalam persoalan menentukan darah haid dan istihadah serta membahas tentang pentingnya mengetahui permasalahan haid dan istihadah untuk keberlangsungan beribadah.</w:t>
      </w:r>
    </w:p>
    <w:p w:rsidR="00833ED7" w:rsidRPr="002C47CD" w:rsidRDefault="00493675" w:rsidP="00833ED7">
      <w:pPr>
        <w:spacing w:line="480" w:lineRule="auto"/>
        <w:ind w:firstLine="720"/>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Heni, </w:t>
      </w:r>
      <w:r w:rsidRPr="002C47CD">
        <w:rPr>
          <w:rFonts w:asciiTheme="majorBidi" w:hAnsiTheme="majorBidi" w:cstheme="majorBidi"/>
          <w:i/>
          <w:sz w:val="24"/>
          <w:szCs w:val="24"/>
          <w:lang w:val="id-ID"/>
        </w:rPr>
        <w:t>skripsi</w:t>
      </w:r>
      <w:r w:rsidRPr="002C47CD">
        <w:rPr>
          <w:rFonts w:asciiTheme="majorBidi" w:hAnsiTheme="majorBidi" w:cstheme="majorBidi"/>
          <w:sz w:val="24"/>
          <w:szCs w:val="24"/>
          <w:lang w:val="id-ID"/>
        </w:rPr>
        <w:t xml:space="preserve"> (2009), jurusan ahwal al-syakhsiyah IAIN Raden Fatah Palembang, menulis tentang “Tinjauan Hukum Islam Terhadap Wanita yang Menggunakan Pil Penunda Haid </w:t>
      </w:r>
      <w:r w:rsidR="00DC5619" w:rsidRPr="002C47CD">
        <w:rPr>
          <w:rFonts w:asciiTheme="majorBidi" w:hAnsiTheme="majorBidi" w:cstheme="majorBidi"/>
          <w:sz w:val="24"/>
          <w:szCs w:val="24"/>
          <w:lang w:val="id-ID"/>
        </w:rPr>
        <w:t xml:space="preserve">dalam Melaksanakan Ibadah Haji” yang dalam </w:t>
      </w:r>
      <w:r w:rsidR="00B13055" w:rsidRPr="002C47CD">
        <w:rPr>
          <w:rFonts w:asciiTheme="majorBidi" w:hAnsiTheme="majorBidi" w:cstheme="majorBidi"/>
          <w:sz w:val="24"/>
          <w:szCs w:val="24"/>
          <w:lang w:val="id-ID"/>
        </w:rPr>
        <w:t xml:space="preserve">prinsip kajiannya </w:t>
      </w:r>
      <w:r w:rsidR="00DC5619" w:rsidRPr="002C47CD">
        <w:rPr>
          <w:rFonts w:asciiTheme="majorBidi" w:hAnsiTheme="majorBidi" w:cstheme="majorBidi"/>
          <w:sz w:val="24"/>
          <w:szCs w:val="24"/>
          <w:lang w:val="id-ID"/>
        </w:rPr>
        <w:t>membahas tentang pandangan hukum islam terhadap permasalahan penundaan haid dalam pelaksanaan ibadah haji di</w:t>
      </w:r>
      <w:r w:rsidR="00B13055" w:rsidRPr="002C47CD">
        <w:rPr>
          <w:rFonts w:asciiTheme="majorBidi" w:hAnsiTheme="majorBidi" w:cstheme="majorBidi"/>
          <w:sz w:val="24"/>
          <w:szCs w:val="24"/>
          <w:lang w:val="id-ID"/>
        </w:rPr>
        <w:t xml:space="preserve"> </w:t>
      </w:r>
      <w:r w:rsidR="00DC5619" w:rsidRPr="002C47CD">
        <w:rPr>
          <w:rFonts w:asciiTheme="majorBidi" w:hAnsiTheme="majorBidi" w:cstheme="majorBidi"/>
          <w:sz w:val="24"/>
          <w:szCs w:val="24"/>
          <w:lang w:val="id-ID"/>
        </w:rPr>
        <w:t>mana hal ini diperbolehkan karena merupakan suatu bentuk ikhtiar dalam beribadah dengan mempertimbangkan maslahat dan mudharatnya.</w:t>
      </w:r>
    </w:p>
    <w:p w:rsidR="00833ED7" w:rsidRPr="002C47CD" w:rsidRDefault="00B71941" w:rsidP="00833ED7">
      <w:pPr>
        <w:spacing w:line="480" w:lineRule="auto"/>
        <w:ind w:firstLine="720"/>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Mohd Khairul Ni’mat, </w:t>
      </w:r>
      <w:r w:rsidRPr="002C47CD">
        <w:rPr>
          <w:rFonts w:asciiTheme="majorBidi" w:hAnsiTheme="majorBidi" w:cstheme="majorBidi"/>
          <w:i/>
          <w:sz w:val="24"/>
          <w:szCs w:val="24"/>
          <w:lang w:val="id-ID"/>
        </w:rPr>
        <w:t>skripsi</w:t>
      </w:r>
      <w:r w:rsidRPr="002C47CD">
        <w:rPr>
          <w:rFonts w:asciiTheme="majorBidi" w:hAnsiTheme="majorBidi" w:cstheme="majorBidi"/>
          <w:sz w:val="24"/>
          <w:szCs w:val="24"/>
          <w:lang w:val="id-ID"/>
        </w:rPr>
        <w:t xml:space="preserve"> (2014), jurusan Perbandingan Mazhab dan Hukum</w:t>
      </w:r>
      <w:r w:rsidR="00667990" w:rsidRPr="002C47CD">
        <w:rPr>
          <w:rFonts w:asciiTheme="majorBidi" w:hAnsiTheme="majorBidi" w:cstheme="majorBidi"/>
          <w:sz w:val="24"/>
          <w:szCs w:val="24"/>
          <w:lang w:val="id-ID"/>
        </w:rPr>
        <w:t xml:space="preserve"> UIN Raden Fatah Palembang</w:t>
      </w:r>
      <w:r w:rsidRPr="002C47CD">
        <w:rPr>
          <w:rFonts w:asciiTheme="majorBidi" w:hAnsiTheme="majorBidi" w:cstheme="majorBidi"/>
          <w:sz w:val="24"/>
          <w:szCs w:val="24"/>
          <w:lang w:val="id-ID"/>
        </w:rPr>
        <w:t>, menulis tentang “ Hukum Memegang Al-Qur’an bagi Wanita Haid (Studi Perbandingan atas Pemikiran Imam Malik dan Ibnu Hazm)”, di mana dalam penelitiannya ia mengulas permasalahan tentang perbedaan pandangan Imam Malik dan Ibnu Hazm tentang hukum memegang al-Qur’an bagi wanita yang sedang haid merujuk kepada pemahaman surah al-Waqi’ah ayat 79 serta hadits Amru bin Hazm.</w:t>
      </w:r>
    </w:p>
    <w:p w:rsidR="00833ED7" w:rsidRPr="002C47CD" w:rsidRDefault="00B71941" w:rsidP="00833ED7">
      <w:pPr>
        <w:spacing w:line="480" w:lineRule="auto"/>
        <w:ind w:firstLine="720"/>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Ahmad Shauki bin Othman, </w:t>
      </w:r>
      <w:r w:rsidRPr="002C47CD">
        <w:rPr>
          <w:rFonts w:asciiTheme="majorBidi" w:hAnsiTheme="majorBidi" w:cstheme="majorBidi"/>
          <w:i/>
          <w:sz w:val="24"/>
          <w:szCs w:val="24"/>
          <w:lang w:val="id-ID"/>
        </w:rPr>
        <w:t>skripsi</w:t>
      </w:r>
      <w:r w:rsidR="003A6A6A" w:rsidRPr="002C47CD">
        <w:rPr>
          <w:rFonts w:asciiTheme="majorBidi" w:hAnsiTheme="majorBidi" w:cstheme="majorBidi"/>
          <w:sz w:val="24"/>
          <w:szCs w:val="24"/>
          <w:lang w:val="id-ID"/>
        </w:rPr>
        <w:t xml:space="preserve"> (2014), jurusan Perbandingan Mazhab dan Hukum</w:t>
      </w:r>
      <w:r w:rsidR="00667990" w:rsidRPr="002C47CD">
        <w:rPr>
          <w:rFonts w:asciiTheme="majorBidi" w:hAnsiTheme="majorBidi" w:cstheme="majorBidi"/>
          <w:sz w:val="24"/>
          <w:szCs w:val="24"/>
          <w:lang w:val="id-ID"/>
        </w:rPr>
        <w:t xml:space="preserve"> UIN Raden Fatah Palembang</w:t>
      </w:r>
      <w:r w:rsidR="003A6A6A" w:rsidRPr="002C47CD">
        <w:rPr>
          <w:rFonts w:asciiTheme="majorBidi" w:hAnsiTheme="majorBidi" w:cstheme="majorBidi"/>
          <w:sz w:val="24"/>
          <w:szCs w:val="24"/>
          <w:lang w:val="id-ID"/>
        </w:rPr>
        <w:t xml:space="preserve">, menulis </w:t>
      </w:r>
      <w:r w:rsidR="00667990" w:rsidRPr="002C47CD">
        <w:rPr>
          <w:rFonts w:asciiTheme="majorBidi" w:hAnsiTheme="majorBidi" w:cstheme="majorBidi"/>
          <w:sz w:val="24"/>
          <w:szCs w:val="24"/>
          <w:lang w:val="id-ID"/>
        </w:rPr>
        <w:t xml:space="preserve">tentang “Wanita Haid Masuk Masjid Untuk Menuntut Ilmu (Studi Perbandingan Antara Mazhab Syafi’I dan Mazhab Zhahiri), di mana pada penelitiannya ia mengulas tentang permasalahan hukum wanita haid masuk masjid perspektif mazhab Syafi’I dan mazhab Zhahiri, </w:t>
      </w:r>
      <w:r w:rsidR="00667990" w:rsidRPr="002C47CD">
        <w:rPr>
          <w:rFonts w:asciiTheme="majorBidi" w:hAnsiTheme="majorBidi" w:cstheme="majorBidi"/>
          <w:sz w:val="24"/>
          <w:szCs w:val="24"/>
          <w:lang w:val="id-ID"/>
        </w:rPr>
        <w:lastRenderedPageBreak/>
        <w:t>yang pada pokoknya dalam permasal</w:t>
      </w:r>
      <w:r w:rsidR="0097551B">
        <w:rPr>
          <w:rFonts w:asciiTheme="majorBidi" w:hAnsiTheme="majorBidi" w:cstheme="majorBidi"/>
          <w:sz w:val="24"/>
          <w:szCs w:val="24"/>
          <w:lang w:val="id-ID"/>
        </w:rPr>
        <w:t>ahan itu kalangan mazhab Syafi’i</w:t>
      </w:r>
      <w:r w:rsidR="00667990" w:rsidRPr="002C47CD">
        <w:rPr>
          <w:rFonts w:asciiTheme="majorBidi" w:hAnsiTheme="majorBidi" w:cstheme="majorBidi"/>
          <w:sz w:val="24"/>
          <w:szCs w:val="24"/>
          <w:lang w:val="id-ID"/>
        </w:rPr>
        <w:t xml:space="preserve"> mengharamkan kar</w:t>
      </w:r>
      <w:r w:rsidR="00184B94" w:rsidRPr="002C47CD">
        <w:rPr>
          <w:rFonts w:asciiTheme="majorBidi" w:hAnsiTheme="majorBidi" w:cstheme="majorBidi"/>
          <w:sz w:val="24"/>
          <w:szCs w:val="24"/>
          <w:lang w:val="id-ID"/>
        </w:rPr>
        <w:t>e</w:t>
      </w:r>
      <w:r w:rsidR="00667990" w:rsidRPr="002C47CD">
        <w:rPr>
          <w:rFonts w:asciiTheme="majorBidi" w:hAnsiTheme="majorBidi" w:cstheme="majorBidi"/>
          <w:sz w:val="24"/>
          <w:szCs w:val="24"/>
          <w:lang w:val="id-ID"/>
        </w:rPr>
        <w:t>na mereka mentakwilkan kalimat (</w:t>
      </w:r>
      <w:r w:rsidR="00184B94" w:rsidRPr="002C47CD">
        <w:rPr>
          <w:rFonts w:asciiTheme="majorBidi" w:hAnsiTheme="majorBidi" w:cstheme="majorBidi"/>
          <w:i/>
          <w:iCs/>
          <w:sz w:val="24"/>
          <w:szCs w:val="24"/>
          <w:lang w:val="id-ID"/>
        </w:rPr>
        <w:t>‘abiri</w:t>
      </w:r>
      <w:r w:rsidR="00184B94" w:rsidRPr="002C47CD">
        <w:rPr>
          <w:rFonts w:asciiTheme="majorBidi" w:hAnsiTheme="majorBidi" w:cstheme="majorBidi"/>
          <w:sz w:val="24"/>
          <w:szCs w:val="24"/>
          <w:lang w:val="id-ID"/>
        </w:rPr>
        <w:t>) ialah tempat shalat, sedang dari kalangan mazhab Zhahiri memperbolehkan dengan alasan mereka mentakwilkan kalimat (</w:t>
      </w:r>
      <w:r w:rsidR="00184B94" w:rsidRPr="002C47CD">
        <w:rPr>
          <w:rFonts w:asciiTheme="majorBidi" w:hAnsiTheme="majorBidi" w:cstheme="majorBidi"/>
          <w:i/>
          <w:iCs/>
          <w:sz w:val="24"/>
          <w:szCs w:val="24"/>
          <w:lang w:val="id-ID"/>
        </w:rPr>
        <w:t>‘abiri</w:t>
      </w:r>
      <w:r w:rsidR="00184B94" w:rsidRPr="002C47CD">
        <w:rPr>
          <w:rFonts w:asciiTheme="majorBidi" w:hAnsiTheme="majorBidi" w:cstheme="majorBidi"/>
          <w:sz w:val="24"/>
          <w:szCs w:val="24"/>
          <w:lang w:val="id-ID"/>
        </w:rPr>
        <w:t>) tersebut adalah bermakna musafir (perjalanan).</w:t>
      </w:r>
    </w:p>
    <w:p w:rsidR="00DC5619" w:rsidRPr="002C47CD" w:rsidRDefault="00DC5619" w:rsidP="00833ED7">
      <w:pPr>
        <w:spacing w:line="480" w:lineRule="auto"/>
        <w:ind w:firstLine="720"/>
        <w:jc w:val="both"/>
        <w:rPr>
          <w:rFonts w:asciiTheme="majorBidi" w:hAnsiTheme="majorBidi" w:cstheme="majorBidi"/>
          <w:sz w:val="24"/>
          <w:szCs w:val="24"/>
          <w:lang w:val="id-ID"/>
        </w:rPr>
      </w:pPr>
      <w:r w:rsidRPr="002C47CD">
        <w:rPr>
          <w:rFonts w:asciiTheme="majorBidi" w:hAnsiTheme="majorBidi" w:cstheme="majorBidi"/>
          <w:sz w:val="24"/>
          <w:szCs w:val="24"/>
          <w:lang w:val="id-ID"/>
        </w:rPr>
        <w:t>Dari penelitian terdahulu, penulis hanya menemukan kesamaan dalam hal penentuan jenis darah haid dan istihadah saja. Akan tetapi, penulis belum menemukan hasil penelitian yang membahas mengenai “</w:t>
      </w:r>
      <w:r w:rsidR="00F85AAD" w:rsidRPr="002C47CD">
        <w:rPr>
          <w:rFonts w:asciiTheme="majorBidi" w:hAnsiTheme="majorBidi" w:cstheme="majorBidi"/>
          <w:sz w:val="24"/>
          <w:szCs w:val="24"/>
        </w:rPr>
        <w:t xml:space="preserve">Istiqra’ </w:t>
      </w:r>
      <w:r w:rsidR="00F85AAD" w:rsidRPr="002C47CD">
        <w:rPr>
          <w:rFonts w:asciiTheme="majorBidi" w:hAnsiTheme="majorBidi" w:cstheme="majorBidi"/>
          <w:sz w:val="24"/>
          <w:szCs w:val="24"/>
          <w:lang w:val="id-ID"/>
        </w:rPr>
        <w:t>a</w:t>
      </w:r>
      <w:r w:rsidR="00F85AAD" w:rsidRPr="002C47CD">
        <w:rPr>
          <w:rFonts w:asciiTheme="majorBidi" w:hAnsiTheme="majorBidi" w:cstheme="majorBidi"/>
          <w:sz w:val="24"/>
          <w:szCs w:val="24"/>
        </w:rPr>
        <w:t xml:space="preserve">ntara Imam Syafi’i </w:t>
      </w:r>
      <w:r w:rsidR="00F85AAD" w:rsidRPr="002C47CD">
        <w:rPr>
          <w:rFonts w:asciiTheme="majorBidi" w:hAnsiTheme="majorBidi" w:cstheme="majorBidi"/>
          <w:sz w:val="24"/>
          <w:szCs w:val="24"/>
          <w:lang w:val="id-ID"/>
        </w:rPr>
        <w:t>d</w:t>
      </w:r>
      <w:r w:rsidR="00F85AAD" w:rsidRPr="002C47CD">
        <w:rPr>
          <w:rFonts w:asciiTheme="majorBidi" w:hAnsiTheme="majorBidi" w:cstheme="majorBidi"/>
          <w:sz w:val="24"/>
          <w:szCs w:val="24"/>
        </w:rPr>
        <w:t xml:space="preserve">an Imam Hanafi Dalam Menentukan Masa Haid </w:t>
      </w:r>
      <w:r w:rsidR="00F85AAD" w:rsidRPr="002C47CD">
        <w:rPr>
          <w:rFonts w:asciiTheme="majorBidi" w:hAnsiTheme="majorBidi" w:cstheme="majorBidi"/>
          <w:sz w:val="24"/>
          <w:szCs w:val="24"/>
          <w:lang w:val="id-ID"/>
        </w:rPr>
        <w:t>d</w:t>
      </w:r>
      <w:r w:rsidR="00F85AAD" w:rsidRPr="002C47CD">
        <w:rPr>
          <w:rFonts w:asciiTheme="majorBidi" w:hAnsiTheme="majorBidi" w:cstheme="majorBidi"/>
          <w:sz w:val="24"/>
          <w:szCs w:val="24"/>
        </w:rPr>
        <w:t>an Relevansinya Terhadap Wanita Di Fakultas Syari’ah</w:t>
      </w:r>
      <w:r w:rsidR="00B13055" w:rsidRPr="002C47CD">
        <w:rPr>
          <w:rFonts w:asciiTheme="majorBidi" w:hAnsiTheme="majorBidi" w:cstheme="majorBidi"/>
          <w:sz w:val="24"/>
          <w:szCs w:val="24"/>
        </w:rPr>
        <w:t xml:space="preserve"> dan Hukum UIN</w:t>
      </w:r>
      <w:r w:rsidR="00F85AAD" w:rsidRPr="002C47CD">
        <w:rPr>
          <w:rFonts w:asciiTheme="majorBidi" w:hAnsiTheme="majorBidi" w:cstheme="majorBidi"/>
          <w:sz w:val="24"/>
          <w:szCs w:val="24"/>
        </w:rPr>
        <w:t xml:space="preserve"> Raden Fatah Palembang </w:t>
      </w:r>
      <w:r w:rsidR="00F85AAD" w:rsidRPr="002C47CD">
        <w:rPr>
          <w:rFonts w:asciiTheme="majorBidi" w:hAnsiTheme="majorBidi" w:cstheme="majorBidi"/>
          <w:sz w:val="24"/>
          <w:szCs w:val="24"/>
          <w:lang w:val="id-ID"/>
        </w:rPr>
        <w:t>(</w:t>
      </w:r>
      <w:r w:rsidR="00F85AAD" w:rsidRPr="002C47CD">
        <w:rPr>
          <w:rFonts w:asciiTheme="majorBidi" w:hAnsiTheme="majorBidi" w:cstheme="majorBidi"/>
          <w:sz w:val="24"/>
          <w:szCs w:val="24"/>
        </w:rPr>
        <w:t>Studi Komp</w:t>
      </w:r>
      <w:r w:rsidR="00F85AAD" w:rsidRPr="002C47CD">
        <w:rPr>
          <w:rFonts w:asciiTheme="majorBidi" w:hAnsiTheme="majorBidi" w:cstheme="majorBidi"/>
          <w:sz w:val="24"/>
          <w:szCs w:val="24"/>
          <w:lang w:val="id-ID"/>
        </w:rPr>
        <w:t>a</w:t>
      </w:r>
      <w:r w:rsidR="00F85AAD" w:rsidRPr="002C47CD">
        <w:rPr>
          <w:rFonts w:asciiTheme="majorBidi" w:hAnsiTheme="majorBidi" w:cstheme="majorBidi"/>
          <w:sz w:val="24"/>
          <w:szCs w:val="24"/>
        </w:rPr>
        <w:t>ratif</w:t>
      </w:r>
      <w:r w:rsidR="00F85AAD" w:rsidRPr="002C47CD">
        <w:rPr>
          <w:rFonts w:asciiTheme="majorBidi" w:hAnsiTheme="majorBidi" w:cstheme="majorBidi"/>
          <w:sz w:val="24"/>
          <w:szCs w:val="24"/>
          <w:lang w:val="id-ID"/>
        </w:rPr>
        <w:t>)</w:t>
      </w:r>
      <w:r w:rsidR="00F85AAD" w:rsidRPr="002C47CD">
        <w:rPr>
          <w:rFonts w:asciiTheme="majorBidi" w:hAnsiTheme="majorBidi" w:cstheme="majorBidi"/>
          <w:sz w:val="24"/>
          <w:szCs w:val="24"/>
        </w:rPr>
        <w:t>”</w:t>
      </w:r>
    </w:p>
    <w:p w:rsidR="00F905C1" w:rsidRPr="002C47CD" w:rsidRDefault="005E06D3" w:rsidP="004525FC">
      <w:pPr>
        <w:pStyle w:val="ListParagraph"/>
        <w:numPr>
          <w:ilvl w:val="0"/>
          <w:numId w:val="7"/>
        </w:numPr>
        <w:spacing w:line="480" w:lineRule="auto"/>
        <w:ind w:left="567" w:hanging="567"/>
        <w:jc w:val="both"/>
        <w:rPr>
          <w:rFonts w:asciiTheme="majorBidi" w:hAnsiTheme="majorBidi" w:cstheme="majorBidi"/>
          <w:b/>
          <w:bCs/>
          <w:sz w:val="24"/>
          <w:szCs w:val="24"/>
        </w:rPr>
      </w:pPr>
      <w:r w:rsidRPr="002C47CD">
        <w:rPr>
          <w:rFonts w:asciiTheme="majorBidi" w:hAnsiTheme="majorBidi" w:cstheme="majorBidi"/>
          <w:b/>
          <w:bCs/>
          <w:sz w:val="24"/>
          <w:szCs w:val="24"/>
          <w:lang w:val="id-ID"/>
        </w:rPr>
        <w:t>Metodologi Penelitian</w:t>
      </w:r>
    </w:p>
    <w:p w:rsidR="00DE6D3E" w:rsidRPr="002C47CD" w:rsidRDefault="00DE6D3E" w:rsidP="004525FC">
      <w:pPr>
        <w:pStyle w:val="ListParagraph"/>
        <w:numPr>
          <w:ilvl w:val="0"/>
          <w:numId w:val="3"/>
        </w:numPr>
        <w:spacing w:line="480" w:lineRule="auto"/>
        <w:ind w:left="709"/>
        <w:jc w:val="both"/>
        <w:rPr>
          <w:rFonts w:asciiTheme="majorBidi" w:hAnsiTheme="majorBidi" w:cstheme="majorBidi"/>
          <w:sz w:val="24"/>
          <w:szCs w:val="24"/>
        </w:rPr>
      </w:pPr>
      <w:r w:rsidRPr="002C47CD">
        <w:rPr>
          <w:rFonts w:asciiTheme="majorBidi" w:hAnsiTheme="majorBidi" w:cstheme="majorBidi"/>
          <w:sz w:val="24"/>
          <w:szCs w:val="24"/>
          <w:lang w:val="id-ID"/>
        </w:rPr>
        <w:t>Lokasi Penelitian</w:t>
      </w:r>
    </w:p>
    <w:p w:rsidR="00DE6D3E" w:rsidRPr="002C47CD" w:rsidRDefault="005E06D3" w:rsidP="00DE6D3E">
      <w:pPr>
        <w:pStyle w:val="ListParagraph"/>
        <w:spacing w:line="480" w:lineRule="auto"/>
        <w:ind w:left="360" w:firstLine="360"/>
        <w:jc w:val="both"/>
        <w:rPr>
          <w:rFonts w:asciiTheme="majorBidi" w:hAnsiTheme="majorBidi" w:cstheme="majorBidi"/>
          <w:sz w:val="24"/>
          <w:szCs w:val="24"/>
          <w:lang w:val="id-ID"/>
        </w:rPr>
      </w:pPr>
      <w:r w:rsidRPr="002C47CD">
        <w:rPr>
          <w:rFonts w:asciiTheme="majorBidi" w:hAnsiTheme="majorBidi" w:cstheme="majorBidi"/>
          <w:sz w:val="24"/>
          <w:szCs w:val="24"/>
          <w:lang w:val="id-ID"/>
        </w:rPr>
        <w:t>Penelitian ini dilakukan di Fakultas Syari’ah</w:t>
      </w:r>
      <w:r w:rsidR="00B13055" w:rsidRPr="002C47CD">
        <w:rPr>
          <w:rFonts w:asciiTheme="majorBidi" w:hAnsiTheme="majorBidi" w:cstheme="majorBidi"/>
          <w:sz w:val="24"/>
          <w:szCs w:val="24"/>
        </w:rPr>
        <w:t xml:space="preserve"> dan Hukum</w:t>
      </w:r>
      <w:r w:rsidRPr="002C47CD">
        <w:rPr>
          <w:rFonts w:asciiTheme="majorBidi" w:hAnsiTheme="majorBidi" w:cstheme="majorBidi"/>
          <w:sz w:val="24"/>
          <w:szCs w:val="24"/>
          <w:lang w:val="id-ID"/>
        </w:rPr>
        <w:t xml:space="preserve"> UIN Raden Fatah Palembang. Dipilihnya Fakultas Syari’ah</w:t>
      </w:r>
      <w:r w:rsidR="00B13055" w:rsidRPr="002C47CD">
        <w:rPr>
          <w:rFonts w:asciiTheme="majorBidi" w:hAnsiTheme="majorBidi" w:cstheme="majorBidi"/>
          <w:sz w:val="24"/>
          <w:szCs w:val="24"/>
          <w:lang w:val="id-ID"/>
        </w:rPr>
        <w:t xml:space="preserve"> dan Hukum</w:t>
      </w:r>
      <w:r w:rsidRPr="002C47CD">
        <w:rPr>
          <w:rFonts w:asciiTheme="majorBidi" w:hAnsiTheme="majorBidi" w:cstheme="majorBidi"/>
          <w:sz w:val="24"/>
          <w:szCs w:val="24"/>
          <w:lang w:val="id-ID"/>
        </w:rPr>
        <w:t xml:space="preserve"> oleh peneliti karena masih minimnya pengetahuan para Mahasiswi tentang permasalahan masa berlangsungnya haid yang telah menjadi suatu rutinitas bulanan mereka.</w:t>
      </w:r>
    </w:p>
    <w:p w:rsidR="00DE6D3E" w:rsidRPr="002C47CD" w:rsidRDefault="00C922F9" w:rsidP="004525FC">
      <w:pPr>
        <w:pStyle w:val="ListParagraph"/>
        <w:numPr>
          <w:ilvl w:val="0"/>
          <w:numId w:val="3"/>
        </w:numPr>
        <w:spacing w:line="480" w:lineRule="auto"/>
        <w:jc w:val="both"/>
        <w:rPr>
          <w:rFonts w:asciiTheme="majorBidi" w:hAnsiTheme="majorBidi" w:cstheme="majorBidi"/>
          <w:sz w:val="24"/>
          <w:szCs w:val="24"/>
          <w:lang w:val="id-ID"/>
        </w:rPr>
      </w:pPr>
      <w:r>
        <w:rPr>
          <w:rFonts w:asciiTheme="majorBidi" w:hAnsiTheme="majorBidi" w:cstheme="majorBidi"/>
          <w:sz w:val="24"/>
          <w:szCs w:val="24"/>
        </w:rPr>
        <w:t>Responden</w:t>
      </w:r>
      <w:r w:rsidR="00DE6D3E" w:rsidRPr="002C47CD">
        <w:rPr>
          <w:rFonts w:asciiTheme="majorBidi" w:hAnsiTheme="majorBidi" w:cstheme="majorBidi"/>
          <w:sz w:val="24"/>
          <w:szCs w:val="24"/>
          <w:lang w:val="id-ID"/>
        </w:rPr>
        <w:t xml:space="preserve"> Penelitian</w:t>
      </w:r>
    </w:p>
    <w:p w:rsidR="00DE6D3E" w:rsidRPr="002C47CD" w:rsidRDefault="00C922F9" w:rsidP="00EC0048">
      <w:pPr>
        <w:spacing w:line="480" w:lineRule="auto"/>
        <w:ind w:left="360" w:firstLine="360"/>
        <w:jc w:val="both"/>
        <w:rPr>
          <w:rFonts w:asciiTheme="majorBidi" w:hAnsiTheme="majorBidi" w:cstheme="majorBidi"/>
          <w:sz w:val="24"/>
          <w:szCs w:val="24"/>
          <w:lang w:val="id-ID"/>
        </w:rPr>
      </w:pPr>
      <w:r>
        <w:rPr>
          <w:rFonts w:asciiTheme="majorBidi" w:hAnsiTheme="majorBidi" w:cstheme="majorBidi"/>
          <w:sz w:val="24"/>
          <w:szCs w:val="24"/>
        </w:rPr>
        <w:t>Responden</w:t>
      </w:r>
      <w:r w:rsidR="00DE6D3E" w:rsidRPr="002C47CD">
        <w:rPr>
          <w:rFonts w:asciiTheme="majorBidi" w:hAnsiTheme="majorBidi" w:cstheme="majorBidi"/>
          <w:sz w:val="24"/>
          <w:szCs w:val="24"/>
          <w:lang w:val="id-ID"/>
        </w:rPr>
        <w:t xml:space="preserve"> penelitian ini secara </w:t>
      </w:r>
      <w:r w:rsidR="00DE6D3E" w:rsidRPr="002C47CD">
        <w:rPr>
          <w:rFonts w:asciiTheme="majorBidi" w:hAnsiTheme="majorBidi" w:cstheme="majorBidi"/>
          <w:i/>
          <w:sz w:val="24"/>
          <w:szCs w:val="24"/>
          <w:lang w:val="id-ID"/>
        </w:rPr>
        <w:t>porpossive sampling</w:t>
      </w:r>
      <w:r w:rsidR="00DE6D3E" w:rsidRPr="002C47CD">
        <w:rPr>
          <w:rFonts w:asciiTheme="majorBidi" w:hAnsiTheme="majorBidi" w:cstheme="majorBidi"/>
          <w:sz w:val="24"/>
          <w:szCs w:val="24"/>
          <w:lang w:val="id-ID"/>
        </w:rPr>
        <w:t>,</w:t>
      </w:r>
      <w:r w:rsidR="00EC0048">
        <w:rPr>
          <w:rFonts w:asciiTheme="majorBidi" w:hAnsiTheme="majorBidi" w:cstheme="majorBidi"/>
          <w:sz w:val="24"/>
          <w:szCs w:val="24"/>
        </w:rPr>
        <w:t xml:space="preserve"> yaitu penentuan sampel yang didasarkan atas ciri-ciri tertentu yang ada sangkut paut dengan objek penelitian yang </w:t>
      </w:r>
      <w:proofErr w:type="gramStart"/>
      <w:r w:rsidR="00EC0048">
        <w:rPr>
          <w:rFonts w:asciiTheme="majorBidi" w:hAnsiTheme="majorBidi" w:cstheme="majorBidi"/>
          <w:sz w:val="24"/>
          <w:szCs w:val="24"/>
        </w:rPr>
        <w:t>akan</w:t>
      </w:r>
      <w:proofErr w:type="gramEnd"/>
      <w:r w:rsidR="00EC0048">
        <w:rPr>
          <w:rFonts w:asciiTheme="majorBidi" w:hAnsiTheme="majorBidi" w:cstheme="majorBidi"/>
          <w:sz w:val="24"/>
          <w:szCs w:val="24"/>
        </w:rPr>
        <w:t xml:space="preserve"> diteliti</w:t>
      </w:r>
      <w:r w:rsidR="00DE6D3E" w:rsidRPr="002C47CD">
        <w:rPr>
          <w:rFonts w:asciiTheme="majorBidi" w:hAnsiTheme="majorBidi" w:cstheme="majorBidi"/>
          <w:sz w:val="24"/>
          <w:szCs w:val="24"/>
          <w:lang w:val="id-ID"/>
        </w:rPr>
        <w:t xml:space="preserve"> dengan kriteria informan berdasarkan tingkat pendidikan, wawasa</w:t>
      </w:r>
      <w:r w:rsidR="00EE4815">
        <w:rPr>
          <w:rFonts w:asciiTheme="majorBidi" w:hAnsiTheme="majorBidi" w:cstheme="majorBidi"/>
          <w:sz w:val="24"/>
          <w:szCs w:val="24"/>
          <w:lang w:val="id-ID"/>
        </w:rPr>
        <w:t>n, dan pengetahuan tentang masa haid</w:t>
      </w:r>
      <w:r w:rsidR="00DE6D3E" w:rsidRPr="002C47CD">
        <w:rPr>
          <w:rFonts w:asciiTheme="majorBidi" w:hAnsiTheme="majorBidi" w:cstheme="majorBidi"/>
          <w:sz w:val="24"/>
          <w:szCs w:val="24"/>
          <w:lang w:val="id-ID"/>
        </w:rPr>
        <w:t>. Sedangkan yang menjadi informan penelitian dengan ketentuan sebagai berikut :</w:t>
      </w:r>
    </w:p>
    <w:p w:rsidR="00075EBB" w:rsidRPr="004B3AD9" w:rsidRDefault="00DE6D3E" w:rsidP="004B3AD9">
      <w:pPr>
        <w:spacing w:line="480" w:lineRule="auto"/>
        <w:ind w:left="360"/>
        <w:jc w:val="both"/>
        <w:rPr>
          <w:rFonts w:asciiTheme="majorBidi" w:hAnsiTheme="majorBidi" w:cstheme="majorBidi"/>
          <w:sz w:val="24"/>
          <w:szCs w:val="24"/>
          <w:lang w:val="id-ID"/>
        </w:rPr>
      </w:pPr>
      <w:r w:rsidRPr="004B3AD9">
        <w:rPr>
          <w:rFonts w:asciiTheme="majorBidi" w:hAnsiTheme="majorBidi" w:cstheme="majorBidi"/>
          <w:sz w:val="24"/>
          <w:szCs w:val="24"/>
          <w:lang w:val="id-ID"/>
        </w:rPr>
        <w:lastRenderedPageBreak/>
        <w:t>Para wanita yang sudah baligh dan telah mengalami haid</w:t>
      </w:r>
      <w:r w:rsidR="005A71D5" w:rsidRPr="004B3AD9">
        <w:rPr>
          <w:rFonts w:asciiTheme="majorBidi" w:hAnsiTheme="majorBidi" w:cstheme="majorBidi"/>
          <w:sz w:val="24"/>
          <w:szCs w:val="24"/>
          <w:lang w:val="id-ID"/>
        </w:rPr>
        <w:t xml:space="preserve"> yang berada di Fakultas Syari’ah</w:t>
      </w:r>
      <w:r w:rsidR="00F500E6" w:rsidRPr="004B3AD9">
        <w:rPr>
          <w:rFonts w:asciiTheme="majorBidi" w:hAnsiTheme="majorBidi" w:cstheme="majorBidi"/>
          <w:sz w:val="24"/>
          <w:szCs w:val="24"/>
          <w:lang w:val="id-ID"/>
        </w:rPr>
        <w:t xml:space="preserve"> dan Hukum</w:t>
      </w:r>
      <w:r w:rsidR="005A71D5" w:rsidRPr="004B3AD9">
        <w:rPr>
          <w:rFonts w:asciiTheme="majorBidi" w:hAnsiTheme="majorBidi" w:cstheme="majorBidi"/>
          <w:sz w:val="24"/>
          <w:szCs w:val="24"/>
          <w:lang w:val="id-ID"/>
        </w:rPr>
        <w:t xml:space="preserve"> UIN Raden Fatah Palembang</w:t>
      </w:r>
      <w:r w:rsidR="00F500E6" w:rsidRPr="004B3AD9">
        <w:rPr>
          <w:rFonts w:asciiTheme="majorBidi" w:hAnsiTheme="majorBidi" w:cstheme="majorBidi"/>
          <w:sz w:val="24"/>
          <w:szCs w:val="24"/>
          <w:lang w:val="id-ID"/>
        </w:rPr>
        <w:t xml:space="preserve">. </w:t>
      </w:r>
      <w:proofErr w:type="gramStart"/>
      <w:r w:rsidR="00075EBB" w:rsidRPr="004B3AD9">
        <w:rPr>
          <w:rFonts w:asciiTheme="majorBidi" w:hAnsiTheme="majorBidi" w:cstheme="majorBidi"/>
          <w:sz w:val="24"/>
          <w:szCs w:val="24"/>
        </w:rPr>
        <w:t>Yang dalam hal ini populasinya dibatasi berdasarkan tahun angkatan 2012-2013 dari masing-masing jurusan yang ada di fakultas tersebut.</w:t>
      </w:r>
      <w:proofErr w:type="gramEnd"/>
    </w:p>
    <w:p w:rsidR="00171D8E" w:rsidRPr="00075EBB" w:rsidRDefault="00DE6D3E" w:rsidP="004525FC">
      <w:pPr>
        <w:pStyle w:val="ListParagraph"/>
        <w:numPr>
          <w:ilvl w:val="0"/>
          <w:numId w:val="3"/>
        </w:numPr>
        <w:spacing w:line="480" w:lineRule="auto"/>
        <w:jc w:val="both"/>
        <w:rPr>
          <w:rFonts w:asciiTheme="majorBidi" w:hAnsiTheme="majorBidi" w:cstheme="majorBidi"/>
          <w:sz w:val="24"/>
          <w:szCs w:val="24"/>
          <w:lang w:val="id-ID"/>
        </w:rPr>
      </w:pPr>
      <w:r w:rsidRPr="00075EBB">
        <w:rPr>
          <w:rFonts w:asciiTheme="majorBidi" w:hAnsiTheme="majorBidi" w:cstheme="majorBidi"/>
          <w:sz w:val="24"/>
          <w:szCs w:val="24"/>
          <w:lang w:val="id-ID"/>
        </w:rPr>
        <w:t>Jenis dan Sumber Data</w:t>
      </w:r>
    </w:p>
    <w:p w:rsidR="002E3F35" w:rsidRDefault="002E3F35" w:rsidP="002E3F35">
      <w:pPr>
        <w:autoSpaceDE w:val="0"/>
        <w:autoSpaceDN w:val="0"/>
        <w:adjustRightInd w:val="0"/>
        <w:spacing w:after="0" w:line="480"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Jenis</w:t>
      </w:r>
      <w:r w:rsidR="004D20C9">
        <w:rPr>
          <w:rFonts w:asciiTheme="majorBidi" w:hAnsiTheme="majorBidi" w:cstheme="majorBidi"/>
          <w:sz w:val="24"/>
          <w:szCs w:val="24"/>
        </w:rPr>
        <w:t xml:space="preserve"> data</w:t>
      </w:r>
      <w:r>
        <w:rPr>
          <w:rFonts w:asciiTheme="majorBidi" w:hAnsiTheme="majorBidi" w:cstheme="majorBidi"/>
          <w:sz w:val="24"/>
          <w:szCs w:val="24"/>
          <w:lang w:val="id-ID"/>
        </w:rPr>
        <w:t xml:space="preserve"> </w:t>
      </w:r>
      <w:r w:rsidRPr="007D223F">
        <w:rPr>
          <w:rFonts w:asciiTheme="majorBidi" w:hAnsiTheme="majorBidi" w:cstheme="majorBidi"/>
          <w:sz w:val="24"/>
          <w:szCs w:val="24"/>
        </w:rPr>
        <w:t>Penelitian yang dilakukan oleh peneliti adalah penelitian</w:t>
      </w:r>
      <w:r w:rsidRPr="007D223F">
        <w:rPr>
          <w:rFonts w:asciiTheme="majorBidi" w:hAnsiTheme="majorBidi" w:cstheme="majorBidi"/>
          <w:sz w:val="24"/>
          <w:szCs w:val="24"/>
          <w:lang w:val="id-ID"/>
        </w:rPr>
        <w:t xml:space="preserve"> </w:t>
      </w:r>
      <w:r w:rsidRPr="007D223F">
        <w:rPr>
          <w:rFonts w:asciiTheme="majorBidi" w:hAnsiTheme="majorBidi" w:cstheme="majorBidi"/>
          <w:sz w:val="24"/>
          <w:szCs w:val="24"/>
        </w:rPr>
        <w:t>kualitatif lapangan. Penelitian kualitatif adalah penelitian yang</w:t>
      </w:r>
      <w:r w:rsidRPr="007D223F">
        <w:rPr>
          <w:rFonts w:asciiTheme="majorBidi" w:hAnsiTheme="majorBidi" w:cstheme="majorBidi"/>
          <w:sz w:val="24"/>
          <w:szCs w:val="24"/>
          <w:lang w:val="id-ID"/>
        </w:rPr>
        <w:t xml:space="preserve"> </w:t>
      </w:r>
      <w:r w:rsidRPr="007D223F">
        <w:rPr>
          <w:rFonts w:asciiTheme="majorBidi" w:hAnsiTheme="majorBidi" w:cstheme="majorBidi"/>
          <w:sz w:val="24"/>
          <w:szCs w:val="24"/>
        </w:rPr>
        <w:t xml:space="preserve">bermaksud untuk memahami fenomena </w:t>
      </w:r>
      <w:proofErr w:type="gramStart"/>
      <w:r w:rsidRPr="007D223F">
        <w:rPr>
          <w:rFonts w:asciiTheme="majorBidi" w:hAnsiTheme="majorBidi" w:cstheme="majorBidi"/>
          <w:sz w:val="24"/>
          <w:szCs w:val="24"/>
        </w:rPr>
        <w:t>apa</w:t>
      </w:r>
      <w:proofErr w:type="gramEnd"/>
      <w:r w:rsidRPr="007D223F">
        <w:rPr>
          <w:rFonts w:asciiTheme="majorBidi" w:hAnsiTheme="majorBidi" w:cstheme="majorBidi"/>
          <w:sz w:val="24"/>
          <w:szCs w:val="24"/>
        </w:rPr>
        <w:t xml:space="preserve"> yang dialami oleh</w:t>
      </w:r>
      <w:r w:rsidRPr="007D223F">
        <w:rPr>
          <w:rFonts w:asciiTheme="majorBidi" w:hAnsiTheme="majorBidi" w:cstheme="majorBidi"/>
          <w:sz w:val="24"/>
          <w:szCs w:val="24"/>
          <w:lang w:val="id-ID"/>
        </w:rPr>
        <w:t xml:space="preserve"> </w:t>
      </w:r>
      <w:r w:rsidR="004D20C9">
        <w:rPr>
          <w:rFonts w:asciiTheme="majorBidi" w:hAnsiTheme="majorBidi" w:cstheme="majorBidi"/>
          <w:sz w:val="24"/>
          <w:szCs w:val="24"/>
        </w:rPr>
        <w:t>objek yang diteliti</w:t>
      </w:r>
      <w:r w:rsidRPr="007D223F">
        <w:rPr>
          <w:rFonts w:asciiTheme="majorBidi" w:hAnsiTheme="majorBidi" w:cstheme="majorBidi"/>
          <w:sz w:val="24"/>
          <w:szCs w:val="24"/>
        </w:rPr>
        <w:t xml:space="preserve"> misalnya perilaku, persepsi, motivasi, tindakan,</w:t>
      </w:r>
      <w:r w:rsidRPr="007D223F">
        <w:rPr>
          <w:rFonts w:asciiTheme="majorBidi" w:hAnsiTheme="majorBidi" w:cstheme="majorBidi"/>
          <w:sz w:val="24"/>
          <w:szCs w:val="24"/>
          <w:lang w:val="id-ID"/>
        </w:rPr>
        <w:t xml:space="preserve"> </w:t>
      </w:r>
      <w:r w:rsidRPr="007D223F">
        <w:rPr>
          <w:rFonts w:asciiTheme="majorBidi" w:hAnsiTheme="majorBidi" w:cstheme="majorBidi"/>
          <w:sz w:val="24"/>
          <w:szCs w:val="24"/>
        </w:rPr>
        <w:t>dan lain-lain, secara holistik dan dengan cara deskripsi dalam</w:t>
      </w:r>
      <w:r w:rsidRPr="007D223F">
        <w:rPr>
          <w:rFonts w:asciiTheme="majorBidi" w:hAnsiTheme="majorBidi" w:cstheme="majorBidi"/>
          <w:sz w:val="24"/>
          <w:szCs w:val="24"/>
          <w:lang w:val="id-ID"/>
        </w:rPr>
        <w:t xml:space="preserve"> </w:t>
      </w:r>
      <w:r w:rsidRPr="007D223F">
        <w:rPr>
          <w:rFonts w:asciiTheme="majorBidi" w:hAnsiTheme="majorBidi" w:cstheme="majorBidi"/>
          <w:sz w:val="24"/>
          <w:szCs w:val="24"/>
        </w:rPr>
        <w:t>bentuk kata-kata dan bahasa, pada suatu konteks khusus yang</w:t>
      </w:r>
      <w:r w:rsidRPr="007D223F">
        <w:rPr>
          <w:rFonts w:asciiTheme="majorBidi" w:hAnsiTheme="majorBidi" w:cstheme="majorBidi"/>
          <w:sz w:val="24"/>
          <w:szCs w:val="24"/>
          <w:lang w:val="id-ID"/>
        </w:rPr>
        <w:t xml:space="preserve"> </w:t>
      </w:r>
      <w:r w:rsidRPr="007D223F">
        <w:rPr>
          <w:rFonts w:asciiTheme="majorBidi" w:hAnsiTheme="majorBidi" w:cstheme="majorBidi"/>
          <w:sz w:val="24"/>
          <w:szCs w:val="24"/>
        </w:rPr>
        <w:t>alamiyah dan dengan memanfaatkan berbagai metode alami</w:t>
      </w:r>
      <w:r w:rsidR="005E00CF">
        <w:rPr>
          <w:rFonts w:asciiTheme="majorBidi" w:hAnsiTheme="majorBidi" w:cstheme="majorBidi"/>
          <w:sz w:val="24"/>
          <w:szCs w:val="24"/>
        </w:rPr>
        <w:t>y</w:t>
      </w:r>
      <w:r w:rsidRPr="007D223F">
        <w:rPr>
          <w:rFonts w:asciiTheme="majorBidi" w:hAnsiTheme="majorBidi" w:cstheme="majorBidi"/>
          <w:sz w:val="24"/>
          <w:szCs w:val="24"/>
        </w:rPr>
        <w:t>ah.</w:t>
      </w:r>
      <w:r w:rsidR="004D20C9">
        <w:rPr>
          <w:rFonts w:asciiTheme="majorBidi" w:hAnsiTheme="majorBidi" w:cstheme="majorBidi"/>
          <w:sz w:val="24"/>
          <w:szCs w:val="24"/>
        </w:rPr>
        <w:t xml:space="preserve"> </w:t>
      </w:r>
      <w:proofErr w:type="gramStart"/>
      <w:r w:rsidR="004D20C9">
        <w:rPr>
          <w:rFonts w:asciiTheme="majorBidi" w:hAnsiTheme="majorBidi" w:cstheme="majorBidi"/>
          <w:sz w:val="24"/>
          <w:szCs w:val="24"/>
        </w:rPr>
        <w:t xml:space="preserve">Adapun yang menjadi jenis penelitian hukum berdasarkan </w:t>
      </w:r>
      <w:r w:rsidR="00F97032">
        <w:rPr>
          <w:rFonts w:asciiTheme="majorBidi" w:hAnsiTheme="majorBidi" w:cstheme="majorBidi"/>
          <w:sz w:val="24"/>
          <w:szCs w:val="24"/>
        </w:rPr>
        <w:t>fo</w:t>
      </w:r>
      <w:r w:rsidR="00F97032">
        <w:rPr>
          <w:rFonts w:asciiTheme="majorBidi" w:hAnsiTheme="majorBidi" w:cstheme="majorBidi"/>
          <w:sz w:val="24"/>
          <w:szCs w:val="24"/>
          <w:lang w:val="id-ID"/>
        </w:rPr>
        <w:t>k</w:t>
      </w:r>
      <w:r w:rsidR="004D20C9">
        <w:rPr>
          <w:rFonts w:asciiTheme="majorBidi" w:hAnsiTheme="majorBidi" w:cstheme="majorBidi"/>
          <w:sz w:val="24"/>
          <w:szCs w:val="24"/>
        </w:rPr>
        <w:t xml:space="preserve">us penelitian dalam skripsi ini </w:t>
      </w:r>
      <w:r w:rsidR="00D74783">
        <w:rPr>
          <w:rFonts w:asciiTheme="majorBidi" w:hAnsiTheme="majorBidi" w:cstheme="majorBidi"/>
          <w:sz w:val="24"/>
          <w:szCs w:val="24"/>
        </w:rPr>
        <w:t>ialah dengan menggunakan penelitian hukum normatif-empiris (</w:t>
      </w:r>
      <w:r w:rsidR="00D74783">
        <w:rPr>
          <w:rFonts w:asciiTheme="majorBidi" w:hAnsiTheme="majorBidi" w:cstheme="majorBidi"/>
          <w:i/>
          <w:iCs/>
          <w:sz w:val="24"/>
          <w:szCs w:val="24"/>
        </w:rPr>
        <w:t>applied law research</w:t>
      </w:r>
      <w:r w:rsidR="00D74783">
        <w:rPr>
          <w:rFonts w:asciiTheme="majorBidi" w:hAnsiTheme="majorBidi" w:cstheme="majorBidi"/>
          <w:sz w:val="24"/>
          <w:szCs w:val="24"/>
        </w:rPr>
        <w:t>), yakni dengan menggunakan studi kasus hukum normatif-empiris berupa produk prilaku hukum.</w:t>
      </w:r>
      <w:proofErr w:type="gramEnd"/>
      <w:r w:rsidR="00D74783">
        <w:rPr>
          <w:rFonts w:asciiTheme="majorBidi" w:hAnsiTheme="majorBidi" w:cstheme="majorBidi"/>
          <w:sz w:val="24"/>
          <w:szCs w:val="24"/>
        </w:rPr>
        <w:t xml:space="preserve"> </w:t>
      </w:r>
      <w:proofErr w:type="gramStart"/>
      <w:r w:rsidR="00D74783">
        <w:rPr>
          <w:rFonts w:asciiTheme="majorBidi" w:hAnsiTheme="majorBidi" w:cstheme="majorBidi"/>
          <w:sz w:val="24"/>
          <w:szCs w:val="24"/>
        </w:rPr>
        <w:t>Pokok kajiannya adalah pelaksanaan atau implementasi ketentuan hukum secara faktual</w:t>
      </w:r>
      <w:r w:rsidR="00D74783">
        <w:rPr>
          <w:rFonts w:asciiTheme="majorBidi" w:hAnsiTheme="majorBidi" w:cstheme="majorBidi"/>
          <w:sz w:val="24"/>
          <w:szCs w:val="24"/>
          <w:lang w:val="id-ID"/>
        </w:rPr>
        <w:t xml:space="preserve"> </w:t>
      </w:r>
      <w:r w:rsidR="00F97032">
        <w:rPr>
          <w:rFonts w:asciiTheme="majorBidi" w:hAnsiTheme="majorBidi" w:cstheme="majorBidi"/>
          <w:sz w:val="24"/>
          <w:szCs w:val="24"/>
          <w:lang w:val="id-ID"/>
        </w:rPr>
        <w:t>pada setiap peristiwa hukum tertentu yang terjadi dalam masyarakat atau perorangan guna mencapai tujuan yang telah ditentukan.</w:t>
      </w:r>
      <w:proofErr w:type="gramEnd"/>
      <w:r w:rsidR="003E2EE7">
        <w:rPr>
          <w:rFonts w:asciiTheme="majorBidi" w:hAnsiTheme="majorBidi" w:cstheme="majorBidi"/>
          <w:sz w:val="24"/>
          <w:szCs w:val="24"/>
          <w:lang w:val="id-ID"/>
        </w:rPr>
        <w:t xml:space="preserve"> </w:t>
      </w:r>
      <w:r w:rsidR="004B3267">
        <w:rPr>
          <w:rFonts w:asciiTheme="majorBidi" w:hAnsiTheme="majorBidi" w:cstheme="majorBidi"/>
          <w:sz w:val="24"/>
          <w:szCs w:val="24"/>
          <w:lang w:val="id-ID"/>
        </w:rPr>
        <w:t>D</w:t>
      </w:r>
      <w:r w:rsidR="003E2EE7">
        <w:rPr>
          <w:rFonts w:asciiTheme="majorBidi" w:hAnsiTheme="majorBidi" w:cstheme="majorBidi"/>
          <w:sz w:val="24"/>
          <w:szCs w:val="24"/>
          <w:lang w:val="id-ID"/>
        </w:rPr>
        <w:t>alam tahapannya terdapat gabungan dua tahap kajian, yaitu:</w:t>
      </w:r>
      <w:r w:rsidR="003E2EE7">
        <w:rPr>
          <w:rStyle w:val="FootnoteReference"/>
          <w:rFonts w:asciiTheme="majorBidi" w:hAnsiTheme="majorBidi" w:cstheme="majorBidi"/>
          <w:sz w:val="24"/>
          <w:szCs w:val="24"/>
          <w:lang w:val="id-ID"/>
        </w:rPr>
        <w:footnoteReference w:id="16"/>
      </w:r>
      <w:r w:rsidR="004B3267">
        <w:rPr>
          <w:rFonts w:asciiTheme="majorBidi" w:hAnsiTheme="majorBidi" w:cstheme="majorBidi"/>
          <w:sz w:val="24"/>
          <w:szCs w:val="24"/>
          <w:lang w:val="id-ID"/>
        </w:rPr>
        <w:t xml:space="preserve"> </w:t>
      </w:r>
    </w:p>
    <w:p w:rsidR="004B3267" w:rsidRDefault="004B3267" w:rsidP="004B3267">
      <w:pPr>
        <w:pStyle w:val="ListParagraph"/>
        <w:numPr>
          <w:ilvl w:val="0"/>
          <w:numId w:val="45"/>
        </w:numPr>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Tahap pertama adalah kajian mengenai hukum normatif yang berlaku</w:t>
      </w:r>
    </w:p>
    <w:p w:rsidR="004B3267" w:rsidRDefault="004B3267" w:rsidP="004B3267">
      <w:pPr>
        <w:pStyle w:val="ListParagraph"/>
        <w:numPr>
          <w:ilvl w:val="0"/>
          <w:numId w:val="45"/>
        </w:numPr>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Tahap kedua adalah penerapan pada peristiwa </w:t>
      </w:r>
      <w:r>
        <w:rPr>
          <w:rFonts w:asciiTheme="majorBidi" w:hAnsiTheme="majorBidi" w:cstheme="majorBidi"/>
          <w:i/>
          <w:iCs/>
          <w:sz w:val="24"/>
          <w:szCs w:val="24"/>
          <w:lang w:val="id-ID"/>
        </w:rPr>
        <w:t xml:space="preserve">in concreto </w:t>
      </w:r>
      <w:r>
        <w:rPr>
          <w:rFonts w:asciiTheme="majorBidi" w:hAnsiTheme="majorBidi" w:cstheme="majorBidi"/>
          <w:sz w:val="24"/>
          <w:szCs w:val="24"/>
          <w:lang w:val="id-ID"/>
        </w:rPr>
        <w:t>guna mencapai tujuan yang telah ditentukan.</w:t>
      </w:r>
    </w:p>
    <w:p w:rsidR="004B3267" w:rsidRPr="004B3267" w:rsidRDefault="004B3267" w:rsidP="004B3267">
      <w:pPr>
        <w:autoSpaceDE w:val="0"/>
        <w:autoSpaceDN w:val="0"/>
        <w:adjustRightInd w:val="0"/>
        <w:spacing w:after="0"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Karena penggunaan tahapan tersebut, maka penelitian hukum normatif-empiris membutuhkan data skunder dan data primer.</w:t>
      </w:r>
    </w:p>
    <w:p w:rsidR="002E3F35" w:rsidRDefault="002E3F35" w:rsidP="002E3F35">
      <w:pPr>
        <w:autoSpaceDE w:val="0"/>
        <w:autoSpaceDN w:val="0"/>
        <w:adjustRightInd w:val="0"/>
        <w:spacing w:after="0" w:line="480" w:lineRule="auto"/>
        <w:ind w:left="360" w:firstLine="360"/>
        <w:jc w:val="both"/>
        <w:rPr>
          <w:rFonts w:asciiTheme="majorBidi" w:hAnsiTheme="majorBidi" w:cstheme="majorBidi"/>
          <w:sz w:val="24"/>
          <w:szCs w:val="24"/>
          <w:lang w:val="id-ID"/>
        </w:rPr>
      </w:pPr>
      <w:proofErr w:type="gramStart"/>
      <w:r w:rsidRPr="007D223F">
        <w:rPr>
          <w:rFonts w:asciiTheme="majorBidi" w:hAnsiTheme="majorBidi" w:cstheme="majorBidi"/>
          <w:sz w:val="24"/>
          <w:szCs w:val="24"/>
        </w:rPr>
        <w:t>Adapun pendekatan yang digunakan dalam penelitian ini adalah pendekatan fenomenologi yaitu mencari atau menemukan</w:t>
      </w:r>
      <w:r w:rsidRPr="007D223F">
        <w:rPr>
          <w:rFonts w:asciiTheme="majorBidi" w:hAnsiTheme="majorBidi" w:cstheme="majorBidi"/>
          <w:sz w:val="24"/>
          <w:szCs w:val="24"/>
          <w:lang w:val="id-ID"/>
        </w:rPr>
        <w:t xml:space="preserve"> </w:t>
      </w:r>
      <w:r w:rsidRPr="007D223F">
        <w:rPr>
          <w:rFonts w:asciiTheme="majorBidi" w:hAnsiTheme="majorBidi" w:cstheme="majorBidi"/>
          <w:sz w:val="24"/>
          <w:szCs w:val="24"/>
        </w:rPr>
        <w:t>makna dari hal-hal yang esensial atau mendasar dari</w:t>
      </w:r>
      <w:r w:rsidRPr="007D223F">
        <w:rPr>
          <w:rFonts w:asciiTheme="majorBidi" w:hAnsiTheme="majorBidi" w:cstheme="majorBidi"/>
          <w:sz w:val="24"/>
          <w:szCs w:val="24"/>
          <w:lang w:val="id-ID"/>
        </w:rPr>
        <w:t xml:space="preserve"> </w:t>
      </w:r>
      <w:r w:rsidRPr="007D223F">
        <w:rPr>
          <w:rFonts w:asciiTheme="majorBidi" w:hAnsiTheme="majorBidi" w:cstheme="majorBidi"/>
          <w:sz w:val="24"/>
          <w:szCs w:val="24"/>
        </w:rPr>
        <w:t>pengalaman</w:t>
      </w:r>
      <w:r w:rsidR="008E1385">
        <w:rPr>
          <w:rFonts w:asciiTheme="majorBidi" w:hAnsiTheme="majorBidi" w:cstheme="majorBidi"/>
          <w:sz w:val="24"/>
          <w:szCs w:val="24"/>
          <w:lang w:val="id-ID"/>
        </w:rPr>
        <w:t>-</w:t>
      </w:r>
      <w:r w:rsidRPr="007D223F">
        <w:rPr>
          <w:rFonts w:asciiTheme="majorBidi" w:hAnsiTheme="majorBidi" w:cstheme="majorBidi"/>
          <w:sz w:val="24"/>
          <w:szCs w:val="24"/>
        </w:rPr>
        <w:t>pengalaman</w:t>
      </w:r>
      <w:r w:rsidRPr="007D223F">
        <w:rPr>
          <w:rFonts w:asciiTheme="majorBidi" w:hAnsiTheme="majorBidi" w:cstheme="majorBidi"/>
          <w:sz w:val="24"/>
          <w:szCs w:val="24"/>
          <w:lang w:val="id-ID"/>
        </w:rPr>
        <w:t xml:space="preserve"> </w:t>
      </w:r>
      <w:r w:rsidRPr="007D223F">
        <w:rPr>
          <w:rFonts w:asciiTheme="majorBidi" w:hAnsiTheme="majorBidi" w:cstheme="majorBidi"/>
          <w:sz w:val="24"/>
          <w:szCs w:val="24"/>
        </w:rPr>
        <w:t>hidup.</w:t>
      </w:r>
      <w:proofErr w:type="gramEnd"/>
      <w:r>
        <w:rPr>
          <w:rStyle w:val="FootnoteReference"/>
          <w:rFonts w:asciiTheme="majorBidi" w:hAnsiTheme="majorBidi" w:cstheme="majorBidi"/>
          <w:sz w:val="24"/>
          <w:szCs w:val="24"/>
        </w:rPr>
        <w:footnoteReference w:id="17"/>
      </w:r>
      <w:r w:rsidRPr="007D223F">
        <w:rPr>
          <w:rFonts w:asciiTheme="majorBidi" w:hAnsiTheme="majorBidi" w:cstheme="majorBidi"/>
          <w:sz w:val="24"/>
          <w:szCs w:val="24"/>
          <w:lang w:val="id-ID"/>
        </w:rPr>
        <w:t xml:space="preserve"> </w:t>
      </w:r>
      <w:proofErr w:type="gramStart"/>
      <w:r w:rsidRPr="007D223F">
        <w:rPr>
          <w:rFonts w:asciiTheme="majorBidi" w:hAnsiTheme="majorBidi" w:cstheme="majorBidi"/>
          <w:sz w:val="24"/>
          <w:szCs w:val="24"/>
        </w:rPr>
        <w:t>Penulis mempelajari peristiwa atau fenomena</w:t>
      </w:r>
      <w:r w:rsidRPr="007D223F">
        <w:rPr>
          <w:rFonts w:asciiTheme="majorBidi" w:hAnsiTheme="majorBidi" w:cstheme="majorBidi"/>
          <w:sz w:val="24"/>
          <w:szCs w:val="24"/>
          <w:lang w:val="id-ID"/>
        </w:rPr>
        <w:t xml:space="preserve"> </w:t>
      </w:r>
      <w:r w:rsidRPr="007D223F">
        <w:rPr>
          <w:rFonts w:asciiTheme="majorBidi" w:hAnsiTheme="majorBidi" w:cstheme="majorBidi"/>
          <w:sz w:val="24"/>
          <w:szCs w:val="24"/>
        </w:rPr>
        <w:t>yang terjadi di lapangan kemudian dianalisis menggunakan uraian</w:t>
      </w:r>
      <w:r w:rsidRPr="007D223F">
        <w:rPr>
          <w:rFonts w:asciiTheme="majorBidi" w:hAnsiTheme="majorBidi" w:cstheme="majorBidi"/>
          <w:sz w:val="24"/>
          <w:szCs w:val="24"/>
          <w:lang w:val="id-ID"/>
        </w:rPr>
        <w:t xml:space="preserve"> </w:t>
      </w:r>
      <w:r w:rsidRPr="007D223F">
        <w:rPr>
          <w:rFonts w:asciiTheme="majorBidi" w:hAnsiTheme="majorBidi" w:cstheme="majorBidi"/>
          <w:sz w:val="24"/>
          <w:szCs w:val="24"/>
        </w:rPr>
        <w:t>deskriptif berupa kata-kata tertulis bukan dalam bentuk angka.</w:t>
      </w:r>
      <w:proofErr w:type="gramEnd"/>
    </w:p>
    <w:p w:rsidR="002E3F35" w:rsidRDefault="002E3F35" w:rsidP="002E3F35">
      <w:pPr>
        <w:autoSpaceDE w:val="0"/>
        <w:autoSpaceDN w:val="0"/>
        <w:adjustRightInd w:val="0"/>
        <w:spacing w:after="0" w:line="480"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Dalam penelitian ini fenomena yang dianalisis adalah tentang penentuan masa haid antara pendapat Imam Hanafi dan Imam Syafi’i dan relevansinya terhadap wanita di Fakultas Syari’ah dan Hukum UIN Raden Fatah Palembang.</w:t>
      </w:r>
      <w:r w:rsidR="00171D8E" w:rsidRPr="002C47CD">
        <w:rPr>
          <w:rFonts w:asciiTheme="majorBidi" w:hAnsiTheme="majorBidi" w:cstheme="majorBidi"/>
          <w:sz w:val="24"/>
          <w:szCs w:val="24"/>
          <w:lang w:val="id-ID"/>
        </w:rPr>
        <w:t xml:space="preserve"> </w:t>
      </w:r>
    </w:p>
    <w:p w:rsidR="0053069C" w:rsidRPr="002C47CD" w:rsidRDefault="0053069C" w:rsidP="00171D8E">
      <w:pPr>
        <w:spacing w:line="480" w:lineRule="auto"/>
        <w:ind w:left="360" w:firstLine="360"/>
        <w:jc w:val="both"/>
        <w:rPr>
          <w:rFonts w:asciiTheme="majorBidi" w:hAnsiTheme="majorBidi" w:cstheme="majorBidi"/>
          <w:sz w:val="24"/>
          <w:szCs w:val="24"/>
          <w:lang w:val="id-ID"/>
        </w:rPr>
      </w:pPr>
      <w:r w:rsidRPr="002C47CD">
        <w:rPr>
          <w:rFonts w:asciiTheme="majorBidi" w:hAnsiTheme="majorBidi" w:cstheme="majorBidi"/>
          <w:sz w:val="24"/>
          <w:szCs w:val="24"/>
          <w:lang w:val="id-ID"/>
        </w:rPr>
        <w:t>Sumber data yang digunakan dalam penelitian ini ada dua macam yaitu sumber data primer dan data sekunder. Data primer adalah data pokok yang diperoleh dengan menggunakan penelitian secara langsung terhadap objek penelitian yang akan diteliti</w:t>
      </w:r>
      <w:r w:rsidR="005A71D5" w:rsidRPr="002C47CD">
        <w:rPr>
          <w:rFonts w:asciiTheme="majorBidi" w:hAnsiTheme="majorBidi" w:cstheme="majorBidi"/>
          <w:sz w:val="24"/>
          <w:szCs w:val="24"/>
          <w:lang w:val="id-ID"/>
        </w:rPr>
        <w:t>, yakni para wanita</w:t>
      </w:r>
      <w:r w:rsidRPr="002C47CD">
        <w:rPr>
          <w:rFonts w:asciiTheme="majorBidi" w:hAnsiTheme="majorBidi" w:cstheme="majorBidi"/>
          <w:sz w:val="24"/>
          <w:szCs w:val="24"/>
          <w:lang w:val="id-ID"/>
        </w:rPr>
        <w:t xml:space="preserve"> di Fakultas Syari’ah</w:t>
      </w:r>
      <w:r w:rsidR="006A3F78" w:rsidRPr="002C47CD">
        <w:rPr>
          <w:rFonts w:asciiTheme="majorBidi" w:hAnsiTheme="majorBidi" w:cstheme="majorBidi"/>
          <w:sz w:val="24"/>
          <w:szCs w:val="24"/>
        </w:rPr>
        <w:t xml:space="preserve"> dan Hukum</w:t>
      </w:r>
      <w:r w:rsidRPr="002C47CD">
        <w:rPr>
          <w:rFonts w:asciiTheme="majorBidi" w:hAnsiTheme="majorBidi" w:cstheme="majorBidi"/>
          <w:sz w:val="24"/>
          <w:szCs w:val="24"/>
          <w:lang w:val="id-ID"/>
        </w:rPr>
        <w:t xml:space="preserve"> UIN Raden Fatah Palembang.</w:t>
      </w:r>
    </w:p>
    <w:p w:rsidR="002E3F35" w:rsidRPr="002C47CD" w:rsidRDefault="0053069C" w:rsidP="004B3267">
      <w:pPr>
        <w:spacing w:line="480" w:lineRule="auto"/>
        <w:ind w:left="360" w:firstLine="360"/>
        <w:jc w:val="both"/>
        <w:rPr>
          <w:rFonts w:asciiTheme="majorBidi" w:hAnsiTheme="majorBidi" w:cstheme="majorBidi"/>
          <w:sz w:val="24"/>
          <w:szCs w:val="24"/>
          <w:lang w:val="id-ID"/>
        </w:rPr>
      </w:pPr>
      <w:r w:rsidRPr="002C47CD">
        <w:rPr>
          <w:rFonts w:asciiTheme="majorBidi" w:hAnsiTheme="majorBidi" w:cstheme="majorBidi"/>
          <w:sz w:val="24"/>
          <w:szCs w:val="24"/>
          <w:lang w:val="id-ID"/>
        </w:rPr>
        <w:t>Sedangkan data sekunder adalah data yang diperoleh dari sumber yang berada diluar objek yang sebenarnya</w:t>
      </w:r>
      <w:r w:rsidR="00E707FB">
        <w:rPr>
          <w:rFonts w:asciiTheme="majorBidi" w:hAnsiTheme="majorBidi" w:cstheme="majorBidi"/>
          <w:sz w:val="24"/>
          <w:szCs w:val="24"/>
          <w:lang w:val="id-ID"/>
        </w:rPr>
        <w:t xml:space="preserve"> atau data yang diperoleh peneliti dari sumber yang sudah ada</w:t>
      </w:r>
      <w:r w:rsidRPr="002C47CD">
        <w:rPr>
          <w:rFonts w:asciiTheme="majorBidi" w:hAnsiTheme="majorBidi" w:cstheme="majorBidi"/>
          <w:sz w:val="24"/>
          <w:szCs w:val="24"/>
          <w:lang w:val="id-ID"/>
        </w:rPr>
        <w:t xml:space="preserve">. Dengan kata lain, data yang diperoleh dari buku-buku </w:t>
      </w:r>
      <w:r w:rsidRPr="002C47CD">
        <w:rPr>
          <w:rFonts w:asciiTheme="majorBidi" w:hAnsiTheme="majorBidi" w:cstheme="majorBidi"/>
          <w:sz w:val="24"/>
          <w:szCs w:val="24"/>
          <w:lang w:val="id-ID"/>
        </w:rPr>
        <w:lastRenderedPageBreak/>
        <w:t xml:space="preserve">yang berhubungan </w:t>
      </w:r>
      <w:r w:rsidR="00AC1D0D" w:rsidRPr="002C47CD">
        <w:rPr>
          <w:rFonts w:asciiTheme="majorBidi" w:hAnsiTheme="majorBidi" w:cstheme="majorBidi"/>
          <w:sz w:val="24"/>
          <w:szCs w:val="24"/>
          <w:lang w:val="id-ID"/>
        </w:rPr>
        <w:t>erat dengan rumusan masalah penelitian seperti Imam As-Syafi’i dalam kitab</w:t>
      </w:r>
      <w:r w:rsidR="0054639B">
        <w:rPr>
          <w:rFonts w:asciiTheme="majorBidi" w:hAnsiTheme="majorBidi" w:cstheme="majorBidi"/>
          <w:sz w:val="24"/>
          <w:szCs w:val="24"/>
          <w:lang w:val="id-ID"/>
        </w:rPr>
        <w:t>nya</w:t>
      </w:r>
      <w:r w:rsidR="00AC1D0D" w:rsidRPr="002C47CD">
        <w:rPr>
          <w:rFonts w:asciiTheme="majorBidi" w:hAnsiTheme="majorBidi" w:cstheme="majorBidi"/>
          <w:sz w:val="24"/>
          <w:szCs w:val="24"/>
          <w:lang w:val="id-ID"/>
        </w:rPr>
        <w:t xml:space="preserve"> </w:t>
      </w:r>
      <w:r w:rsidR="00AC1D0D" w:rsidRPr="002C47CD">
        <w:rPr>
          <w:rFonts w:asciiTheme="majorBidi" w:hAnsiTheme="majorBidi" w:cstheme="majorBidi"/>
          <w:i/>
          <w:sz w:val="24"/>
          <w:szCs w:val="24"/>
          <w:lang w:val="id-ID"/>
        </w:rPr>
        <w:t>Al-Umm</w:t>
      </w:r>
      <w:r w:rsidR="00FA42E7" w:rsidRPr="002C47CD">
        <w:rPr>
          <w:rFonts w:asciiTheme="majorBidi" w:hAnsiTheme="majorBidi" w:cstheme="majorBidi"/>
          <w:i/>
          <w:sz w:val="24"/>
          <w:szCs w:val="24"/>
          <w:lang w:val="id-ID"/>
        </w:rPr>
        <w:t xml:space="preserve"> Jilid I</w:t>
      </w:r>
      <w:r w:rsidR="00AC1D0D" w:rsidRPr="002C47CD">
        <w:rPr>
          <w:rFonts w:asciiTheme="majorBidi" w:hAnsiTheme="majorBidi" w:cstheme="majorBidi"/>
          <w:i/>
          <w:sz w:val="24"/>
          <w:szCs w:val="24"/>
          <w:lang w:val="id-ID"/>
        </w:rPr>
        <w:t>,</w:t>
      </w:r>
      <w:r w:rsidR="00AC1D0D" w:rsidRPr="002C47CD">
        <w:rPr>
          <w:rFonts w:asciiTheme="majorBidi" w:hAnsiTheme="majorBidi" w:cstheme="majorBidi"/>
          <w:sz w:val="24"/>
          <w:szCs w:val="24"/>
          <w:lang w:val="id-ID"/>
        </w:rPr>
        <w:t xml:space="preserve"> Ibnu Ruysd dalam kitabnya </w:t>
      </w:r>
      <w:r w:rsidR="00AC1D0D" w:rsidRPr="002C47CD">
        <w:rPr>
          <w:rFonts w:asciiTheme="majorBidi" w:hAnsiTheme="majorBidi" w:cstheme="majorBidi"/>
          <w:i/>
          <w:sz w:val="24"/>
          <w:szCs w:val="24"/>
          <w:lang w:val="id-ID"/>
        </w:rPr>
        <w:t>Bidayatul Mujtahid Wa Nihayatul Muqtashid</w:t>
      </w:r>
      <w:r w:rsidR="0054639B">
        <w:rPr>
          <w:rFonts w:asciiTheme="majorBidi" w:hAnsiTheme="majorBidi" w:cstheme="majorBidi"/>
          <w:i/>
          <w:sz w:val="24"/>
          <w:szCs w:val="24"/>
          <w:lang w:val="id-ID"/>
        </w:rPr>
        <w:t xml:space="preserve">, </w:t>
      </w:r>
      <w:r w:rsidR="0054639B">
        <w:rPr>
          <w:rFonts w:asciiTheme="majorBidi" w:hAnsiTheme="majorBidi" w:cstheme="majorBidi"/>
          <w:iCs/>
          <w:sz w:val="24"/>
          <w:szCs w:val="24"/>
          <w:lang w:val="id-ID"/>
        </w:rPr>
        <w:t xml:space="preserve">Abdurrahman Al-Jaziriy dalam kitabnya </w:t>
      </w:r>
      <w:r w:rsidR="0054639B">
        <w:rPr>
          <w:rFonts w:asciiTheme="majorBidi" w:hAnsiTheme="majorBidi" w:cstheme="majorBidi"/>
          <w:i/>
          <w:sz w:val="24"/>
          <w:szCs w:val="24"/>
          <w:lang w:val="id-ID"/>
        </w:rPr>
        <w:t>Al-Fiqh ‘Ala Madzahib Al-Arba’ah Juz I,</w:t>
      </w:r>
      <w:r w:rsidR="00AC1D0D" w:rsidRPr="002C47CD">
        <w:rPr>
          <w:rFonts w:asciiTheme="majorBidi" w:hAnsiTheme="majorBidi" w:cstheme="majorBidi"/>
          <w:sz w:val="24"/>
          <w:szCs w:val="24"/>
          <w:lang w:val="id-ID"/>
        </w:rPr>
        <w:t xml:space="preserve"> Su’ad Ibrahim Shalih dalam bukunya </w:t>
      </w:r>
      <w:r w:rsidR="00AC1D0D" w:rsidRPr="002C47CD">
        <w:rPr>
          <w:rFonts w:asciiTheme="majorBidi" w:hAnsiTheme="majorBidi" w:cstheme="majorBidi"/>
          <w:i/>
          <w:sz w:val="24"/>
          <w:szCs w:val="24"/>
          <w:lang w:val="id-ID"/>
        </w:rPr>
        <w:t>Fiqh Ibadah Wanita,</w:t>
      </w:r>
      <w:r w:rsidR="00AC1D0D" w:rsidRPr="002C47CD">
        <w:rPr>
          <w:rFonts w:asciiTheme="majorBidi" w:hAnsiTheme="majorBidi" w:cstheme="majorBidi"/>
          <w:sz w:val="24"/>
          <w:szCs w:val="24"/>
          <w:lang w:val="id-ID"/>
        </w:rPr>
        <w:t xml:space="preserve"> Muhammad Ardani Bin Ahmad dalam bukunya </w:t>
      </w:r>
      <w:r w:rsidR="00AC1D0D" w:rsidRPr="002C47CD">
        <w:rPr>
          <w:rFonts w:asciiTheme="majorBidi" w:hAnsiTheme="majorBidi" w:cstheme="majorBidi"/>
          <w:i/>
          <w:sz w:val="24"/>
          <w:szCs w:val="24"/>
          <w:lang w:val="id-ID"/>
        </w:rPr>
        <w:t>Risalah Haidl Nifas dan Istihadloh</w:t>
      </w:r>
      <w:r w:rsidR="000C746C" w:rsidRPr="002C47CD">
        <w:rPr>
          <w:rFonts w:asciiTheme="majorBidi" w:hAnsiTheme="majorBidi" w:cstheme="majorBidi"/>
          <w:i/>
          <w:sz w:val="24"/>
          <w:szCs w:val="24"/>
          <w:lang w:val="id-ID"/>
        </w:rPr>
        <w:t xml:space="preserve">, </w:t>
      </w:r>
      <w:r w:rsidR="000C746C" w:rsidRPr="002C47CD">
        <w:rPr>
          <w:rFonts w:asciiTheme="majorBidi" w:hAnsiTheme="majorBidi" w:cstheme="majorBidi"/>
          <w:sz w:val="24"/>
          <w:szCs w:val="24"/>
          <w:lang w:val="id-ID"/>
        </w:rPr>
        <w:t xml:space="preserve">Muhammad Utsman Al-Khasyt dalam bukunya </w:t>
      </w:r>
      <w:r w:rsidR="000C746C" w:rsidRPr="002C47CD">
        <w:rPr>
          <w:rFonts w:asciiTheme="majorBidi" w:hAnsiTheme="majorBidi" w:cstheme="majorBidi"/>
          <w:i/>
          <w:sz w:val="24"/>
          <w:szCs w:val="24"/>
          <w:lang w:val="id-ID"/>
        </w:rPr>
        <w:t>Kitab Fikih Wanita Empat Mazhab,</w:t>
      </w:r>
      <w:r w:rsidR="00D97748" w:rsidRPr="002C47CD">
        <w:rPr>
          <w:rFonts w:asciiTheme="majorBidi" w:hAnsiTheme="majorBidi" w:cstheme="majorBidi"/>
          <w:sz w:val="24"/>
          <w:szCs w:val="24"/>
          <w:lang w:val="id-ID"/>
        </w:rPr>
        <w:t xml:space="preserve"> </w:t>
      </w:r>
      <w:r w:rsidR="00D97748" w:rsidRPr="002C47CD">
        <w:rPr>
          <w:rFonts w:asciiTheme="majorBidi" w:hAnsiTheme="majorBidi" w:cstheme="majorBidi"/>
          <w:i/>
          <w:sz w:val="24"/>
          <w:szCs w:val="24"/>
          <w:lang w:val="id-ID"/>
        </w:rPr>
        <w:t>Hasyiyah Ibnu ‘Abidin, Fathul Qadhir</w:t>
      </w:r>
      <w:r w:rsidR="000C746C" w:rsidRPr="002C47CD">
        <w:rPr>
          <w:rFonts w:asciiTheme="majorBidi" w:hAnsiTheme="majorBidi" w:cstheme="majorBidi"/>
          <w:sz w:val="24"/>
          <w:szCs w:val="24"/>
          <w:lang w:val="id-ID"/>
        </w:rPr>
        <w:t xml:space="preserve"> dan lain sebagainya yang peneliti jadikan sebagai landasan teori untuk pembahasan selanjutnya.</w:t>
      </w:r>
    </w:p>
    <w:p w:rsidR="00DE6D3E" w:rsidRDefault="00DE6D3E" w:rsidP="004525FC">
      <w:pPr>
        <w:pStyle w:val="ListParagraph"/>
        <w:numPr>
          <w:ilvl w:val="0"/>
          <w:numId w:val="3"/>
        </w:numPr>
        <w:spacing w:line="480" w:lineRule="auto"/>
        <w:ind w:left="709"/>
        <w:jc w:val="both"/>
        <w:rPr>
          <w:rFonts w:asciiTheme="majorBidi" w:hAnsiTheme="majorBidi" w:cstheme="majorBidi"/>
          <w:sz w:val="24"/>
          <w:szCs w:val="24"/>
          <w:lang w:val="id-ID"/>
        </w:rPr>
      </w:pPr>
      <w:r w:rsidRPr="002C47CD">
        <w:rPr>
          <w:rFonts w:asciiTheme="majorBidi" w:hAnsiTheme="majorBidi" w:cstheme="majorBidi"/>
          <w:sz w:val="24"/>
          <w:szCs w:val="24"/>
          <w:lang w:val="id-ID"/>
        </w:rPr>
        <w:t>Teknik Pengumpulan Data</w:t>
      </w:r>
    </w:p>
    <w:p w:rsidR="002E3F35" w:rsidRPr="006D517A" w:rsidRDefault="002E3F35" w:rsidP="006D517A">
      <w:pPr>
        <w:autoSpaceDE w:val="0"/>
        <w:autoSpaceDN w:val="0"/>
        <w:adjustRightInd w:val="0"/>
        <w:spacing w:after="0" w:line="480" w:lineRule="auto"/>
        <w:ind w:left="349" w:firstLine="360"/>
        <w:jc w:val="both"/>
        <w:rPr>
          <w:rFonts w:asciiTheme="majorBidi" w:hAnsiTheme="majorBidi" w:cstheme="majorBidi"/>
          <w:sz w:val="24"/>
          <w:szCs w:val="24"/>
          <w:lang w:val="id-ID"/>
        </w:rPr>
      </w:pPr>
      <w:proofErr w:type="gramStart"/>
      <w:r w:rsidRPr="006D517A">
        <w:rPr>
          <w:rFonts w:asciiTheme="majorBidi" w:hAnsiTheme="majorBidi" w:cstheme="majorBidi"/>
          <w:color w:val="000000"/>
          <w:sz w:val="24"/>
          <w:szCs w:val="24"/>
        </w:rPr>
        <w:t>Teknik pengumpulan data merupakan langkah yang</w:t>
      </w:r>
      <w:r w:rsidRPr="006D517A">
        <w:rPr>
          <w:rFonts w:asciiTheme="majorBidi" w:hAnsiTheme="majorBidi" w:cstheme="majorBidi"/>
          <w:color w:val="000000"/>
          <w:sz w:val="24"/>
          <w:szCs w:val="24"/>
          <w:lang w:val="id-ID"/>
        </w:rPr>
        <w:t xml:space="preserve"> </w:t>
      </w:r>
      <w:r w:rsidRPr="006D517A">
        <w:rPr>
          <w:rFonts w:asciiTheme="majorBidi" w:hAnsiTheme="majorBidi" w:cstheme="majorBidi"/>
          <w:color w:val="000000"/>
          <w:sz w:val="24"/>
          <w:szCs w:val="24"/>
        </w:rPr>
        <w:t>paling utama dalam penelitian, karena tujuan utama dari penelitian</w:t>
      </w:r>
      <w:r w:rsidRPr="006D517A">
        <w:rPr>
          <w:rFonts w:asciiTheme="majorBidi" w:hAnsiTheme="majorBidi" w:cstheme="majorBidi"/>
          <w:sz w:val="24"/>
          <w:szCs w:val="24"/>
          <w:lang w:val="id-ID"/>
        </w:rPr>
        <w:t xml:space="preserve"> </w:t>
      </w:r>
      <w:r w:rsidRPr="006D517A">
        <w:rPr>
          <w:rFonts w:asciiTheme="majorBidi" w:hAnsiTheme="majorBidi" w:cstheme="majorBidi"/>
          <w:color w:val="000000"/>
          <w:sz w:val="24"/>
          <w:szCs w:val="24"/>
        </w:rPr>
        <w:t>adalah mendapatkan data.</w:t>
      </w:r>
      <w:proofErr w:type="gramEnd"/>
      <w:r>
        <w:rPr>
          <w:rStyle w:val="FootnoteReference"/>
          <w:rFonts w:asciiTheme="majorBidi" w:hAnsiTheme="majorBidi" w:cstheme="majorBidi"/>
          <w:color w:val="000000"/>
          <w:sz w:val="24"/>
          <w:szCs w:val="24"/>
        </w:rPr>
        <w:footnoteReference w:id="18"/>
      </w:r>
      <w:r w:rsidRPr="006D517A">
        <w:rPr>
          <w:rFonts w:asciiTheme="majorBidi" w:hAnsiTheme="majorBidi" w:cstheme="majorBidi"/>
          <w:color w:val="000000"/>
          <w:sz w:val="24"/>
          <w:szCs w:val="24"/>
        </w:rPr>
        <w:t xml:space="preserve"> Adapun metode yang digunakan dalam</w:t>
      </w:r>
      <w:r w:rsidRPr="006D517A">
        <w:rPr>
          <w:rFonts w:asciiTheme="majorBidi" w:hAnsiTheme="majorBidi" w:cstheme="majorBidi"/>
          <w:sz w:val="24"/>
          <w:szCs w:val="24"/>
          <w:lang w:val="id-ID"/>
        </w:rPr>
        <w:t xml:space="preserve"> </w:t>
      </w:r>
      <w:r w:rsidRPr="006D517A">
        <w:rPr>
          <w:rFonts w:asciiTheme="majorBidi" w:hAnsiTheme="majorBidi" w:cstheme="majorBidi"/>
          <w:color w:val="000000"/>
          <w:sz w:val="24"/>
          <w:szCs w:val="24"/>
        </w:rPr>
        <w:t>penelitian ini adalah:</w:t>
      </w:r>
    </w:p>
    <w:p w:rsidR="00261EB3" w:rsidRPr="002C47CD" w:rsidRDefault="00261EB3" w:rsidP="004525FC">
      <w:pPr>
        <w:pStyle w:val="ListParagraph"/>
        <w:numPr>
          <w:ilvl w:val="0"/>
          <w:numId w:val="6"/>
        </w:numPr>
        <w:spacing w:line="480" w:lineRule="auto"/>
        <w:ind w:left="1134" w:hanging="425"/>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Wawancara atau </w:t>
      </w:r>
      <w:r w:rsidRPr="002C47CD">
        <w:rPr>
          <w:rFonts w:asciiTheme="majorBidi" w:hAnsiTheme="majorBidi" w:cstheme="majorBidi"/>
          <w:i/>
          <w:sz w:val="24"/>
          <w:szCs w:val="24"/>
          <w:lang w:val="id-ID"/>
        </w:rPr>
        <w:t>interview</w:t>
      </w:r>
    </w:p>
    <w:p w:rsidR="006D517A" w:rsidRDefault="002E3F35" w:rsidP="006D517A">
      <w:pPr>
        <w:autoSpaceDE w:val="0"/>
        <w:autoSpaceDN w:val="0"/>
        <w:adjustRightInd w:val="0"/>
        <w:spacing w:after="0" w:line="480" w:lineRule="auto"/>
        <w:ind w:left="720" w:firstLine="414"/>
        <w:jc w:val="both"/>
        <w:rPr>
          <w:rFonts w:asciiTheme="majorBidi" w:hAnsiTheme="majorBidi" w:cstheme="majorBidi"/>
          <w:color w:val="000000"/>
          <w:sz w:val="24"/>
          <w:szCs w:val="24"/>
          <w:lang w:val="id-ID"/>
        </w:rPr>
      </w:pPr>
      <w:r w:rsidRPr="00155C18">
        <w:rPr>
          <w:rFonts w:asciiTheme="majorBidi" w:hAnsiTheme="majorBidi" w:cstheme="majorBidi"/>
          <w:color w:val="000000"/>
          <w:sz w:val="24"/>
          <w:szCs w:val="24"/>
          <w:lang w:val="id-ID"/>
        </w:rPr>
        <w:t>Wawancara merupakan salah satu teknik pengumpulan data yang dilakukan dengan berhadapan secara</w:t>
      </w:r>
      <w:r>
        <w:rPr>
          <w:rFonts w:asciiTheme="majorBidi" w:hAnsiTheme="majorBidi" w:cstheme="majorBidi"/>
          <w:color w:val="000000"/>
          <w:sz w:val="24"/>
          <w:szCs w:val="24"/>
          <w:lang w:val="id-ID"/>
        </w:rPr>
        <w:t xml:space="preserve"> </w:t>
      </w:r>
      <w:r w:rsidRPr="00155C18">
        <w:rPr>
          <w:rFonts w:asciiTheme="majorBidi" w:hAnsiTheme="majorBidi" w:cstheme="majorBidi"/>
          <w:color w:val="000000"/>
          <w:sz w:val="24"/>
          <w:szCs w:val="24"/>
          <w:lang w:val="id-ID"/>
        </w:rPr>
        <w:t>langsung dengan yang diwawancarai, tetapi dapat juga diberikan daftar pertanyaan dahulu untu</w:t>
      </w:r>
      <w:r w:rsidR="006D517A">
        <w:rPr>
          <w:rFonts w:asciiTheme="majorBidi" w:hAnsiTheme="majorBidi" w:cstheme="majorBidi"/>
          <w:color w:val="000000"/>
          <w:sz w:val="24"/>
          <w:szCs w:val="24"/>
          <w:lang w:val="id-ID"/>
        </w:rPr>
        <w:t>k dijawab pada kesempatan lain.</w:t>
      </w:r>
      <w:r w:rsidR="006D517A">
        <w:rPr>
          <w:rStyle w:val="FootnoteReference"/>
          <w:rFonts w:asciiTheme="majorBidi" w:hAnsiTheme="majorBidi" w:cstheme="majorBidi"/>
          <w:color w:val="000000"/>
          <w:sz w:val="24"/>
          <w:szCs w:val="24"/>
          <w:lang w:val="id-ID"/>
        </w:rPr>
        <w:footnoteReference w:id="19"/>
      </w:r>
    </w:p>
    <w:p w:rsidR="006D517A" w:rsidRDefault="002E3F35" w:rsidP="00240F8F">
      <w:pPr>
        <w:autoSpaceDE w:val="0"/>
        <w:autoSpaceDN w:val="0"/>
        <w:adjustRightInd w:val="0"/>
        <w:spacing w:after="0" w:line="480" w:lineRule="auto"/>
        <w:ind w:left="720" w:firstLine="414"/>
        <w:jc w:val="both"/>
        <w:rPr>
          <w:rFonts w:asciiTheme="majorBidi" w:hAnsiTheme="majorBidi" w:cstheme="majorBidi"/>
          <w:color w:val="000000"/>
          <w:sz w:val="24"/>
          <w:szCs w:val="24"/>
          <w:lang w:val="id-ID"/>
        </w:rPr>
      </w:pPr>
      <w:r w:rsidRPr="006D517A">
        <w:rPr>
          <w:rFonts w:asciiTheme="majorBidi" w:hAnsiTheme="majorBidi" w:cstheme="majorBidi"/>
          <w:color w:val="000000"/>
          <w:sz w:val="24"/>
          <w:szCs w:val="24"/>
          <w:lang w:val="id-ID"/>
        </w:rPr>
        <w:t xml:space="preserve">Teknik ini digunakan untuk mendapatkan informasi dari narasumbernya secara langsung </w:t>
      </w:r>
      <w:r>
        <w:rPr>
          <w:rFonts w:asciiTheme="majorBidi" w:hAnsiTheme="majorBidi" w:cstheme="majorBidi"/>
          <w:color w:val="000000"/>
          <w:sz w:val="24"/>
          <w:szCs w:val="24"/>
          <w:lang w:val="id-ID"/>
        </w:rPr>
        <w:t>mengenai penentuan masa haid</w:t>
      </w:r>
      <w:r w:rsidRPr="006D517A">
        <w:rPr>
          <w:rFonts w:asciiTheme="majorBidi" w:hAnsiTheme="majorBidi" w:cstheme="majorBidi"/>
          <w:color w:val="000000"/>
          <w:sz w:val="24"/>
          <w:szCs w:val="24"/>
          <w:lang w:val="id-ID"/>
        </w:rPr>
        <w:t xml:space="preserve">, dan </w:t>
      </w:r>
      <w:r w:rsidRPr="006D517A">
        <w:rPr>
          <w:rFonts w:asciiTheme="majorBidi" w:hAnsiTheme="majorBidi" w:cstheme="majorBidi"/>
          <w:color w:val="000000"/>
          <w:sz w:val="24"/>
          <w:szCs w:val="24"/>
          <w:lang w:val="id-ID"/>
        </w:rPr>
        <w:lastRenderedPageBreak/>
        <w:t>mereka bisa memberikan jawaban yang</w:t>
      </w:r>
      <w:r w:rsidRPr="00155C18">
        <w:rPr>
          <w:rFonts w:asciiTheme="majorBidi" w:hAnsiTheme="majorBidi" w:cstheme="majorBidi"/>
          <w:color w:val="000000"/>
          <w:sz w:val="24"/>
          <w:szCs w:val="24"/>
          <w:lang w:val="id-ID"/>
        </w:rPr>
        <w:t xml:space="preserve"> </w:t>
      </w:r>
      <w:r w:rsidRPr="006D517A">
        <w:rPr>
          <w:rFonts w:asciiTheme="majorBidi" w:hAnsiTheme="majorBidi" w:cstheme="majorBidi"/>
          <w:color w:val="000000"/>
          <w:sz w:val="24"/>
          <w:szCs w:val="24"/>
          <w:lang w:val="id-ID"/>
        </w:rPr>
        <w:t xml:space="preserve">mereka ketahui secara langsung. </w:t>
      </w:r>
      <w:proofErr w:type="gramStart"/>
      <w:r w:rsidRPr="00155C18">
        <w:rPr>
          <w:rFonts w:asciiTheme="majorBidi" w:hAnsiTheme="majorBidi" w:cstheme="majorBidi"/>
          <w:color w:val="000000"/>
          <w:sz w:val="24"/>
          <w:szCs w:val="24"/>
        </w:rPr>
        <w:t xml:space="preserve">Jadi data yang diperoleh </w:t>
      </w:r>
      <w:r>
        <w:rPr>
          <w:rFonts w:asciiTheme="majorBidi" w:hAnsiTheme="majorBidi" w:cstheme="majorBidi"/>
          <w:color w:val="000000"/>
          <w:sz w:val="24"/>
          <w:szCs w:val="24"/>
        </w:rPr>
        <w:t>bi</w:t>
      </w:r>
      <w:r w:rsidRPr="00155C18">
        <w:rPr>
          <w:rFonts w:asciiTheme="majorBidi" w:hAnsiTheme="majorBidi" w:cstheme="majorBidi"/>
          <w:color w:val="000000"/>
          <w:sz w:val="24"/>
          <w:szCs w:val="24"/>
        </w:rPr>
        <w:t>s</w:t>
      </w:r>
      <w:r>
        <w:rPr>
          <w:rFonts w:asciiTheme="majorBidi" w:hAnsiTheme="majorBidi" w:cstheme="majorBidi"/>
          <w:color w:val="000000"/>
          <w:sz w:val="24"/>
          <w:szCs w:val="24"/>
          <w:lang w:val="id-ID"/>
        </w:rPr>
        <w:t>a</w:t>
      </w:r>
      <w:r w:rsidRPr="00155C18">
        <w:rPr>
          <w:rFonts w:asciiTheme="majorBidi" w:hAnsiTheme="majorBidi" w:cstheme="majorBidi"/>
          <w:color w:val="000000"/>
          <w:sz w:val="24"/>
          <w:szCs w:val="24"/>
          <w:lang w:val="id-ID"/>
        </w:rPr>
        <w:t xml:space="preserve"> </w:t>
      </w:r>
      <w:r w:rsidRPr="00155C18">
        <w:rPr>
          <w:rFonts w:asciiTheme="majorBidi" w:hAnsiTheme="majorBidi" w:cstheme="majorBidi"/>
          <w:color w:val="000000"/>
          <w:sz w:val="24"/>
          <w:szCs w:val="24"/>
        </w:rPr>
        <w:t>lebih lengkap.</w:t>
      </w:r>
      <w:proofErr w:type="gramEnd"/>
      <w:r w:rsidRPr="00155C18">
        <w:rPr>
          <w:rFonts w:asciiTheme="majorBidi" w:hAnsiTheme="majorBidi" w:cstheme="majorBidi"/>
          <w:color w:val="000000"/>
          <w:sz w:val="24"/>
          <w:szCs w:val="24"/>
          <w:lang w:val="id-ID"/>
        </w:rPr>
        <w:t xml:space="preserve"> Dalam melaksanakan wawancara ini, yang dimintai </w:t>
      </w:r>
      <w:r w:rsidR="00240F8F">
        <w:rPr>
          <w:rFonts w:asciiTheme="majorBidi" w:hAnsiTheme="majorBidi" w:cstheme="majorBidi"/>
          <w:color w:val="000000"/>
          <w:sz w:val="24"/>
          <w:szCs w:val="24"/>
          <w:lang w:val="id-ID"/>
        </w:rPr>
        <w:t>informasi adalah Mahasiswi</w:t>
      </w:r>
      <w:r w:rsidR="00240F8F">
        <w:rPr>
          <w:rFonts w:asciiTheme="majorBidi" w:hAnsiTheme="majorBidi" w:cstheme="majorBidi"/>
          <w:color w:val="000000"/>
          <w:sz w:val="24"/>
          <w:szCs w:val="24"/>
        </w:rPr>
        <w:t xml:space="preserve"> </w:t>
      </w:r>
      <w:r w:rsidRPr="00155C18">
        <w:rPr>
          <w:rFonts w:asciiTheme="majorBidi" w:hAnsiTheme="majorBidi" w:cstheme="majorBidi"/>
          <w:color w:val="000000"/>
          <w:sz w:val="24"/>
          <w:szCs w:val="24"/>
          <w:lang w:val="id-ID"/>
        </w:rPr>
        <w:t>yang</w:t>
      </w:r>
      <w:r>
        <w:rPr>
          <w:rFonts w:asciiTheme="majorBidi" w:hAnsiTheme="majorBidi" w:cstheme="majorBidi"/>
          <w:color w:val="000000"/>
          <w:sz w:val="24"/>
          <w:szCs w:val="24"/>
          <w:lang w:val="id-ID"/>
        </w:rPr>
        <w:t xml:space="preserve"> mengetahui permasalahan haid.</w:t>
      </w:r>
    </w:p>
    <w:p w:rsidR="00CA0C23" w:rsidRPr="00E87C4E" w:rsidRDefault="002E3F35" w:rsidP="00E87C4E">
      <w:pPr>
        <w:autoSpaceDE w:val="0"/>
        <w:autoSpaceDN w:val="0"/>
        <w:adjustRightInd w:val="0"/>
        <w:spacing w:after="0" w:line="480" w:lineRule="auto"/>
        <w:ind w:left="720" w:firstLine="414"/>
        <w:jc w:val="both"/>
        <w:rPr>
          <w:rFonts w:asciiTheme="majorBidi" w:hAnsiTheme="majorBidi" w:cstheme="majorBidi"/>
          <w:color w:val="000000"/>
          <w:sz w:val="24"/>
          <w:szCs w:val="24"/>
        </w:rPr>
      </w:pPr>
      <w:r w:rsidRPr="006D517A">
        <w:rPr>
          <w:rFonts w:asciiTheme="majorBidi" w:hAnsiTheme="majorBidi" w:cstheme="majorBidi"/>
          <w:color w:val="000000"/>
          <w:sz w:val="24"/>
          <w:szCs w:val="24"/>
          <w:lang w:val="id-ID"/>
        </w:rPr>
        <w:t>Jadi untuk mendapatkan informasi yang lebih lengkap</w:t>
      </w:r>
      <w:r w:rsidRPr="00155C18">
        <w:rPr>
          <w:rFonts w:asciiTheme="majorBidi" w:hAnsiTheme="majorBidi" w:cstheme="majorBidi"/>
          <w:color w:val="000000"/>
          <w:sz w:val="24"/>
          <w:szCs w:val="24"/>
          <w:lang w:val="id-ID"/>
        </w:rPr>
        <w:t xml:space="preserve"> </w:t>
      </w:r>
      <w:r w:rsidRPr="006D517A">
        <w:rPr>
          <w:rFonts w:asciiTheme="majorBidi" w:hAnsiTheme="majorBidi" w:cstheme="majorBidi"/>
          <w:color w:val="000000"/>
          <w:sz w:val="24"/>
          <w:szCs w:val="24"/>
          <w:lang w:val="id-ID"/>
        </w:rPr>
        <w:t xml:space="preserve">dan tepat maka peneliti melakukan wawancara dengan </w:t>
      </w:r>
      <w:r>
        <w:rPr>
          <w:rFonts w:asciiTheme="majorBidi" w:hAnsiTheme="majorBidi" w:cstheme="majorBidi"/>
          <w:color w:val="000000"/>
          <w:sz w:val="24"/>
          <w:szCs w:val="24"/>
          <w:lang w:val="id-ID"/>
        </w:rPr>
        <w:t>mahasiswi</w:t>
      </w:r>
      <w:r w:rsidRPr="00155C18">
        <w:rPr>
          <w:rFonts w:asciiTheme="majorBidi" w:hAnsiTheme="majorBidi" w:cstheme="majorBidi"/>
          <w:color w:val="000000"/>
          <w:sz w:val="24"/>
          <w:szCs w:val="24"/>
          <w:lang w:val="id-ID"/>
        </w:rPr>
        <w:t xml:space="preserve"> </w:t>
      </w:r>
      <w:r w:rsidRPr="006D517A">
        <w:rPr>
          <w:rFonts w:asciiTheme="majorBidi" w:hAnsiTheme="majorBidi" w:cstheme="majorBidi"/>
          <w:color w:val="000000"/>
          <w:sz w:val="24"/>
          <w:szCs w:val="24"/>
          <w:lang w:val="id-ID"/>
        </w:rPr>
        <w:t>yang</w:t>
      </w:r>
      <w:r>
        <w:rPr>
          <w:rFonts w:asciiTheme="majorBidi" w:hAnsiTheme="majorBidi" w:cstheme="majorBidi"/>
          <w:color w:val="000000"/>
          <w:sz w:val="24"/>
          <w:szCs w:val="24"/>
          <w:lang w:val="id-ID"/>
        </w:rPr>
        <w:t xml:space="preserve"> mengetahui permasalahan penentuan masa haid.</w:t>
      </w:r>
      <w:r w:rsidR="006D517A">
        <w:rPr>
          <w:rFonts w:asciiTheme="majorBidi" w:hAnsiTheme="majorBidi" w:cstheme="majorBidi"/>
          <w:color w:val="000000"/>
          <w:sz w:val="24"/>
          <w:szCs w:val="24"/>
          <w:lang w:val="id-ID"/>
        </w:rPr>
        <w:t xml:space="preserve"> </w:t>
      </w:r>
      <w:r w:rsidRPr="006D517A">
        <w:rPr>
          <w:rFonts w:asciiTheme="majorBidi" w:hAnsiTheme="majorBidi" w:cstheme="majorBidi"/>
          <w:color w:val="000000"/>
          <w:sz w:val="24"/>
          <w:szCs w:val="24"/>
          <w:lang w:val="id-ID"/>
        </w:rPr>
        <w:t>Adapun instrumen waw</w:t>
      </w:r>
      <w:r w:rsidR="00CA0C23">
        <w:rPr>
          <w:rFonts w:asciiTheme="majorBidi" w:hAnsiTheme="majorBidi" w:cstheme="majorBidi"/>
          <w:color w:val="000000"/>
          <w:sz w:val="24"/>
          <w:szCs w:val="24"/>
          <w:lang w:val="id-ID"/>
        </w:rPr>
        <w:t>an</w:t>
      </w:r>
      <w:r w:rsidR="00A638EC">
        <w:rPr>
          <w:rFonts w:asciiTheme="majorBidi" w:hAnsiTheme="majorBidi" w:cstheme="majorBidi"/>
          <w:color w:val="000000"/>
          <w:sz w:val="24"/>
          <w:szCs w:val="24"/>
          <w:lang w:val="id-ID"/>
        </w:rPr>
        <w:t>cara terlampir pada lampiran 3.</w:t>
      </w:r>
    </w:p>
    <w:p w:rsidR="006D517A" w:rsidRDefault="006D517A" w:rsidP="004525FC">
      <w:pPr>
        <w:pStyle w:val="ListParagraph"/>
        <w:numPr>
          <w:ilvl w:val="0"/>
          <w:numId w:val="6"/>
        </w:numPr>
        <w:autoSpaceDE w:val="0"/>
        <w:autoSpaceDN w:val="0"/>
        <w:adjustRightInd w:val="0"/>
        <w:spacing w:after="0" w:line="480" w:lineRule="auto"/>
        <w:ind w:left="1134" w:hanging="425"/>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Angket atau kuesioner</w:t>
      </w:r>
    </w:p>
    <w:p w:rsidR="006D517A" w:rsidRDefault="006D517A" w:rsidP="006D517A">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6D517A">
        <w:rPr>
          <w:rFonts w:asciiTheme="majorBidi" w:hAnsiTheme="majorBidi" w:cstheme="majorBidi"/>
          <w:sz w:val="24"/>
          <w:szCs w:val="24"/>
          <w:lang w:val="id-ID"/>
        </w:rPr>
        <w:t>Yaitu teknik pengumpulan data yang dilakukan peneliti dengan cara memberikan seperangkat pertanyaan atau pernyataan kepada orang lain yang dijadikan responden untuk dijawabnya. Peneliti memberikan sejumlah pertanyaan dalam bentuk daftar pertanyaan yang telah dibuat secara sistematis kepada informan untuk memperoleh data yang diperlukan dengan wanita-wanita dan para pelaku yang telah mengalami haid di Fakultas Syari’ah</w:t>
      </w:r>
      <w:r w:rsidRPr="006D517A">
        <w:rPr>
          <w:rFonts w:asciiTheme="majorBidi" w:hAnsiTheme="majorBidi" w:cstheme="majorBidi"/>
          <w:sz w:val="24"/>
          <w:szCs w:val="24"/>
        </w:rPr>
        <w:t xml:space="preserve"> dan Hukum</w:t>
      </w:r>
      <w:r w:rsidRPr="006D517A">
        <w:rPr>
          <w:rFonts w:asciiTheme="majorBidi" w:hAnsiTheme="majorBidi" w:cstheme="majorBidi"/>
          <w:sz w:val="24"/>
          <w:szCs w:val="24"/>
          <w:lang w:val="id-ID"/>
        </w:rPr>
        <w:t xml:space="preserve"> UIN Raden Fatah yang berbetuk terbuka dan tertutup, dalam arti informan dapat memberikan jawaban bebas atau hanya diminta memilih jawaban yang disediakan. Hal ini digunakan untuk mendapatkan bukti yang kuat sebagai pendukung dari hasil penelitian, dan menggunakan bahasa yang sesuai dengan kemampuan responden agar mudah dimengerti dan dipahami.</w:t>
      </w:r>
    </w:p>
    <w:p w:rsidR="006D517A" w:rsidRDefault="006D517A" w:rsidP="006D517A">
      <w:pPr>
        <w:autoSpaceDE w:val="0"/>
        <w:autoSpaceDN w:val="0"/>
        <w:adjustRightInd w:val="0"/>
        <w:spacing w:after="0" w:line="480" w:lineRule="auto"/>
        <w:ind w:left="720" w:firstLine="414"/>
        <w:jc w:val="both"/>
        <w:rPr>
          <w:rFonts w:asciiTheme="majorBidi" w:hAnsiTheme="majorBidi" w:cstheme="majorBidi"/>
          <w:sz w:val="24"/>
          <w:szCs w:val="24"/>
          <w:lang w:val="id-ID"/>
        </w:rPr>
      </w:pPr>
      <w:r w:rsidRPr="00720452">
        <w:rPr>
          <w:rFonts w:asciiTheme="majorBidi" w:hAnsiTheme="majorBidi" w:cstheme="majorBidi"/>
          <w:color w:val="000000"/>
          <w:sz w:val="24"/>
          <w:szCs w:val="24"/>
          <w:lang w:val="id-ID"/>
        </w:rPr>
        <w:t>Untu</w:t>
      </w:r>
      <w:r>
        <w:rPr>
          <w:rFonts w:asciiTheme="majorBidi" w:hAnsiTheme="majorBidi" w:cstheme="majorBidi"/>
          <w:color w:val="000000"/>
          <w:sz w:val="24"/>
          <w:szCs w:val="24"/>
          <w:lang w:val="id-ID"/>
        </w:rPr>
        <w:t xml:space="preserve">k menentukan berapa jumlah mahasiswi </w:t>
      </w:r>
      <w:r w:rsidRPr="00720452">
        <w:rPr>
          <w:rFonts w:asciiTheme="majorBidi" w:hAnsiTheme="majorBidi" w:cstheme="majorBidi"/>
          <w:color w:val="000000"/>
          <w:sz w:val="24"/>
          <w:szCs w:val="24"/>
          <w:lang w:val="id-ID"/>
        </w:rPr>
        <w:t>yang</w:t>
      </w:r>
      <w:r>
        <w:rPr>
          <w:rFonts w:asciiTheme="majorBidi" w:hAnsiTheme="majorBidi" w:cstheme="majorBidi"/>
          <w:color w:val="000000"/>
          <w:sz w:val="24"/>
          <w:szCs w:val="24"/>
          <w:lang w:val="id-ID"/>
        </w:rPr>
        <w:t xml:space="preserve"> </w:t>
      </w:r>
      <w:r w:rsidRPr="00720452">
        <w:rPr>
          <w:rFonts w:asciiTheme="majorBidi" w:hAnsiTheme="majorBidi" w:cstheme="majorBidi"/>
          <w:color w:val="000000"/>
          <w:sz w:val="24"/>
          <w:szCs w:val="24"/>
          <w:lang w:val="id-ID"/>
        </w:rPr>
        <w:t>dijadikan responden adalah dengan menggunakan teknik</w:t>
      </w:r>
      <w:r>
        <w:rPr>
          <w:rFonts w:asciiTheme="majorBidi" w:hAnsiTheme="majorBidi" w:cstheme="majorBidi"/>
          <w:color w:val="000000"/>
          <w:sz w:val="24"/>
          <w:szCs w:val="24"/>
          <w:lang w:val="id-ID"/>
        </w:rPr>
        <w:t xml:space="preserve"> </w:t>
      </w:r>
      <w:r w:rsidRPr="00720452">
        <w:rPr>
          <w:rFonts w:asciiTheme="majorBidi" w:hAnsiTheme="majorBidi" w:cstheme="majorBidi"/>
          <w:i/>
          <w:iCs/>
          <w:color w:val="000000"/>
          <w:sz w:val="24"/>
          <w:szCs w:val="24"/>
          <w:lang w:val="id-ID"/>
        </w:rPr>
        <w:t>probability sampling,</w:t>
      </w:r>
      <w:r w:rsidRPr="00720452">
        <w:rPr>
          <w:rFonts w:asciiTheme="majorBidi" w:hAnsiTheme="majorBidi" w:cstheme="majorBidi"/>
          <w:color w:val="000000"/>
          <w:sz w:val="24"/>
          <w:szCs w:val="24"/>
          <w:lang w:val="id-ID"/>
        </w:rPr>
        <w:t xml:space="preserve"> yaitu </w:t>
      </w:r>
      <w:r w:rsidRPr="00720452">
        <w:rPr>
          <w:rFonts w:asciiTheme="majorBidi" w:hAnsiTheme="majorBidi" w:cstheme="majorBidi"/>
          <w:color w:val="000000"/>
          <w:sz w:val="24"/>
          <w:szCs w:val="24"/>
          <w:lang w:val="id-ID"/>
        </w:rPr>
        <w:lastRenderedPageBreak/>
        <w:t>teknik pengambilan sampel yang</w:t>
      </w:r>
      <w:r>
        <w:rPr>
          <w:rFonts w:asciiTheme="majorBidi" w:hAnsiTheme="majorBidi" w:cstheme="majorBidi"/>
          <w:color w:val="000000"/>
          <w:sz w:val="24"/>
          <w:szCs w:val="24"/>
          <w:lang w:val="id-ID"/>
        </w:rPr>
        <w:t xml:space="preserve"> </w:t>
      </w:r>
      <w:r w:rsidRPr="00720452">
        <w:rPr>
          <w:rFonts w:asciiTheme="majorBidi" w:hAnsiTheme="majorBidi" w:cstheme="majorBidi"/>
          <w:color w:val="000000"/>
          <w:sz w:val="24"/>
          <w:szCs w:val="24"/>
          <w:lang w:val="id-ID"/>
        </w:rPr>
        <w:t>memberikan peluang yang sama bagi setiap unsur (anggota)</w:t>
      </w:r>
      <w:r>
        <w:rPr>
          <w:rFonts w:asciiTheme="majorBidi" w:hAnsiTheme="majorBidi" w:cstheme="majorBidi"/>
          <w:color w:val="000000"/>
          <w:sz w:val="24"/>
          <w:szCs w:val="24"/>
          <w:lang w:val="id-ID"/>
        </w:rPr>
        <w:t xml:space="preserve"> </w:t>
      </w:r>
      <w:r w:rsidRPr="00720452">
        <w:rPr>
          <w:rFonts w:asciiTheme="majorBidi" w:hAnsiTheme="majorBidi" w:cstheme="majorBidi"/>
          <w:color w:val="000000"/>
          <w:sz w:val="24"/>
          <w:szCs w:val="24"/>
          <w:lang w:val="id-ID"/>
        </w:rPr>
        <w:t>populasi untuk dipilih menjadi anggota sampel.</w:t>
      </w:r>
      <w:r>
        <w:rPr>
          <w:rStyle w:val="FootnoteReference"/>
          <w:rFonts w:asciiTheme="majorBidi" w:hAnsiTheme="majorBidi" w:cstheme="majorBidi"/>
          <w:color w:val="000000"/>
          <w:sz w:val="24"/>
          <w:szCs w:val="24"/>
          <w:lang w:val="id-ID"/>
        </w:rPr>
        <w:footnoteReference w:id="20"/>
      </w:r>
      <w:r>
        <w:rPr>
          <w:rFonts w:asciiTheme="majorBidi" w:hAnsiTheme="majorBidi" w:cstheme="majorBidi"/>
          <w:color w:val="000000"/>
          <w:sz w:val="24"/>
          <w:szCs w:val="24"/>
          <w:lang w:val="id-ID"/>
        </w:rPr>
        <w:t xml:space="preserve"> </w:t>
      </w:r>
      <w:r w:rsidRPr="00720452">
        <w:rPr>
          <w:rFonts w:asciiTheme="majorBidi" w:hAnsiTheme="majorBidi" w:cstheme="majorBidi"/>
          <w:color w:val="000000"/>
          <w:sz w:val="24"/>
          <w:szCs w:val="24"/>
        </w:rPr>
        <w:t>Jadi disini</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rPr>
        <w:t xml:space="preserve">semua </w:t>
      </w:r>
      <w:r>
        <w:rPr>
          <w:rFonts w:asciiTheme="majorBidi" w:hAnsiTheme="majorBidi" w:cstheme="majorBidi"/>
          <w:color w:val="000000"/>
          <w:sz w:val="24"/>
          <w:szCs w:val="24"/>
          <w:lang w:val="id-ID"/>
        </w:rPr>
        <w:t>mahasiswi</w:t>
      </w:r>
      <w:r w:rsidRPr="00720452">
        <w:rPr>
          <w:rFonts w:asciiTheme="majorBidi" w:hAnsiTheme="majorBidi" w:cstheme="majorBidi"/>
          <w:color w:val="000000"/>
          <w:sz w:val="24"/>
          <w:szCs w:val="24"/>
        </w:rPr>
        <w:t xml:space="preserve"> memperoleh peluang yang </w:t>
      </w:r>
      <w:proofErr w:type="gramStart"/>
      <w:r w:rsidRPr="00720452">
        <w:rPr>
          <w:rFonts w:asciiTheme="majorBidi" w:hAnsiTheme="majorBidi" w:cstheme="majorBidi"/>
          <w:color w:val="000000"/>
          <w:sz w:val="24"/>
          <w:szCs w:val="24"/>
        </w:rPr>
        <w:t>sama</w:t>
      </w:r>
      <w:proofErr w:type="gramEnd"/>
      <w:r w:rsidRPr="00720452">
        <w:rPr>
          <w:rFonts w:asciiTheme="majorBidi" w:hAnsiTheme="majorBidi" w:cstheme="majorBidi"/>
          <w:color w:val="000000"/>
          <w:sz w:val="24"/>
          <w:szCs w:val="24"/>
        </w:rPr>
        <w:t xml:space="preserve"> untuk menjadi</w:t>
      </w:r>
      <w:r>
        <w:rPr>
          <w:rFonts w:asciiTheme="majorBidi" w:hAnsiTheme="majorBidi" w:cstheme="majorBidi"/>
          <w:color w:val="000000"/>
          <w:sz w:val="24"/>
          <w:szCs w:val="24"/>
          <w:lang w:val="id-ID"/>
        </w:rPr>
        <w:t xml:space="preserve"> </w:t>
      </w:r>
      <w:r w:rsidRPr="00720452">
        <w:rPr>
          <w:rFonts w:asciiTheme="majorBidi" w:hAnsiTheme="majorBidi" w:cstheme="majorBidi"/>
          <w:color w:val="000000"/>
          <w:sz w:val="24"/>
          <w:szCs w:val="24"/>
        </w:rPr>
        <w:t xml:space="preserve">responden penelitian tanpa membedakan antar golongan. </w:t>
      </w:r>
      <w:proofErr w:type="gramStart"/>
      <w:r w:rsidRPr="00720452">
        <w:rPr>
          <w:rFonts w:asciiTheme="majorBidi" w:hAnsiTheme="majorBidi" w:cstheme="majorBidi"/>
          <w:color w:val="000000"/>
          <w:sz w:val="24"/>
          <w:szCs w:val="24"/>
        </w:rPr>
        <w:t>Hal</w:t>
      </w:r>
      <w:r>
        <w:rPr>
          <w:rFonts w:asciiTheme="majorBidi" w:hAnsiTheme="majorBidi" w:cstheme="majorBidi"/>
          <w:color w:val="000000"/>
          <w:sz w:val="24"/>
          <w:szCs w:val="24"/>
          <w:lang w:val="id-ID"/>
        </w:rPr>
        <w:t xml:space="preserve"> </w:t>
      </w:r>
      <w:r w:rsidRPr="00720452">
        <w:rPr>
          <w:rFonts w:asciiTheme="majorBidi" w:hAnsiTheme="majorBidi" w:cstheme="majorBidi"/>
          <w:color w:val="000000"/>
          <w:sz w:val="24"/>
          <w:szCs w:val="24"/>
        </w:rPr>
        <w:t>ini dilakukan sampai data y</w:t>
      </w:r>
      <w:r>
        <w:rPr>
          <w:rFonts w:asciiTheme="majorBidi" w:hAnsiTheme="majorBidi" w:cstheme="majorBidi"/>
          <w:color w:val="000000"/>
          <w:sz w:val="24"/>
          <w:szCs w:val="24"/>
        </w:rPr>
        <w:t>ang didapatkan telah mencukupi.</w:t>
      </w:r>
      <w:proofErr w:type="gramEnd"/>
    </w:p>
    <w:p w:rsidR="00E87C4E" w:rsidRPr="004B3267" w:rsidRDefault="006D517A" w:rsidP="004B3267">
      <w:pPr>
        <w:autoSpaceDE w:val="0"/>
        <w:autoSpaceDN w:val="0"/>
        <w:adjustRightInd w:val="0"/>
        <w:spacing w:after="0" w:line="480" w:lineRule="auto"/>
        <w:ind w:left="720" w:firstLine="414"/>
        <w:jc w:val="both"/>
        <w:rPr>
          <w:rFonts w:asciiTheme="majorBidi" w:hAnsiTheme="majorBidi" w:cstheme="majorBidi"/>
          <w:color w:val="000000"/>
          <w:sz w:val="24"/>
          <w:szCs w:val="24"/>
          <w:lang w:val="id-ID"/>
        </w:rPr>
      </w:pPr>
      <w:r w:rsidRPr="00720452">
        <w:rPr>
          <w:rFonts w:asciiTheme="majorBidi" w:hAnsiTheme="majorBidi" w:cstheme="majorBidi"/>
          <w:color w:val="000000"/>
          <w:sz w:val="24"/>
          <w:szCs w:val="24"/>
        </w:rPr>
        <w:t>Penentuan unit sampel atau responden dianggap telah</w:t>
      </w:r>
      <w:r>
        <w:rPr>
          <w:rFonts w:asciiTheme="majorBidi" w:hAnsiTheme="majorBidi" w:cstheme="majorBidi"/>
          <w:color w:val="000000"/>
          <w:sz w:val="24"/>
          <w:szCs w:val="24"/>
          <w:lang w:val="id-ID"/>
        </w:rPr>
        <w:t xml:space="preserve"> </w:t>
      </w:r>
      <w:r w:rsidRPr="00720452">
        <w:rPr>
          <w:rFonts w:asciiTheme="majorBidi" w:hAnsiTheme="majorBidi" w:cstheme="majorBidi"/>
          <w:color w:val="000000"/>
          <w:sz w:val="24"/>
          <w:szCs w:val="24"/>
        </w:rPr>
        <w:t xml:space="preserve">memadai </w:t>
      </w:r>
      <w:r>
        <w:rPr>
          <w:rFonts w:asciiTheme="majorBidi" w:hAnsiTheme="majorBidi" w:cstheme="majorBidi"/>
          <w:color w:val="000000"/>
          <w:sz w:val="24"/>
          <w:szCs w:val="24"/>
        </w:rPr>
        <w:t>apabila telah sampai pada taraf</w:t>
      </w:r>
      <w:r>
        <w:rPr>
          <w:rFonts w:asciiTheme="majorBidi" w:hAnsiTheme="majorBidi" w:cstheme="majorBidi"/>
          <w:color w:val="000000"/>
          <w:sz w:val="24"/>
          <w:szCs w:val="24"/>
          <w:lang w:val="id-ID"/>
        </w:rPr>
        <w:t xml:space="preserve"> </w:t>
      </w:r>
      <w:r w:rsidRPr="00720452">
        <w:rPr>
          <w:rFonts w:asciiTheme="majorBidi" w:hAnsiTheme="majorBidi" w:cstheme="majorBidi"/>
          <w:color w:val="000000"/>
          <w:sz w:val="24"/>
          <w:szCs w:val="24"/>
        </w:rPr>
        <w:t>“</w:t>
      </w:r>
      <w:r w:rsidRPr="00720452">
        <w:rPr>
          <w:rFonts w:asciiTheme="majorBidi" w:hAnsiTheme="majorBidi" w:cstheme="majorBidi"/>
          <w:i/>
          <w:iCs/>
          <w:color w:val="000000"/>
          <w:sz w:val="24"/>
          <w:szCs w:val="24"/>
        </w:rPr>
        <w:t>redundancy”</w:t>
      </w:r>
      <w:r w:rsidRPr="00720452">
        <w:rPr>
          <w:rFonts w:asciiTheme="majorBidi" w:hAnsiTheme="majorBidi" w:cstheme="majorBidi"/>
          <w:color w:val="000000"/>
          <w:sz w:val="24"/>
          <w:szCs w:val="24"/>
        </w:rPr>
        <w:t xml:space="preserve"> yakni</w:t>
      </w:r>
      <w:r>
        <w:rPr>
          <w:rFonts w:asciiTheme="majorBidi" w:hAnsiTheme="majorBidi" w:cstheme="majorBidi"/>
          <w:color w:val="000000"/>
          <w:sz w:val="24"/>
          <w:szCs w:val="24"/>
          <w:lang w:val="id-ID"/>
        </w:rPr>
        <w:t xml:space="preserve"> </w:t>
      </w:r>
      <w:r w:rsidRPr="00720452">
        <w:rPr>
          <w:rFonts w:asciiTheme="majorBidi" w:hAnsiTheme="majorBidi" w:cstheme="majorBidi"/>
          <w:color w:val="000000"/>
          <w:sz w:val="24"/>
          <w:szCs w:val="24"/>
        </w:rPr>
        <w:t>datanya telah jenuh, artinya apabila ditambah sampel lagi</w:t>
      </w:r>
      <w:r>
        <w:rPr>
          <w:rFonts w:asciiTheme="majorBidi" w:hAnsiTheme="majorBidi" w:cstheme="majorBidi"/>
          <w:color w:val="000000"/>
          <w:sz w:val="24"/>
          <w:szCs w:val="24"/>
          <w:lang w:val="id-ID"/>
        </w:rPr>
        <w:t xml:space="preserve"> </w:t>
      </w:r>
      <w:r w:rsidRPr="00720452">
        <w:rPr>
          <w:rFonts w:asciiTheme="majorBidi" w:hAnsiTheme="majorBidi" w:cstheme="majorBidi"/>
          <w:color w:val="000000"/>
          <w:sz w:val="24"/>
          <w:szCs w:val="24"/>
        </w:rPr>
        <w:t>tidak memberikan informasi baru yang berarti.</w:t>
      </w:r>
      <w:r w:rsidR="00A638EC">
        <w:rPr>
          <w:rFonts w:asciiTheme="majorBidi" w:hAnsiTheme="majorBidi" w:cstheme="majorBidi"/>
          <w:color w:val="000000"/>
          <w:sz w:val="24"/>
          <w:szCs w:val="24"/>
          <w:lang w:val="id-ID"/>
        </w:rPr>
        <w:t xml:space="preserve"> Adapun pedoman</w:t>
      </w:r>
      <w:r w:rsidR="00CA0C23">
        <w:rPr>
          <w:rFonts w:asciiTheme="majorBidi" w:hAnsiTheme="majorBidi" w:cstheme="majorBidi"/>
          <w:color w:val="000000"/>
          <w:sz w:val="24"/>
          <w:szCs w:val="24"/>
          <w:lang w:val="id-ID"/>
        </w:rPr>
        <w:t xml:space="preserve"> kuesioner terlampir pada lampiran</w:t>
      </w:r>
      <w:r w:rsidR="00A638EC">
        <w:rPr>
          <w:rFonts w:asciiTheme="majorBidi" w:hAnsiTheme="majorBidi" w:cstheme="majorBidi"/>
          <w:color w:val="000000"/>
          <w:sz w:val="24"/>
          <w:szCs w:val="24"/>
          <w:lang w:val="id-ID"/>
        </w:rPr>
        <w:t xml:space="preserve"> 6.</w:t>
      </w:r>
    </w:p>
    <w:p w:rsidR="00DE6D3E" w:rsidRPr="002C47CD" w:rsidRDefault="00DE6D3E" w:rsidP="004525FC">
      <w:pPr>
        <w:pStyle w:val="ListParagraph"/>
        <w:numPr>
          <w:ilvl w:val="0"/>
          <w:numId w:val="3"/>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Teknik Analisis Data</w:t>
      </w:r>
    </w:p>
    <w:p w:rsidR="006D517A" w:rsidRPr="00FF17BB" w:rsidRDefault="006D517A" w:rsidP="00FF17BB">
      <w:pPr>
        <w:autoSpaceDE w:val="0"/>
        <w:autoSpaceDN w:val="0"/>
        <w:adjustRightInd w:val="0"/>
        <w:spacing w:after="0" w:line="480" w:lineRule="auto"/>
        <w:ind w:left="360" w:firstLine="349"/>
        <w:jc w:val="both"/>
        <w:rPr>
          <w:rFonts w:asciiTheme="majorBidi" w:hAnsiTheme="majorBidi" w:cstheme="majorBidi"/>
          <w:sz w:val="24"/>
          <w:szCs w:val="24"/>
          <w:lang w:val="id-ID"/>
        </w:rPr>
      </w:pPr>
      <w:r w:rsidRPr="006D517A">
        <w:rPr>
          <w:rFonts w:asciiTheme="majorBidi" w:hAnsiTheme="majorBidi" w:cstheme="majorBidi"/>
          <w:sz w:val="24"/>
          <w:szCs w:val="24"/>
        </w:rPr>
        <w:t>Analisis data dalam penelitian kualitatif adalah proses mencari dan menyusun secara sistematis data yang diperoleh dari</w:t>
      </w:r>
      <w:r w:rsidRPr="006D517A">
        <w:rPr>
          <w:rFonts w:asciiTheme="majorBidi" w:hAnsiTheme="majorBidi" w:cstheme="majorBidi"/>
          <w:sz w:val="24"/>
          <w:szCs w:val="24"/>
          <w:lang w:val="id-ID"/>
        </w:rPr>
        <w:t xml:space="preserve"> </w:t>
      </w:r>
      <w:r w:rsidRPr="006D517A">
        <w:rPr>
          <w:rFonts w:asciiTheme="majorBidi" w:hAnsiTheme="majorBidi" w:cstheme="majorBidi"/>
          <w:sz w:val="24"/>
          <w:szCs w:val="24"/>
        </w:rPr>
        <w:t>hasil wawancara, catatan lapangan, dan bahan-bahan lain,</w:t>
      </w:r>
      <w:r w:rsidRPr="006D517A">
        <w:rPr>
          <w:rFonts w:asciiTheme="majorBidi" w:hAnsiTheme="majorBidi" w:cstheme="majorBidi"/>
          <w:sz w:val="24"/>
          <w:szCs w:val="24"/>
          <w:lang w:val="id-ID"/>
        </w:rPr>
        <w:t xml:space="preserve"> </w:t>
      </w:r>
      <w:r w:rsidRPr="006D517A">
        <w:rPr>
          <w:rFonts w:asciiTheme="majorBidi" w:hAnsiTheme="majorBidi" w:cstheme="majorBidi"/>
          <w:sz w:val="24"/>
          <w:szCs w:val="24"/>
        </w:rPr>
        <w:t>sehingga dapat mudah dipahami dan tentunya dapat</w:t>
      </w:r>
      <w:r w:rsidRPr="006D517A">
        <w:rPr>
          <w:rFonts w:asciiTheme="majorBidi" w:hAnsiTheme="majorBidi" w:cstheme="majorBidi"/>
          <w:sz w:val="24"/>
          <w:szCs w:val="24"/>
          <w:lang w:val="id-ID"/>
        </w:rPr>
        <w:t xml:space="preserve"> </w:t>
      </w:r>
      <w:r w:rsidRPr="006D517A">
        <w:rPr>
          <w:rFonts w:asciiTheme="majorBidi" w:hAnsiTheme="majorBidi" w:cstheme="majorBidi"/>
          <w:sz w:val="24"/>
          <w:szCs w:val="24"/>
        </w:rPr>
        <w:t>diinformasikan kepada orang lain.</w:t>
      </w:r>
    </w:p>
    <w:p w:rsidR="006D517A" w:rsidRPr="00FF17BB" w:rsidRDefault="006D517A" w:rsidP="00FF17BB">
      <w:pPr>
        <w:autoSpaceDE w:val="0"/>
        <w:autoSpaceDN w:val="0"/>
        <w:adjustRightInd w:val="0"/>
        <w:spacing w:after="0" w:line="480" w:lineRule="auto"/>
        <w:ind w:left="360" w:firstLine="349"/>
        <w:jc w:val="both"/>
        <w:rPr>
          <w:rFonts w:asciiTheme="majorBidi" w:hAnsiTheme="majorBidi" w:cstheme="majorBidi"/>
          <w:sz w:val="24"/>
          <w:szCs w:val="24"/>
          <w:lang w:val="id-ID"/>
        </w:rPr>
      </w:pPr>
      <w:proofErr w:type="gramStart"/>
      <w:r w:rsidRPr="006D517A">
        <w:rPr>
          <w:rFonts w:asciiTheme="majorBidi" w:hAnsiTheme="majorBidi" w:cstheme="majorBidi"/>
          <w:sz w:val="24"/>
          <w:szCs w:val="24"/>
        </w:rPr>
        <w:t>Analisis data yang digunakan penulis dalam penelitian ini</w:t>
      </w:r>
      <w:r w:rsidRPr="006D517A">
        <w:rPr>
          <w:rFonts w:asciiTheme="majorBidi" w:hAnsiTheme="majorBidi" w:cstheme="majorBidi"/>
          <w:sz w:val="24"/>
          <w:szCs w:val="24"/>
          <w:lang w:val="id-ID"/>
        </w:rPr>
        <w:t xml:space="preserve"> </w:t>
      </w:r>
      <w:r w:rsidRPr="006D517A">
        <w:rPr>
          <w:rFonts w:asciiTheme="majorBidi" w:hAnsiTheme="majorBidi" w:cstheme="majorBidi"/>
          <w:sz w:val="24"/>
          <w:szCs w:val="24"/>
        </w:rPr>
        <w:t>adalah analisis data deskriptif.</w:t>
      </w:r>
      <w:proofErr w:type="gramEnd"/>
      <w:r w:rsidRPr="006D517A">
        <w:rPr>
          <w:rFonts w:asciiTheme="majorBidi" w:hAnsiTheme="majorBidi" w:cstheme="majorBidi"/>
          <w:sz w:val="24"/>
          <w:szCs w:val="24"/>
        </w:rPr>
        <w:t xml:space="preserve"> Analisis deskriptif adalah analisis</w:t>
      </w:r>
      <w:r w:rsidRPr="006D517A">
        <w:rPr>
          <w:rFonts w:asciiTheme="majorBidi" w:hAnsiTheme="majorBidi" w:cstheme="majorBidi"/>
          <w:sz w:val="24"/>
          <w:szCs w:val="24"/>
          <w:lang w:val="id-ID"/>
        </w:rPr>
        <w:t xml:space="preserve"> </w:t>
      </w:r>
      <w:r w:rsidRPr="006D517A">
        <w:rPr>
          <w:rFonts w:asciiTheme="majorBidi" w:hAnsiTheme="majorBidi" w:cstheme="majorBidi"/>
          <w:sz w:val="24"/>
          <w:szCs w:val="24"/>
        </w:rPr>
        <w:t>yang ditunjuk</w:t>
      </w:r>
      <w:r w:rsidR="00010EAA">
        <w:rPr>
          <w:rFonts w:asciiTheme="majorBidi" w:hAnsiTheme="majorBidi" w:cstheme="majorBidi"/>
          <w:sz w:val="24"/>
          <w:szCs w:val="24"/>
        </w:rPr>
        <w:t>kan untuk menggambarkan fenomena</w:t>
      </w:r>
      <w:r w:rsidRPr="006D517A">
        <w:rPr>
          <w:rFonts w:asciiTheme="majorBidi" w:hAnsiTheme="majorBidi" w:cstheme="majorBidi"/>
          <w:sz w:val="24"/>
          <w:szCs w:val="24"/>
        </w:rPr>
        <w:t>-fenomena</w:t>
      </w:r>
      <w:r w:rsidRPr="006D517A">
        <w:rPr>
          <w:rFonts w:asciiTheme="majorBidi" w:hAnsiTheme="majorBidi" w:cstheme="majorBidi"/>
          <w:sz w:val="24"/>
          <w:szCs w:val="24"/>
          <w:lang w:val="id-ID"/>
        </w:rPr>
        <w:t xml:space="preserve"> </w:t>
      </w:r>
      <w:r w:rsidRPr="006D517A">
        <w:rPr>
          <w:rFonts w:asciiTheme="majorBidi" w:hAnsiTheme="majorBidi" w:cstheme="majorBidi"/>
          <w:sz w:val="24"/>
          <w:szCs w:val="24"/>
        </w:rPr>
        <w:t>yang ada, yang berlangsung pada saat ini atau saat yang lampau</w:t>
      </w:r>
      <w:r w:rsidRPr="006D517A">
        <w:rPr>
          <w:rFonts w:asciiTheme="majorBidi" w:hAnsiTheme="majorBidi" w:cstheme="majorBidi"/>
          <w:sz w:val="24"/>
          <w:szCs w:val="24"/>
          <w:lang w:val="id-ID"/>
        </w:rPr>
        <w:t xml:space="preserve"> </w:t>
      </w:r>
      <w:r w:rsidRPr="006D517A">
        <w:rPr>
          <w:rFonts w:asciiTheme="majorBidi" w:hAnsiTheme="majorBidi" w:cstheme="majorBidi"/>
          <w:sz w:val="24"/>
          <w:szCs w:val="24"/>
        </w:rPr>
        <w:t xml:space="preserve">dan menggambarkan suatu kondisi </w:t>
      </w:r>
      <w:proofErr w:type="gramStart"/>
      <w:r w:rsidRPr="006D517A">
        <w:rPr>
          <w:rFonts w:asciiTheme="majorBidi" w:hAnsiTheme="majorBidi" w:cstheme="majorBidi"/>
          <w:sz w:val="24"/>
          <w:szCs w:val="24"/>
        </w:rPr>
        <w:t>apa</w:t>
      </w:r>
      <w:proofErr w:type="gramEnd"/>
      <w:r w:rsidRPr="006D517A">
        <w:rPr>
          <w:rFonts w:asciiTheme="majorBidi" w:hAnsiTheme="majorBidi" w:cstheme="majorBidi"/>
          <w:sz w:val="24"/>
          <w:szCs w:val="24"/>
        </w:rPr>
        <w:t xml:space="preserve"> adanya.</w:t>
      </w:r>
    </w:p>
    <w:p w:rsidR="006D517A" w:rsidRDefault="006D517A" w:rsidP="00FF17BB">
      <w:pPr>
        <w:autoSpaceDE w:val="0"/>
        <w:autoSpaceDN w:val="0"/>
        <w:adjustRightInd w:val="0"/>
        <w:spacing w:after="0" w:line="480" w:lineRule="auto"/>
        <w:ind w:left="360" w:firstLine="349"/>
        <w:jc w:val="both"/>
        <w:rPr>
          <w:rFonts w:asciiTheme="majorBidi" w:hAnsiTheme="majorBidi" w:cstheme="majorBidi"/>
          <w:sz w:val="24"/>
          <w:szCs w:val="24"/>
        </w:rPr>
      </w:pPr>
      <w:r w:rsidRPr="006D517A">
        <w:rPr>
          <w:rFonts w:asciiTheme="majorBidi" w:hAnsiTheme="majorBidi" w:cstheme="majorBidi"/>
          <w:sz w:val="24"/>
          <w:szCs w:val="24"/>
        </w:rPr>
        <w:t>Berdasarkan model Miles dan Hiberman (1984) seperti</w:t>
      </w:r>
      <w:r w:rsidRPr="006D517A">
        <w:rPr>
          <w:rFonts w:asciiTheme="majorBidi" w:hAnsiTheme="majorBidi" w:cstheme="majorBidi"/>
          <w:sz w:val="24"/>
          <w:szCs w:val="24"/>
          <w:lang w:val="id-ID"/>
        </w:rPr>
        <w:t xml:space="preserve"> </w:t>
      </w:r>
      <w:r w:rsidRPr="006D517A">
        <w:rPr>
          <w:rFonts w:asciiTheme="majorBidi" w:hAnsiTheme="majorBidi" w:cstheme="majorBidi"/>
          <w:sz w:val="24"/>
          <w:szCs w:val="24"/>
        </w:rPr>
        <w:t>yang dikutip oleh Sugiyono, aktivitas analisis data dalam</w:t>
      </w:r>
      <w:r w:rsidRPr="006D517A">
        <w:rPr>
          <w:rFonts w:asciiTheme="majorBidi" w:hAnsiTheme="majorBidi" w:cstheme="majorBidi"/>
          <w:sz w:val="24"/>
          <w:szCs w:val="24"/>
          <w:lang w:val="id-ID"/>
        </w:rPr>
        <w:t xml:space="preserve"> </w:t>
      </w:r>
      <w:r w:rsidRPr="006D517A">
        <w:rPr>
          <w:rFonts w:asciiTheme="majorBidi" w:hAnsiTheme="majorBidi" w:cstheme="majorBidi"/>
          <w:sz w:val="24"/>
          <w:szCs w:val="24"/>
        </w:rPr>
        <w:t>penelitian kualitatif adalah sebagai berikut:</w:t>
      </w:r>
    </w:p>
    <w:p w:rsidR="004B3B17" w:rsidRPr="00FF17BB" w:rsidRDefault="004B3B17" w:rsidP="00FF17BB">
      <w:pPr>
        <w:autoSpaceDE w:val="0"/>
        <w:autoSpaceDN w:val="0"/>
        <w:adjustRightInd w:val="0"/>
        <w:spacing w:after="0" w:line="480" w:lineRule="auto"/>
        <w:ind w:left="360" w:firstLine="349"/>
        <w:jc w:val="both"/>
        <w:rPr>
          <w:rFonts w:asciiTheme="majorBidi" w:hAnsiTheme="majorBidi" w:cstheme="majorBidi"/>
          <w:sz w:val="24"/>
          <w:szCs w:val="24"/>
          <w:lang w:val="id-ID"/>
        </w:rPr>
      </w:pPr>
    </w:p>
    <w:p w:rsidR="006D517A" w:rsidRPr="005E4618" w:rsidRDefault="006D517A" w:rsidP="004525FC">
      <w:pPr>
        <w:pStyle w:val="ListParagraph"/>
        <w:numPr>
          <w:ilvl w:val="0"/>
          <w:numId w:val="33"/>
        </w:numPr>
        <w:autoSpaceDE w:val="0"/>
        <w:autoSpaceDN w:val="0"/>
        <w:adjustRightInd w:val="0"/>
        <w:spacing w:after="0" w:line="480" w:lineRule="auto"/>
        <w:ind w:left="709"/>
        <w:jc w:val="both"/>
        <w:rPr>
          <w:rFonts w:asciiTheme="majorBidi" w:hAnsiTheme="majorBidi" w:cstheme="majorBidi"/>
          <w:sz w:val="24"/>
          <w:szCs w:val="24"/>
          <w:lang w:val="id-ID"/>
        </w:rPr>
      </w:pPr>
      <w:r w:rsidRPr="005E4618">
        <w:rPr>
          <w:rFonts w:asciiTheme="majorBidi" w:hAnsiTheme="majorBidi" w:cstheme="majorBidi"/>
          <w:sz w:val="24"/>
          <w:szCs w:val="24"/>
          <w:lang w:val="id-ID"/>
        </w:rPr>
        <w:lastRenderedPageBreak/>
        <w:t>Reduksi Data</w:t>
      </w:r>
    </w:p>
    <w:p w:rsidR="00FF17BB" w:rsidRDefault="005E4618" w:rsidP="00FF17BB">
      <w:pPr>
        <w:autoSpaceDE w:val="0"/>
        <w:autoSpaceDN w:val="0"/>
        <w:adjustRightInd w:val="0"/>
        <w:spacing w:after="0" w:line="480" w:lineRule="auto"/>
        <w:ind w:left="349" w:firstLine="360"/>
        <w:jc w:val="both"/>
        <w:rPr>
          <w:rFonts w:asciiTheme="majorBidi" w:hAnsiTheme="majorBidi" w:cstheme="majorBidi"/>
          <w:sz w:val="24"/>
          <w:szCs w:val="24"/>
          <w:lang w:val="id-ID"/>
        </w:rPr>
      </w:pPr>
      <w:proofErr w:type="gramStart"/>
      <w:r w:rsidRPr="005E4618">
        <w:rPr>
          <w:rFonts w:asciiTheme="majorBidi" w:hAnsiTheme="majorBidi" w:cstheme="majorBidi"/>
          <w:sz w:val="24"/>
          <w:szCs w:val="24"/>
        </w:rPr>
        <w:t>Mereduksi data berarti merangkum, memilih hal-hal</w:t>
      </w:r>
      <w:r w:rsidRPr="005E4618">
        <w:rPr>
          <w:rFonts w:asciiTheme="majorBidi" w:hAnsiTheme="majorBidi" w:cstheme="majorBidi"/>
          <w:sz w:val="24"/>
          <w:szCs w:val="24"/>
          <w:lang w:val="id-ID"/>
        </w:rPr>
        <w:t xml:space="preserve"> </w:t>
      </w:r>
      <w:r w:rsidRPr="005E4618">
        <w:rPr>
          <w:rFonts w:asciiTheme="majorBidi" w:hAnsiTheme="majorBidi" w:cstheme="majorBidi"/>
          <w:sz w:val="24"/>
          <w:szCs w:val="24"/>
        </w:rPr>
        <w:t>pokok, memfokuskan pada hal-hal yang penting, dicari tema</w:t>
      </w:r>
      <w:r w:rsidRPr="005E4618">
        <w:rPr>
          <w:rFonts w:asciiTheme="majorBidi" w:hAnsiTheme="majorBidi" w:cstheme="majorBidi"/>
          <w:sz w:val="24"/>
          <w:szCs w:val="24"/>
          <w:lang w:val="id-ID"/>
        </w:rPr>
        <w:t xml:space="preserve"> </w:t>
      </w:r>
      <w:r w:rsidRPr="005E4618">
        <w:rPr>
          <w:rFonts w:asciiTheme="majorBidi" w:hAnsiTheme="majorBidi" w:cstheme="majorBidi"/>
          <w:sz w:val="24"/>
          <w:szCs w:val="24"/>
        </w:rPr>
        <w:t>dan polanya dan membuang yang tidak perlu.</w:t>
      </w:r>
      <w:proofErr w:type="gramEnd"/>
      <w:r w:rsidRPr="005E4618">
        <w:rPr>
          <w:rFonts w:asciiTheme="majorBidi" w:hAnsiTheme="majorBidi" w:cstheme="majorBidi"/>
          <w:sz w:val="24"/>
          <w:szCs w:val="24"/>
          <w:lang w:val="id-ID"/>
        </w:rPr>
        <w:t xml:space="preserve"> </w:t>
      </w:r>
      <w:r w:rsidRPr="005E4618">
        <w:rPr>
          <w:rFonts w:asciiTheme="majorBidi" w:hAnsiTheme="majorBidi" w:cstheme="majorBidi"/>
          <w:sz w:val="24"/>
          <w:szCs w:val="24"/>
        </w:rPr>
        <w:t xml:space="preserve">Dengan demikian data yang telah direduksi </w:t>
      </w:r>
      <w:proofErr w:type="gramStart"/>
      <w:r w:rsidRPr="005E4618">
        <w:rPr>
          <w:rFonts w:asciiTheme="majorBidi" w:hAnsiTheme="majorBidi" w:cstheme="majorBidi"/>
          <w:sz w:val="24"/>
          <w:szCs w:val="24"/>
        </w:rPr>
        <w:t>akan</w:t>
      </w:r>
      <w:proofErr w:type="gramEnd"/>
      <w:r w:rsidRPr="005E4618">
        <w:rPr>
          <w:rFonts w:asciiTheme="majorBidi" w:hAnsiTheme="majorBidi" w:cstheme="majorBidi"/>
          <w:sz w:val="24"/>
          <w:szCs w:val="24"/>
          <w:lang w:val="id-ID"/>
        </w:rPr>
        <w:t xml:space="preserve"> </w:t>
      </w:r>
      <w:r w:rsidRPr="005E4618">
        <w:rPr>
          <w:rFonts w:asciiTheme="majorBidi" w:hAnsiTheme="majorBidi" w:cstheme="majorBidi"/>
          <w:sz w:val="24"/>
          <w:szCs w:val="24"/>
        </w:rPr>
        <w:t>memberikan gambaran yang lebih jelas, dan mempermudah</w:t>
      </w:r>
      <w:r w:rsidRPr="005E4618">
        <w:rPr>
          <w:rFonts w:asciiTheme="majorBidi" w:hAnsiTheme="majorBidi" w:cstheme="majorBidi"/>
          <w:sz w:val="24"/>
          <w:szCs w:val="24"/>
          <w:lang w:val="id-ID"/>
        </w:rPr>
        <w:t xml:space="preserve"> </w:t>
      </w:r>
      <w:r w:rsidRPr="005E4618">
        <w:rPr>
          <w:rFonts w:asciiTheme="majorBidi" w:hAnsiTheme="majorBidi" w:cstheme="majorBidi"/>
          <w:sz w:val="24"/>
          <w:szCs w:val="24"/>
        </w:rPr>
        <w:t>peneliti untuk melakukan pengumpulan data selanjutnya, dan</w:t>
      </w:r>
      <w:r w:rsidRPr="005E4618">
        <w:rPr>
          <w:rFonts w:asciiTheme="majorBidi" w:hAnsiTheme="majorBidi" w:cstheme="majorBidi"/>
          <w:sz w:val="24"/>
          <w:szCs w:val="24"/>
          <w:lang w:val="id-ID"/>
        </w:rPr>
        <w:t xml:space="preserve"> </w:t>
      </w:r>
      <w:r w:rsidRPr="005E4618">
        <w:rPr>
          <w:rFonts w:asciiTheme="majorBidi" w:hAnsiTheme="majorBidi" w:cstheme="majorBidi"/>
          <w:sz w:val="24"/>
          <w:szCs w:val="24"/>
        </w:rPr>
        <w:t>mencarinya jika diperlukan</w:t>
      </w:r>
      <w:r>
        <w:rPr>
          <w:rFonts w:asciiTheme="majorBidi" w:hAnsiTheme="majorBidi" w:cstheme="majorBidi"/>
          <w:sz w:val="24"/>
          <w:szCs w:val="24"/>
          <w:lang w:val="id-ID"/>
        </w:rPr>
        <w:t>.</w:t>
      </w:r>
    </w:p>
    <w:p w:rsidR="005E4618" w:rsidRPr="005E4618" w:rsidRDefault="005E4618" w:rsidP="004525FC">
      <w:pPr>
        <w:pStyle w:val="ListParagraph"/>
        <w:numPr>
          <w:ilvl w:val="0"/>
          <w:numId w:val="33"/>
        </w:numPr>
        <w:autoSpaceDE w:val="0"/>
        <w:autoSpaceDN w:val="0"/>
        <w:adjustRightInd w:val="0"/>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Penyajian Data</w:t>
      </w:r>
    </w:p>
    <w:p w:rsidR="005E4618" w:rsidRDefault="005E4618" w:rsidP="005E4618">
      <w:pPr>
        <w:autoSpaceDE w:val="0"/>
        <w:autoSpaceDN w:val="0"/>
        <w:adjustRightInd w:val="0"/>
        <w:spacing w:after="0" w:line="480" w:lineRule="auto"/>
        <w:ind w:left="349" w:firstLine="360"/>
        <w:jc w:val="both"/>
        <w:rPr>
          <w:rFonts w:asciiTheme="majorBidi" w:hAnsiTheme="majorBidi" w:cstheme="majorBidi"/>
          <w:sz w:val="24"/>
          <w:szCs w:val="24"/>
          <w:lang w:val="id-ID"/>
        </w:rPr>
      </w:pPr>
      <w:r w:rsidRPr="005E4618">
        <w:rPr>
          <w:rFonts w:asciiTheme="majorBidi" w:hAnsiTheme="majorBidi" w:cstheme="majorBidi"/>
          <w:sz w:val="24"/>
          <w:szCs w:val="24"/>
        </w:rPr>
        <w:t>Displa</w:t>
      </w:r>
      <w:r w:rsidRPr="005E4618">
        <w:rPr>
          <w:rFonts w:asciiTheme="majorBidi" w:hAnsiTheme="majorBidi" w:cstheme="majorBidi"/>
          <w:sz w:val="24"/>
          <w:szCs w:val="24"/>
          <w:lang w:val="id-ID"/>
        </w:rPr>
        <w:t>y</w:t>
      </w:r>
      <w:r w:rsidRPr="005E4618">
        <w:rPr>
          <w:rFonts w:asciiTheme="majorBidi" w:hAnsiTheme="majorBidi" w:cstheme="majorBidi"/>
          <w:sz w:val="24"/>
          <w:szCs w:val="24"/>
        </w:rPr>
        <w:t xml:space="preserve"> data adalah langkah mengorganisasi datadalam suatu tatanan informasi yang padat atau kaya maknasehingga dapat dengan mudah dibuat kesimpulan</w:t>
      </w:r>
      <w:r w:rsidRPr="005E4618">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1"/>
      </w:r>
      <w:r w:rsidRPr="005E4618">
        <w:rPr>
          <w:rFonts w:asciiTheme="majorBidi" w:hAnsiTheme="majorBidi" w:cstheme="majorBidi"/>
          <w:sz w:val="24"/>
          <w:szCs w:val="24"/>
          <w:lang w:val="id-ID"/>
        </w:rPr>
        <w:t xml:space="preserve"> </w:t>
      </w:r>
      <w:r w:rsidRPr="005E4618">
        <w:rPr>
          <w:rFonts w:asciiTheme="majorBidi" w:hAnsiTheme="majorBidi" w:cstheme="majorBidi"/>
          <w:sz w:val="24"/>
          <w:szCs w:val="24"/>
        </w:rPr>
        <w:t>Dalam penelitian kualitatif, penyajian data bias</w:t>
      </w:r>
      <w:r w:rsidRPr="005E4618">
        <w:rPr>
          <w:rFonts w:asciiTheme="majorBidi" w:hAnsiTheme="majorBidi" w:cstheme="majorBidi"/>
          <w:sz w:val="24"/>
          <w:szCs w:val="24"/>
          <w:lang w:val="id-ID"/>
        </w:rPr>
        <w:t xml:space="preserve"> </w:t>
      </w:r>
      <w:r w:rsidRPr="005E4618">
        <w:rPr>
          <w:rFonts w:asciiTheme="majorBidi" w:hAnsiTheme="majorBidi" w:cstheme="majorBidi"/>
          <w:sz w:val="24"/>
          <w:szCs w:val="24"/>
        </w:rPr>
        <w:t xml:space="preserve">dilakukan dalam bentuk uraian singkat, bagan, hubungan antarkategori, dan sejenisnya. </w:t>
      </w:r>
      <w:proofErr w:type="gramStart"/>
      <w:r w:rsidRPr="005E4618">
        <w:rPr>
          <w:rFonts w:asciiTheme="majorBidi" w:hAnsiTheme="majorBidi" w:cstheme="majorBidi"/>
          <w:sz w:val="24"/>
          <w:szCs w:val="24"/>
        </w:rPr>
        <w:t>Displai ini harus disusun dengansebaik-baiknya sehingga memungkinkan pelaku riset dapamenjadikannya se</w:t>
      </w:r>
      <w:r>
        <w:rPr>
          <w:rFonts w:asciiTheme="majorBidi" w:hAnsiTheme="majorBidi" w:cstheme="majorBidi"/>
          <w:sz w:val="24"/>
          <w:szCs w:val="24"/>
        </w:rPr>
        <w:t>bagai jalan untuk menuju kepada</w:t>
      </w:r>
      <w:r>
        <w:rPr>
          <w:rFonts w:asciiTheme="majorBidi" w:hAnsiTheme="majorBidi" w:cstheme="majorBidi"/>
          <w:sz w:val="24"/>
          <w:szCs w:val="24"/>
          <w:lang w:val="id-ID"/>
        </w:rPr>
        <w:t xml:space="preserve"> </w:t>
      </w:r>
      <w:r w:rsidRPr="005E4618">
        <w:rPr>
          <w:rFonts w:asciiTheme="majorBidi" w:hAnsiTheme="majorBidi" w:cstheme="majorBidi"/>
          <w:sz w:val="24"/>
          <w:szCs w:val="24"/>
        </w:rPr>
        <w:t>pembuatan</w:t>
      </w:r>
      <w:r>
        <w:rPr>
          <w:rFonts w:asciiTheme="majorBidi" w:hAnsiTheme="majorBidi" w:cstheme="majorBidi"/>
          <w:sz w:val="24"/>
          <w:szCs w:val="24"/>
          <w:lang w:val="id-ID"/>
        </w:rPr>
        <w:t xml:space="preserve"> </w:t>
      </w:r>
      <w:r w:rsidRPr="005E4618">
        <w:rPr>
          <w:rFonts w:asciiTheme="majorBidi" w:hAnsiTheme="majorBidi" w:cstheme="majorBidi"/>
          <w:sz w:val="24"/>
          <w:szCs w:val="24"/>
        </w:rPr>
        <w:t>kesimpulan.</w:t>
      </w:r>
      <w:proofErr w:type="gramEnd"/>
    </w:p>
    <w:p w:rsidR="005E4618" w:rsidRPr="005E4618" w:rsidRDefault="005E4618" w:rsidP="004525FC">
      <w:pPr>
        <w:pStyle w:val="ListParagraph"/>
        <w:numPr>
          <w:ilvl w:val="0"/>
          <w:numId w:val="33"/>
        </w:numPr>
        <w:autoSpaceDE w:val="0"/>
        <w:autoSpaceDN w:val="0"/>
        <w:adjustRightInd w:val="0"/>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Kesimpulan dan Verifikasi</w:t>
      </w:r>
      <w:r w:rsidRPr="005E4618">
        <w:rPr>
          <w:rFonts w:asciiTheme="majorBidi" w:hAnsiTheme="majorBidi" w:cstheme="majorBidi"/>
          <w:b/>
          <w:bCs/>
          <w:sz w:val="24"/>
          <w:szCs w:val="24"/>
        </w:rPr>
        <w:t xml:space="preserve"> </w:t>
      </w:r>
    </w:p>
    <w:p w:rsidR="00FF17BB" w:rsidRDefault="00FF17BB" w:rsidP="00FF17BB">
      <w:pPr>
        <w:autoSpaceDE w:val="0"/>
        <w:autoSpaceDN w:val="0"/>
        <w:adjustRightInd w:val="0"/>
        <w:spacing w:after="0" w:line="480" w:lineRule="auto"/>
        <w:ind w:left="349" w:firstLine="360"/>
        <w:jc w:val="both"/>
        <w:rPr>
          <w:rFonts w:asciiTheme="majorBidi" w:hAnsiTheme="majorBidi" w:cstheme="majorBidi"/>
          <w:sz w:val="24"/>
          <w:szCs w:val="24"/>
          <w:lang w:val="id-ID"/>
        </w:rPr>
      </w:pPr>
      <w:proofErr w:type="gramStart"/>
      <w:r w:rsidRPr="00FF17BB">
        <w:rPr>
          <w:rFonts w:asciiTheme="majorBidi" w:hAnsiTheme="majorBidi" w:cstheme="majorBidi"/>
          <w:sz w:val="24"/>
          <w:szCs w:val="24"/>
        </w:rPr>
        <w:t>Berdasarkan hasil analisis data melalui langkah</w:t>
      </w:r>
      <w:r w:rsidRPr="00FF17BB">
        <w:rPr>
          <w:rFonts w:asciiTheme="majorBidi" w:hAnsiTheme="majorBidi" w:cstheme="majorBidi"/>
          <w:sz w:val="24"/>
          <w:szCs w:val="24"/>
          <w:lang w:val="id-ID"/>
        </w:rPr>
        <w:t xml:space="preserve"> </w:t>
      </w:r>
      <w:r w:rsidRPr="00FF17BB">
        <w:rPr>
          <w:rFonts w:asciiTheme="majorBidi" w:hAnsiTheme="majorBidi" w:cstheme="majorBidi"/>
          <w:sz w:val="24"/>
          <w:szCs w:val="24"/>
        </w:rPr>
        <w:t>reduksi data dan dispaly data, langkah terakhir adalah menarik</w:t>
      </w:r>
      <w:r w:rsidRPr="00FF17BB">
        <w:rPr>
          <w:rFonts w:asciiTheme="majorBidi" w:hAnsiTheme="majorBidi" w:cstheme="majorBidi"/>
          <w:sz w:val="24"/>
          <w:szCs w:val="24"/>
          <w:lang w:val="id-ID"/>
        </w:rPr>
        <w:t xml:space="preserve"> </w:t>
      </w:r>
      <w:r w:rsidRPr="00FF17BB">
        <w:rPr>
          <w:rFonts w:asciiTheme="majorBidi" w:hAnsiTheme="majorBidi" w:cstheme="majorBidi"/>
          <w:sz w:val="24"/>
          <w:szCs w:val="24"/>
        </w:rPr>
        <w:t>kesimpulan dan melakukan verifikasi terhadap kesimpulan</w:t>
      </w:r>
      <w:r w:rsidRPr="00FF17BB">
        <w:rPr>
          <w:rFonts w:asciiTheme="majorBidi" w:hAnsiTheme="majorBidi" w:cstheme="majorBidi"/>
          <w:sz w:val="24"/>
          <w:szCs w:val="24"/>
          <w:lang w:val="id-ID"/>
        </w:rPr>
        <w:t xml:space="preserve"> </w:t>
      </w:r>
      <w:r w:rsidRPr="00FF17BB">
        <w:rPr>
          <w:rFonts w:asciiTheme="majorBidi" w:hAnsiTheme="majorBidi" w:cstheme="majorBidi"/>
          <w:sz w:val="24"/>
          <w:szCs w:val="24"/>
        </w:rPr>
        <w:t>yang dibuat.</w:t>
      </w:r>
      <w:proofErr w:type="gramEnd"/>
      <w:r w:rsidRPr="00FF17BB">
        <w:rPr>
          <w:rFonts w:asciiTheme="majorBidi" w:hAnsiTheme="majorBidi" w:cstheme="majorBidi"/>
          <w:sz w:val="24"/>
          <w:szCs w:val="24"/>
        </w:rPr>
        <w:t xml:space="preserve"> </w:t>
      </w:r>
      <w:proofErr w:type="gramStart"/>
      <w:r w:rsidRPr="00FF17BB">
        <w:rPr>
          <w:rFonts w:asciiTheme="majorBidi" w:hAnsiTheme="majorBidi" w:cstheme="majorBidi"/>
          <w:sz w:val="24"/>
          <w:szCs w:val="24"/>
        </w:rPr>
        <w:t>Kesimpulan yang dibuat adalah jawaban terhadap</w:t>
      </w:r>
      <w:r w:rsidRPr="00FF17BB">
        <w:rPr>
          <w:rFonts w:asciiTheme="majorBidi" w:hAnsiTheme="majorBidi" w:cstheme="majorBidi"/>
          <w:sz w:val="24"/>
          <w:szCs w:val="24"/>
          <w:lang w:val="id-ID"/>
        </w:rPr>
        <w:t xml:space="preserve"> </w:t>
      </w:r>
      <w:r w:rsidRPr="00FF17BB">
        <w:rPr>
          <w:rFonts w:asciiTheme="majorBidi" w:hAnsiTheme="majorBidi" w:cstheme="majorBidi"/>
          <w:sz w:val="24"/>
          <w:szCs w:val="24"/>
        </w:rPr>
        <w:t>masalah riset.</w:t>
      </w:r>
      <w:proofErr w:type="gramEnd"/>
      <w:r w:rsidRPr="00FF17BB">
        <w:rPr>
          <w:rFonts w:asciiTheme="majorBidi" w:hAnsiTheme="majorBidi" w:cstheme="majorBidi"/>
          <w:sz w:val="24"/>
          <w:szCs w:val="24"/>
        </w:rPr>
        <w:t xml:space="preserve"> </w:t>
      </w:r>
      <w:proofErr w:type="gramStart"/>
      <w:r w:rsidRPr="00FF17BB">
        <w:rPr>
          <w:rFonts w:asciiTheme="majorBidi" w:hAnsiTheme="majorBidi" w:cstheme="majorBidi"/>
          <w:sz w:val="24"/>
          <w:szCs w:val="24"/>
        </w:rPr>
        <w:t>Namun, sesuai tidaknya isi kesimpulan dengan</w:t>
      </w:r>
      <w:r w:rsidRPr="00FF17BB">
        <w:rPr>
          <w:rFonts w:asciiTheme="majorBidi" w:hAnsiTheme="majorBidi" w:cstheme="majorBidi"/>
          <w:sz w:val="24"/>
          <w:szCs w:val="24"/>
          <w:lang w:val="id-ID"/>
        </w:rPr>
        <w:t xml:space="preserve"> </w:t>
      </w:r>
      <w:r w:rsidRPr="00FF17BB">
        <w:rPr>
          <w:rFonts w:asciiTheme="majorBidi" w:hAnsiTheme="majorBidi" w:cstheme="majorBidi"/>
          <w:sz w:val="24"/>
          <w:szCs w:val="24"/>
        </w:rPr>
        <w:t>keadaan sebenarnya, dalam arti valid atau tidaknya</w:t>
      </w:r>
      <w:r w:rsidRPr="00FF17BB">
        <w:rPr>
          <w:rFonts w:asciiTheme="majorBidi" w:hAnsiTheme="majorBidi" w:cstheme="majorBidi"/>
          <w:sz w:val="24"/>
          <w:szCs w:val="24"/>
          <w:lang w:val="id-ID"/>
        </w:rPr>
        <w:t xml:space="preserve"> </w:t>
      </w:r>
      <w:r w:rsidRPr="00FF17BB">
        <w:rPr>
          <w:rFonts w:asciiTheme="majorBidi" w:hAnsiTheme="majorBidi" w:cstheme="majorBidi"/>
          <w:sz w:val="24"/>
          <w:szCs w:val="24"/>
        </w:rPr>
        <w:t>kesimpulan yang dibuat</w:t>
      </w:r>
      <w:r w:rsidRPr="00FF17BB">
        <w:rPr>
          <w:rFonts w:asciiTheme="majorBidi" w:hAnsiTheme="majorBidi" w:cstheme="majorBidi"/>
          <w:sz w:val="24"/>
          <w:szCs w:val="24"/>
          <w:lang w:val="id-ID"/>
        </w:rPr>
        <w:t xml:space="preserve"> </w:t>
      </w:r>
      <w:r w:rsidRPr="00FF17BB">
        <w:rPr>
          <w:rFonts w:asciiTheme="majorBidi" w:hAnsiTheme="majorBidi" w:cstheme="majorBidi"/>
          <w:sz w:val="24"/>
          <w:szCs w:val="24"/>
        </w:rPr>
        <w:t>perlu di verifikasi.</w:t>
      </w:r>
      <w:proofErr w:type="gramEnd"/>
      <w:r w:rsidRPr="00FF17BB">
        <w:rPr>
          <w:rFonts w:asciiTheme="majorBidi" w:hAnsiTheme="majorBidi" w:cstheme="majorBidi"/>
          <w:sz w:val="24"/>
          <w:szCs w:val="24"/>
          <w:lang w:val="id-ID"/>
        </w:rPr>
        <w:t xml:space="preserve"> Verifikasi ini adalah upaya membuktikan kembali benar </w:t>
      </w:r>
      <w:r w:rsidRPr="00FF17BB">
        <w:rPr>
          <w:rFonts w:asciiTheme="majorBidi" w:hAnsiTheme="majorBidi" w:cstheme="majorBidi"/>
          <w:sz w:val="24"/>
          <w:szCs w:val="24"/>
          <w:lang w:val="id-ID"/>
        </w:rPr>
        <w:lastRenderedPageBreak/>
        <w:t>atau tidaknya kesimpulan yang dibuat, atau sesuai atau tidaknya kesimpulan yang dibuat, atau sesuai dan tidaknya kesimpulan dengan kenyataan.</w:t>
      </w:r>
    </w:p>
    <w:p w:rsidR="00FF17BB" w:rsidRDefault="00FF17BB" w:rsidP="00FF17BB">
      <w:pPr>
        <w:autoSpaceDE w:val="0"/>
        <w:autoSpaceDN w:val="0"/>
        <w:adjustRightInd w:val="0"/>
        <w:spacing w:after="0" w:line="480" w:lineRule="auto"/>
        <w:ind w:left="349" w:firstLine="360"/>
        <w:jc w:val="both"/>
        <w:rPr>
          <w:rFonts w:asciiTheme="majorBidi" w:hAnsiTheme="majorBidi" w:cstheme="majorBidi"/>
          <w:sz w:val="24"/>
          <w:szCs w:val="24"/>
          <w:lang w:val="id-ID"/>
        </w:rPr>
      </w:pPr>
      <w:r w:rsidRPr="00FF17BB">
        <w:rPr>
          <w:rFonts w:asciiTheme="majorBidi" w:hAnsiTheme="majorBidi" w:cstheme="majorBidi"/>
          <w:sz w:val="24"/>
          <w:szCs w:val="24"/>
          <w:lang w:val="id-ID"/>
        </w:rPr>
        <w:t xml:space="preserve">Kesimpulan yang dihasilkan dalam penelitian ini berupa deskripsi atau gambaran pemahaman tentang penentuan masa haid menurut pendapat Imam Hanafi dan Imam Syafi’i dan relevansinya terhadap wanita atau mahasiswi di Fakultas Syari’ah dan Hukum </w:t>
      </w:r>
      <w:r w:rsidR="00C67A66">
        <w:rPr>
          <w:rFonts w:asciiTheme="majorBidi" w:hAnsiTheme="majorBidi" w:cstheme="majorBidi"/>
          <w:sz w:val="24"/>
          <w:szCs w:val="24"/>
          <w:lang w:val="id-ID"/>
        </w:rPr>
        <w:t xml:space="preserve">tahun </w:t>
      </w:r>
      <w:r w:rsidRPr="00FF17BB">
        <w:rPr>
          <w:rFonts w:asciiTheme="majorBidi" w:hAnsiTheme="majorBidi" w:cstheme="majorBidi"/>
          <w:sz w:val="24"/>
          <w:szCs w:val="24"/>
          <w:lang w:val="id-ID"/>
        </w:rPr>
        <w:t>angkatan 2012-2013.</w:t>
      </w:r>
    </w:p>
    <w:p w:rsidR="00FF17BB" w:rsidRPr="002C47CD" w:rsidRDefault="00FF17BB" w:rsidP="004B3267">
      <w:pPr>
        <w:autoSpaceDE w:val="0"/>
        <w:autoSpaceDN w:val="0"/>
        <w:adjustRightInd w:val="0"/>
        <w:spacing w:after="0" w:line="480" w:lineRule="auto"/>
        <w:ind w:left="349" w:firstLine="360"/>
        <w:jc w:val="both"/>
        <w:rPr>
          <w:rFonts w:asciiTheme="majorBidi" w:hAnsiTheme="majorBidi" w:cstheme="majorBidi"/>
          <w:sz w:val="24"/>
          <w:szCs w:val="24"/>
          <w:lang w:val="id-ID"/>
        </w:rPr>
      </w:pPr>
      <w:r>
        <w:rPr>
          <w:rFonts w:asciiTheme="majorBidi" w:hAnsiTheme="majorBidi" w:cstheme="majorBidi"/>
          <w:sz w:val="24"/>
          <w:szCs w:val="24"/>
          <w:lang w:val="id-ID"/>
        </w:rPr>
        <w:t>Adapun t</w:t>
      </w:r>
      <w:r w:rsidR="00361686" w:rsidRPr="002C47CD">
        <w:rPr>
          <w:rFonts w:asciiTheme="majorBidi" w:hAnsiTheme="majorBidi" w:cstheme="majorBidi"/>
          <w:sz w:val="24"/>
          <w:szCs w:val="24"/>
          <w:lang w:val="id-ID"/>
        </w:rPr>
        <w:t>eknik penulisan yang digunakan dalam penulisan skripsi ini mengacu pada buku Pe</w:t>
      </w:r>
      <w:r w:rsidR="00E26E02" w:rsidRPr="002C47CD">
        <w:rPr>
          <w:rFonts w:asciiTheme="majorBidi" w:hAnsiTheme="majorBidi" w:cstheme="majorBidi"/>
          <w:sz w:val="24"/>
          <w:szCs w:val="24"/>
          <w:lang w:val="id-ID"/>
        </w:rPr>
        <w:t>doman Penulisan Skripsi</w:t>
      </w:r>
      <w:r w:rsidR="00361686" w:rsidRPr="002C47CD">
        <w:rPr>
          <w:rFonts w:asciiTheme="majorBidi" w:hAnsiTheme="majorBidi" w:cstheme="majorBidi"/>
          <w:sz w:val="24"/>
          <w:szCs w:val="24"/>
          <w:lang w:val="id-ID"/>
        </w:rPr>
        <w:t xml:space="preserve"> Fakultas Syari’ah dan Hukum UIN Raden Fatah Palembang tahun 2015.</w:t>
      </w:r>
    </w:p>
    <w:p w:rsidR="006350E3" w:rsidRPr="002C47CD" w:rsidRDefault="00F905C1" w:rsidP="004525FC">
      <w:pPr>
        <w:pStyle w:val="ListParagraph"/>
        <w:numPr>
          <w:ilvl w:val="0"/>
          <w:numId w:val="7"/>
        </w:numPr>
        <w:spacing w:line="480" w:lineRule="auto"/>
        <w:ind w:left="567" w:hanging="567"/>
        <w:jc w:val="both"/>
        <w:rPr>
          <w:rFonts w:asciiTheme="majorBidi" w:hAnsiTheme="majorBidi" w:cstheme="majorBidi"/>
          <w:b/>
          <w:bCs/>
          <w:sz w:val="24"/>
          <w:szCs w:val="24"/>
        </w:rPr>
      </w:pPr>
      <w:r w:rsidRPr="002C47CD">
        <w:rPr>
          <w:rFonts w:asciiTheme="majorBidi" w:hAnsiTheme="majorBidi" w:cstheme="majorBidi"/>
          <w:b/>
          <w:bCs/>
          <w:sz w:val="24"/>
          <w:szCs w:val="24"/>
        </w:rPr>
        <w:t>Sistematika Pembahasan</w:t>
      </w:r>
    </w:p>
    <w:p w:rsidR="00833ED7" w:rsidRPr="002C47CD" w:rsidRDefault="00833ED7" w:rsidP="00833ED7">
      <w:pPr>
        <w:spacing w:line="480" w:lineRule="auto"/>
        <w:ind w:left="426"/>
        <w:jc w:val="both"/>
        <w:rPr>
          <w:rFonts w:asciiTheme="majorBidi" w:hAnsiTheme="majorBidi" w:cstheme="majorBidi"/>
          <w:bCs/>
          <w:sz w:val="24"/>
          <w:szCs w:val="24"/>
          <w:lang w:val="id-ID"/>
        </w:rPr>
      </w:pPr>
      <w:r w:rsidRPr="002C47CD">
        <w:rPr>
          <w:rFonts w:asciiTheme="majorBidi" w:hAnsiTheme="majorBidi" w:cstheme="majorBidi"/>
          <w:bCs/>
          <w:sz w:val="24"/>
          <w:szCs w:val="24"/>
          <w:lang w:val="id-ID"/>
        </w:rPr>
        <w:t>Adapun sistematika pembahasan sebagai berikut:</w:t>
      </w:r>
    </w:p>
    <w:p w:rsidR="00833ED7" w:rsidRPr="002C47CD" w:rsidRDefault="00833ED7" w:rsidP="00C60C60">
      <w:pPr>
        <w:spacing w:line="480" w:lineRule="auto"/>
        <w:ind w:left="851" w:hanging="851"/>
        <w:jc w:val="both"/>
        <w:rPr>
          <w:rFonts w:asciiTheme="majorBidi" w:hAnsiTheme="majorBidi" w:cstheme="majorBidi"/>
          <w:bCs/>
          <w:sz w:val="24"/>
          <w:szCs w:val="24"/>
          <w:lang w:val="id-ID"/>
        </w:rPr>
      </w:pPr>
      <w:r w:rsidRPr="002C47CD">
        <w:rPr>
          <w:rFonts w:asciiTheme="majorBidi" w:hAnsiTheme="majorBidi" w:cstheme="majorBidi"/>
          <w:bCs/>
          <w:sz w:val="24"/>
          <w:szCs w:val="24"/>
          <w:lang w:val="id-ID"/>
        </w:rPr>
        <w:t xml:space="preserve">BAB I: </w:t>
      </w:r>
      <w:r w:rsidR="008159C4">
        <w:rPr>
          <w:rFonts w:asciiTheme="majorBidi" w:hAnsiTheme="majorBidi" w:cstheme="majorBidi"/>
          <w:bCs/>
          <w:sz w:val="24"/>
          <w:szCs w:val="24"/>
        </w:rPr>
        <w:t xml:space="preserve">  </w:t>
      </w:r>
      <w:r w:rsidRPr="002C47CD">
        <w:rPr>
          <w:rFonts w:asciiTheme="majorBidi" w:hAnsiTheme="majorBidi" w:cstheme="majorBidi"/>
          <w:bCs/>
          <w:sz w:val="24"/>
          <w:szCs w:val="24"/>
          <w:lang w:val="id-ID"/>
        </w:rPr>
        <w:t xml:space="preserve">Merupakan bagian pendahuluan </w:t>
      </w:r>
      <w:r w:rsidR="00C60C60" w:rsidRPr="002C47CD">
        <w:rPr>
          <w:rFonts w:asciiTheme="majorBidi" w:hAnsiTheme="majorBidi" w:cstheme="majorBidi"/>
          <w:bCs/>
          <w:sz w:val="24"/>
          <w:szCs w:val="24"/>
          <w:lang w:val="id-ID"/>
        </w:rPr>
        <w:t>atau berisikan pengantar, yang memuat latar belakang masalah, rumusan masalah, tujuan dan kegunaan penelitian, kajian pustaka, kerangka teori, metode penelitian dan sistematika pembahasan. Bab pertama ini adalah pendahuluan yang dimaksudkan sebagai pengantar agar para pembaca sudah dapat mengetahui garis besar penelitian.</w:t>
      </w:r>
    </w:p>
    <w:p w:rsidR="00C60C60" w:rsidRPr="002C47CD" w:rsidRDefault="000071CB" w:rsidP="000071CB">
      <w:pPr>
        <w:spacing w:line="480" w:lineRule="auto"/>
        <w:ind w:left="851" w:hanging="851"/>
        <w:jc w:val="both"/>
        <w:rPr>
          <w:rFonts w:asciiTheme="majorBidi" w:hAnsiTheme="majorBidi" w:cstheme="majorBidi"/>
          <w:bCs/>
          <w:sz w:val="24"/>
          <w:szCs w:val="24"/>
          <w:lang w:val="id-ID"/>
        </w:rPr>
      </w:pPr>
      <w:r w:rsidRPr="002C47CD">
        <w:rPr>
          <w:rFonts w:asciiTheme="majorBidi" w:hAnsiTheme="majorBidi" w:cstheme="majorBidi"/>
          <w:bCs/>
          <w:sz w:val="24"/>
          <w:szCs w:val="24"/>
          <w:lang w:val="id-ID"/>
        </w:rPr>
        <w:t xml:space="preserve">BAB II: Terdiri dari </w:t>
      </w:r>
      <w:r w:rsidR="00D97748" w:rsidRPr="002C47CD">
        <w:rPr>
          <w:rFonts w:asciiTheme="majorBidi" w:hAnsiTheme="majorBidi" w:cstheme="majorBidi"/>
          <w:bCs/>
          <w:sz w:val="24"/>
          <w:szCs w:val="24"/>
          <w:lang w:val="id-ID"/>
        </w:rPr>
        <w:t>tiga</w:t>
      </w:r>
      <w:r w:rsidR="00C60C60" w:rsidRPr="002C47CD">
        <w:rPr>
          <w:rFonts w:asciiTheme="majorBidi" w:hAnsiTheme="majorBidi" w:cstheme="majorBidi"/>
          <w:bCs/>
          <w:sz w:val="24"/>
          <w:szCs w:val="24"/>
          <w:lang w:val="id-ID"/>
        </w:rPr>
        <w:t xml:space="preserve"> sub bab. Sub bab pert</w:t>
      </w:r>
      <w:r w:rsidR="00FE78F3" w:rsidRPr="002C47CD">
        <w:rPr>
          <w:rFonts w:asciiTheme="majorBidi" w:hAnsiTheme="majorBidi" w:cstheme="majorBidi"/>
          <w:bCs/>
          <w:sz w:val="24"/>
          <w:szCs w:val="24"/>
          <w:lang w:val="id-ID"/>
        </w:rPr>
        <w:t>ama</w:t>
      </w:r>
      <w:r w:rsidRPr="002C47CD">
        <w:rPr>
          <w:rFonts w:asciiTheme="majorBidi" w:hAnsiTheme="majorBidi" w:cstheme="majorBidi"/>
          <w:bCs/>
          <w:sz w:val="24"/>
          <w:szCs w:val="24"/>
          <w:lang w:val="id-ID"/>
        </w:rPr>
        <w:t xml:space="preserve"> membahas tentang riwayat </w:t>
      </w:r>
      <w:r w:rsidR="00820821">
        <w:rPr>
          <w:rFonts w:asciiTheme="majorBidi" w:hAnsiTheme="majorBidi" w:cstheme="majorBidi"/>
          <w:bCs/>
          <w:sz w:val="24"/>
          <w:szCs w:val="24"/>
        </w:rPr>
        <w:t xml:space="preserve"> </w:t>
      </w:r>
      <w:r w:rsidRPr="002C47CD">
        <w:rPr>
          <w:rFonts w:asciiTheme="majorBidi" w:hAnsiTheme="majorBidi" w:cstheme="majorBidi"/>
          <w:bCs/>
          <w:sz w:val="24"/>
          <w:szCs w:val="24"/>
          <w:lang w:val="id-ID"/>
        </w:rPr>
        <w:t>hidup</w:t>
      </w:r>
      <w:r w:rsidR="00D97748" w:rsidRPr="002C47CD">
        <w:rPr>
          <w:rFonts w:asciiTheme="majorBidi" w:hAnsiTheme="majorBidi" w:cstheme="majorBidi"/>
          <w:bCs/>
          <w:sz w:val="24"/>
          <w:szCs w:val="24"/>
        </w:rPr>
        <w:t xml:space="preserve"> Imam </w:t>
      </w:r>
      <w:r w:rsidR="00D97748" w:rsidRPr="002C47CD">
        <w:rPr>
          <w:rFonts w:asciiTheme="majorBidi" w:hAnsiTheme="majorBidi" w:cstheme="majorBidi"/>
          <w:bCs/>
          <w:sz w:val="24"/>
          <w:szCs w:val="24"/>
          <w:lang w:val="id-ID"/>
        </w:rPr>
        <w:t>Hanafi</w:t>
      </w:r>
      <w:r w:rsidR="00D97748" w:rsidRPr="002C47CD">
        <w:rPr>
          <w:rFonts w:asciiTheme="majorBidi" w:hAnsiTheme="majorBidi" w:cstheme="majorBidi"/>
          <w:bCs/>
          <w:sz w:val="24"/>
          <w:szCs w:val="24"/>
        </w:rPr>
        <w:t>,</w:t>
      </w:r>
      <w:r w:rsidRPr="002C47CD">
        <w:rPr>
          <w:rFonts w:asciiTheme="majorBidi" w:hAnsiTheme="majorBidi" w:cstheme="majorBidi"/>
          <w:bCs/>
          <w:sz w:val="24"/>
          <w:szCs w:val="24"/>
        </w:rPr>
        <w:t xml:space="preserve"> sub bab kedua membahas tentang riwayat hidup</w:t>
      </w:r>
      <w:r w:rsidR="00D97748" w:rsidRPr="002C47CD">
        <w:rPr>
          <w:rFonts w:asciiTheme="majorBidi" w:hAnsiTheme="majorBidi" w:cstheme="majorBidi"/>
          <w:bCs/>
          <w:sz w:val="24"/>
          <w:szCs w:val="24"/>
        </w:rPr>
        <w:t xml:space="preserve"> Imam </w:t>
      </w:r>
      <w:r w:rsidR="00D97748" w:rsidRPr="002C47CD">
        <w:rPr>
          <w:rFonts w:asciiTheme="majorBidi" w:hAnsiTheme="majorBidi" w:cstheme="majorBidi"/>
          <w:bCs/>
          <w:sz w:val="24"/>
          <w:szCs w:val="24"/>
          <w:lang w:val="id-ID"/>
        </w:rPr>
        <w:t>Syafi’i, dan sub bab ketiga berisikan tentang profil Fakultas Syari’ah dan Hukum</w:t>
      </w:r>
    </w:p>
    <w:p w:rsidR="000071CB" w:rsidRPr="000D7D28" w:rsidRDefault="00C40F90" w:rsidP="000D7D28">
      <w:pPr>
        <w:spacing w:line="480" w:lineRule="auto"/>
        <w:ind w:left="851" w:hanging="851"/>
        <w:jc w:val="both"/>
        <w:rPr>
          <w:rFonts w:asciiTheme="majorBidi" w:hAnsiTheme="majorBidi" w:cstheme="majorBidi"/>
          <w:bCs/>
          <w:sz w:val="24"/>
          <w:szCs w:val="24"/>
          <w:lang w:val="id-ID"/>
        </w:rPr>
      </w:pPr>
      <w:r w:rsidRPr="002C47CD">
        <w:rPr>
          <w:rFonts w:asciiTheme="majorBidi" w:hAnsiTheme="majorBidi" w:cstheme="majorBidi"/>
          <w:bCs/>
          <w:sz w:val="24"/>
          <w:szCs w:val="24"/>
        </w:rPr>
        <w:lastRenderedPageBreak/>
        <w:t>BAB III: Terdiri dari dua</w:t>
      </w:r>
      <w:r w:rsidR="000071CB" w:rsidRPr="002C47CD">
        <w:rPr>
          <w:rFonts w:asciiTheme="majorBidi" w:hAnsiTheme="majorBidi" w:cstheme="majorBidi"/>
          <w:bCs/>
          <w:sz w:val="24"/>
          <w:szCs w:val="24"/>
        </w:rPr>
        <w:t xml:space="preserve"> sub </w:t>
      </w:r>
      <w:proofErr w:type="gramStart"/>
      <w:r w:rsidR="000071CB" w:rsidRPr="002C47CD">
        <w:rPr>
          <w:rFonts w:asciiTheme="majorBidi" w:hAnsiTheme="majorBidi" w:cstheme="majorBidi"/>
          <w:bCs/>
          <w:sz w:val="24"/>
          <w:szCs w:val="24"/>
        </w:rPr>
        <w:t>bab</w:t>
      </w:r>
      <w:proofErr w:type="gramEnd"/>
      <w:r w:rsidR="000071CB" w:rsidRPr="002C47CD">
        <w:rPr>
          <w:rFonts w:asciiTheme="majorBidi" w:hAnsiTheme="majorBidi" w:cstheme="majorBidi"/>
          <w:bCs/>
          <w:sz w:val="24"/>
          <w:szCs w:val="24"/>
        </w:rPr>
        <w:t xml:space="preserve">. Sub </w:t>
      </w:r>
      <w:proofErr w:type="gramStart"/>
      <w:r w:rsidR="000071CB" w:rsidRPr="002C47CD">
        <w:rPr>
          <w:rFonts w:asciiTheme="majorBidi" w:hAnsiTheme="majorBidi" w:cstheme="majorBidi"/>
          <w:bCs/>
          <w:sz w:val="24"/>
          <w:szCs w:val="24"/>
        </w:rPr>
        <w:t>bab</w:t>
      </w:r>
      <w:proofErr w:type="gramEnd"/>
      <w:r w:rsidR="000071CB" w:rsidRPr="002C47CD">
        <w:rPr>
          <w:rFonts w:asciiTheme="majorBidi" w:hAnsiTheme="majorBidi" w:cstheme="majorBidi"/>
          <w:bCs/>
          <w:sz w:val="24"/>
          <w:szCs w:val="24"/>
        </w:rPr>
        <w:t xml:space="preserve"> pert</w:t>
      </w:r>
      <w:r w:rsidR="000D7D28">
        <w:rPr>
          <w:rFonts w:asciiTheme="majorBidi" w:hAnsiTheme="majorBidi" w:cstheme="majorBidi"/>
          <w:bCs/>
          <w:sz w:val="24"/>
          <w:szCs w:val="24"/>
        </w:rPr>
        <w:t xml:space="preserve">ama membahas tentang </w:t>
      </w:r>
      <w:r w:rsidR="000D7D28">
        <w:rPr>
          <w:rFonts w:asciiTheme="majorBidi" w:hAnsiTheme="majorBidi" w:cstheme="majorBidi"/>
          <w:bCs/>
          <w:sz w:val="24"/>
          <w:szCs w:val="24"/>
          <w:lang w:val="id-ID"/>
        </w:rPr>
        <w:t>ruang lingkup haid</w:t>
      </w:r>
      <w:r w:rsidR="000D7D28">
        <w:rPr>
          <w:rFonts w:asciiTheme="majorBidi" w:hAnsiTheme="majorBidi" w:cstheme="majorBidi"/>
          <w:bCs/>
          <w:sz w:val="24"/>
          <w:szCs w:val="24"/>
        </w:rPr>
        <w:t>; meliputi</w:t>
      </w:r>
      <w:r w:rsidRPr="002C47CD">
        <w:rPr>
          <w:rFonts w:asciiTheme="majorBidi" w:hAnsiTheme="majorBidi" w:cstheme="majorBidi"/>
          <w:bCs/>
          <w:sz w:val="24"/>
          <w:szCs w:val="24"/>
        </w:rPr>
        <w:t xml:space="preserve"> pengertian haid,</w:t>
      </w:r>
      <w:r w:rsidR="006A3F78" w:rsidRPr="002C47CD">
        <w:rPr>
          <w:rFonts w:asciiTheme="majorBidi" w:hAnsiTheme="majorBidi" w:cstheme="majorBidi"/>
          <w:bCs/>
          <w:sz w:val="24"/>
          <w:szCs w:val="24"/>
        </w:rPr>
        <w:t xml:space="preserve"> nama-nama haid,</w:t>
      </w:r>
      <w:r w:rsidR="000D7D28">
        <w:rPr>
          <w:rFonts w:asciiTheme="majorBidi" w:hAnsiTheme="majorBidi" w:cstheme="majorBidi"/>
          <w:bCs/>
          <w:sz w:val="24"/>
          <w:szCs w:val="24"/>
        </w:rPr>
        <w:t xml:space="preserve"> </w:t>
      </w:r>
      <w:r w:rsidR="000D7D28">
        <w:rPr>
          <w:rFonts w:asciiTheme="majorBidi" w:hAnsiTheme="majorBidi" w:cstheme="majorBidi"/>
          <w:bCs/>
          <w:sz w:val="24"/>
          <w:szCs w:val="24"/>
          <w:lang w:val="id-ID"/>
        </w:rPr>
        <w:t>umur</w:t>
      </w:r>
      <w:r w:rsidRPr="002C47CD">
        <w:rPr>
          <w:rFonts w:asciiTheme="majorBidi" w:hAnsiTheme="majorBidi" w:cstheme="majorBidi"/>
          <w:bCs/>
          <w:sz w:val="24"/>
          <w:szCs w:val="24"/>
        </w:rPr>
        <w:t xml:space="preserve"> haid. Sub </w:t>
      </w:r>
      <w:proofErr w:type="gramStart"/>
      <w:r w:rsidRPr="002C47CD">
        <w:rPr>
          <w:rFonts w:asciiTheme="majorBidi" w:hAnsiTheme="majorBidi" w:cstheme="majorBidi"/>
          <w:bCs/>
          <w:sz w:val="24"/>
          <w:szCs w:val="24"/>
        </w:rPr>
        <w:t>bab</w:t>
      </w:r>
      <w:proofErr w:type="gramEnd"/>
      <w:r w:rsidRPr="002C47CD">
        <w:rPr>
          <w:rFonts w:asciiTheme="majorBidi" w:hAnsiTheme="majorBidi" w:cstheme="majorBidi"/>
          <w:bCs/>
          <w:sz w:val="24"/>
          <w:szCs w:val="24"/>
        </w:rPr>
        <w:t xml:space="preserve"> kedua</w:t>
      </w:r>
      <w:r w:rsidR="000D7D28">
        <w:rPr>
          <w:rFonts w:asciiTheme="majorBidi" w:hAnsiTheme="majorBidi" w:cstheme="majorBidi"/>
          <w:bCs/>
          <w:sz w:val="24"/>
          <w:szCs w:val="24"/>
          <w:lang w:val="id-ID"/>
        </w:rPr>
        <w:t xml:space="preserve"> membahas tentang proses terjadinya haid;</w:t>
      </w:r>
      <w:r w:rsidRPr="002C47CD">
        <w:rPr>
          <w:rFonts w:asciiTheme="majorBidi" w:hAnsiTheme="majorBidi" w:cstheme="majorBidi"/>
          <w:bCs/>
          <w:sz w:val="24"/>
          <w:szCs w:val="24"/>
        </w:rPr>
        <w:t xml:space="preserve"> meliputi</w:t>
      </w:r>
      <w:r w:rsidR="000D7D28">
        <w:rPr>
          <w:rFonts w:asciiTheme="majorBidi" w:hAnsiTheme="majorBidi" w:cstheme="majorBidi"/>
          <w:bCs/>
          <w:sz w:val="24"/>
          <w:szCs w:val="24"/>
          <w:lang w:val="id-ID"/>
        </w:rPr>
        <w:t xml:space="preserve"> jenis/warna darah haid</w:t>
      </w:r>
      <w:r w:rsidR="000D7D28">
        <w:rPr>
          <w:rFonts w:asciiTheme="majorBidi" w:hAnsiTheme="majorBidi" w:cstheme="majorBidi"/>
          <w:bCs/>
          <w:sz w:val="24"/>
          <w:szCs w:val="24"/>
        </w:rPr>
        <w:t xml:space="preserve">, </w:t>
      </w:r>
      <w:r w:rsidR="000D7D28">
        <w:rPr>
          <w:rFonts w:asciiTheme="majorBidi" w:hAnsiTheme="majorBidi" w:cstheme="majorBidi"/>
          <w:bCs/>
          <w:sz w:val="24"/>
          <w:szCs w:val="24"/>
          <w:lang w:val="id-ID"/>
        </w:rPr>
        <w:t>masa haid</w:t>
      </w:r>
      <w:r w:rsidR="006A3F78" w:rsidRPr="002C47CD">
        <w:rPr>
          <w:rFonts w:asciiTheme="majorBidi" w:hAnsiTheme="majorBidi" w:cstheme="majorBidi"/>
          <w:bCs/>
          <w:sz w:val="24"/>
          <w:szCs w:val="24"/>
        </w:rPr>
        <w:t>,</w:t>
      </w:r>
      <w:r w:rsidRPr="002C47CD">
        <w:rPr>
          <w:rFonts w:asciiTheme="majorBidi" w:hAnsiTheme="majorBidi" w:cstheme="majorBidi"/>
          <w:bCs/>
          <w:sz w:val="24"/>
          <w:szCs w:val="24"/>
        </w:rPr>
        <w:t xml:space="preserve"> </w:t>
      </w:r>
      <w:r w:rsidR="000D7D28">
        <w:rPr>
          <w:rFonts w:asciiTheme="majorBidi" w:hAnsiTheme="majorBidi" w:cstheme="majorBidi"/>
          <w:bCs/>
          <w:sz w:val="24"/>
          <w:szCs w:val="24"/>
          <w:lang w:val="id-ID"/>
        </w:rPr>
        <w:t>hal-hal terkait dengan haid.</w:t>
      </w:r>
    </w:p>
    <w:p w:rsidR="00C40F90" w:rsidRPr="002C47CD" w:rsidRDefault="006979E9" w:rsidP="000D7D28">
      <w:pPr>
        <w:spacing w:line="480" w:lineRule="auto"/>
        <w:ind w:left="851" w:hanging="851"/>
        <w:jc w:val="both"/>
        <w:rPr>
          <w:rFonts w:asciiTheme="majorBidi" w:hAnsiTheme="majorBidi" w:cstheme="majorBidi"/>
          <w:bCs/>
          <w:sz w:val="24"/>
          <w:szCs w:val="24"/>
          <w:lang w:val="id-ID"/>
        </w:rPr>
      </w:pPr>
      <w:r w:rsidRPr="002C47CD">
        <w:rPr>
          <w:rFonts w:asciiTheme="majorBidi" w:hAnsiTheme="majorBidi" w:cstheme="majorBidi"/>
          <w:bCs/>
          <w:sz w:val="24"/>
          <w:szCs w:val="24"/>
        </w:rPr>
        <w:t xml:space="preserve">BAB IV: Terdiri dari </w:t>
      </w:r>
      <w:r w:rsidRPr="002C47CD">
        <w:rPr>
          <w:rFonts w:asciiTheme="majorBidi" w:hAnsiTheme="majorBidi" w:cstheme="majorBidi"/>
          <w:bCs/>
          <w:sz w:val="24"/>
          <w:szCs w:val="24"/>
          <w:lang w:val="id-ID"/>
        </w:rPr>
        <w:t>tiga</w:t>
      </w:r>
      <w:r w:rsidR="00C40F90" w:rsidRPr="002C47CD">
        <w:rPr>
          <w:rFonts w:asciiTheme="majorBidi" w:hAnsiTheme="majorBidi" w:cstheme="majorBidi"/>
          <w:bCs/>
          <w:sz w:val="24"/>
          <w:szCs w:val="24"/>
        </w:rPr>
        <w:t xml:space="preserve"> sub </w:t>
      </w:r>
      <w:proofErr w:type="gramStart"/>
      <w:r w:rsidR="00C40F90" w:rsidRPr="002C47CD">
        <w:rPr>
          <w:rFonts w:asciiTheme="majorBidi" w:hAnsiTheme="majorBidi" w:cstheme="majorBidi"/>
          <w:bCs/>
          <w:sz w:val="24"/>
          <w:szCs w:val="24"/>
        </w:rPr>
        <w:t>bab</w:t>
      </w:r>
      <w:proofErr w:type="gramEnd"/>
      <w:r w:rsidR="00C40F90" w:rsidRPr="002C47CD">
        <w:rPr>
          <w:rFonts w:asciiTheme="majorBidi" w:hAnsiTheme="majorBidi" w:cstheme="majorBidi"/>
          <w:bCs/>
          <w:sz w:val="24"/>
          <w:szCs w:val="24"/>
        </w:rPr>
        <w:t xml:space="preserve">. Sub </w:t>
      </w:r>
      <w:proofErr w:type="gramStart"/>
      <w:r w:rsidR="00C40F90" w:rsidRPr="002C47CD">
        <w:rPr>
          <w:rFonts w:asciiTheme="majorBidi" w:hAnsiTheme="majorBidi" w:cstheme="majorBidi"/>
          <w:bCs/>
          <w:sz w:val="24"/>
          <w:szCs w:val="24"/>
        </w:rPr>
        <w:t>bab</w:t>
      </w:r>
      <w:proofErr w:type="gramEnd"/>
      <w:r w:rsidR="00C40F90" w:rsidRPr="002C47CD">
        <w:rPr>
          <w:rFonts w:asciiTheme="majorBidi" w:hAnsiTheme="majorBidi" w:cstheme="majorBidi"/>
          <w:bCs/>
          <w:sz w:val="24"/>
          <w:szCs w:val="24"/>
        </w:rPr>
        <w:t xml:space="preserve"> pertam</w:t>
      </w:r>
      <w:r w:rsidR="000D7D28">
        <w:rPr>
          <w:rFonts w:asciiTheme="majorBidi" w:hAnsiTheme="majorBidi" w:cstheme="majorBidi"/>
          <w:bCs/>
          <w:sz w:val="24"/>
          <w:szCs w:val="24"/>
        </w:rPr>
        <w:t xml:space="preserve">a membahas pendapat Imam </w:t>
      </w:r>
      <w:r w:rsidR="000D7D28">
        <w:rPr>
          <w:rFonts w:asciiTheme="majorBidi" w:hAnsiTheme="majorBidi" w:cstheme="majorBidi"/>
          <w:bCs/>
          <w:sz w:val="24"/>
          <w:szCs w:val="24"/>
          <w:lang w:val="id-ID"/>
        </w:rPr>
        <w:t>Hanafi</w:t>
      </w:r>
      <w:r w:rsidR="00C40F90" w:rsidRPr="002C47CD">
        <w:rPr>
          <w:rFonts w:asciiTheme="majorBidi" w:hAnsiTheme="majorBidi" w:cstheme="majorBidi"/>
          <w:bCs/>
          <w:sz w:val="24"/>
          <w:szCs w:val="24"/>
        </w:rPr>
        <w:t xml:space="preserve"> tentang menentukan masa haid beserta alasannya. Sub </w:t>
      </w:r>
      <w:proofErr w:type="gramStart"/>
      <w:r w:rsidR="00C40F90" w:rsidRPr="002C47CD">
        <w:rPr>
          <w:rFonts w:asciiTheme="majorBidi" w:hAnsiTheme="majorBidi" w:cstheme="majorBidi"/>
          <w:bCs/>
          <w:sz w:val="24"/>
          <w:szCs w:val="24"/>
        </w:rPr>
        <w:t>bab</w:t>
      </w:r>
      <w:proofErr w:type="gramEnd"/>
      <w:r w:rsidR="00C40F90" w:rsidRPr="002C47CD">
        <w:rPr>
          <w:rFonts w:asciiTheme="majorBidi" w:hAnsiTheme="majorBidi" w:cstheme="majorBidi"/>
          <w:bCs/>
          <w:sz w:val="24"/>
          <w:szCs w:val="24"/>
        </w:rPr>
        <w:t xml:space="preserve"> kedua membahas p</w:t>
      </w:r>
      <w:r w:rsidR="000D7D28">
        <w:rPr>
          <w:rFonts w:asciiTheme="majorBidi" w:hAnsiTheme="majorBidi" w:cstheme="majorBidi"/>
          <w:bCs/>
          <w:sz w:val="24"/>
          <w:szCs w:val="24"/>
        </w:rPr>
        <w:t xml:space="preserve">endapat Imam </w:t>
      </w:r>
      <w:r w:rsidR="000D7D28">
        <w:rPr>
          <w:rFonts w:asciiTheme="majorBidi" w:hAnsiTheme="majorBidi" w:cstheme="majorBidi"/>
          <w:bCs/>
          <w:sz w:val="24"/>
          <w:szCs w:val="24"/>
          <w:lang w:val="id-ID"/>
        </w:rPr>
        <w:t>Syafi’i</w:t>
      </w:r>
      <w:r w:rsidR="00C40F90" w:rsidRPr="002C47CD">
        <w:rPr>
          <w:rFonts w:asciiTheme="majorBidi" w:hAnsiTheme="majorBidi" w:cstheme="majorBidi"/>
          <w:bCs/>
          <w:sz w:val="24"/>
          <w:szCs w:val="24"/>
        </w:rPr>
        <w:t xml:space="preserve"> tentang menentukan masa haid dan beserta alasannya.</w:t>
      </w:r>
      <w:r w:rsidRPr="002C47CD">
        <w:rPr>
          <w:rFonts w:asciiTheme="majorBidi" w:hAnsiTheme="majorBidi" w:cstheme="majorBidi"/>
          <w:bCs/>
          <w:sz w:val="24"/>
          <w:szCs w:val="24"/>
          <w:lang w:val="id-ID"/>
        </w:rPr>
        <w:t xml:space="preserve"> Sub bab ketiga, membahas tentang analisis</w:t>
      </w:r>
      <w:r w:rsidR="000D7D28">
        <w:rPr>
          <w:rFonts w:asciiTheme="majorBidi" w:hAnsiTheme="majorBidi" w:cstheme="majorBidi"/>
          <w:bCs/>
          <w:sz w:val="24"/>
          <w:szCs w:val="24"/>
          <w:lang w:val="id-ID"/>
        </w:rPr>
        <w:t xml:space="preserve"> penentuan masa haid dan relevasinya terhadap wanita di Fakultas Syari’ah dan Hukum.</w:t>
      </w:r>
    </w:p>
    <w:p w:rsidR="00C40F90" w:rsidRPr="002C47CD" w:rsidRDefault="00C40F90" w:rsidP="00C40F90">
      <w:pPr>
        <w:spacing w:line="480" w:lineRule="auto"/>
        <w:ind w:left="851" w:hanging="851"/>
        <w:jc w:val="both"/>
        <w:rPr>
          <w:rFonts w:asciiTheme="majorBidi" w:hAnsiTheme="majorBidi" w:cstheme="majorBidi"/>
          <w:bCs/>
          <w:sz w:val="24"/>
          <w:szCs w:val="24"/>
        </w:rPr>
      </w:pPr>
      <w:r w:rsidRPr="002C47CD">
        <w:rPr>
          <w:rFonts w:asciiTheme="majorBidi" w:hAnsiTheme="majorBidi" w:cstheme="majorBidi"/>
          <w:bCs/>
          <w:sz w:val="24"/>
          <w:szCs w:val="24"/>
        </w:rPr>
        <w:t>BAB V: Penutup yang berisi kesimpulan dan saran-saran.</w:t>
      </w:r>
    </w:p>
    <w:p w:rsidR="00C23147" w:rsidRPr="002C47CD" w:rsidRDefault="00C23147" w:rsidP="004525FC">
      <w:pPr>
        <w:pStyle w:val="ListParagraph"/>
        <w:numPr>
          <w:ilvl w:val="0"/>
          <w:numId w:val="7"/>
        </w:numPr>
        <w:spacing w:line="480" w:lineRule="auto"/>
        <w:ind w:left="567" w:hanging="567"/>
        <w:jc w:val="both"/>
        <w:rPr>
          <w:rFonts w:asciiTheme="majorBidi" w:hAnsiTheme="majorBidi" w:cstheme="majorBidi"/>
          <w:b/>
          <w:bCs/>
          <w:sz w:val="24"/>
          <w:szCs w:val="24"/>
        </w:rPr>
      </w:pPr>
      <w:r w:rsidRPr="002C47CD">
        <w:rPr>
          <w:rFonts w:asciiTheme="majorBidi" w:hAnsiTheme="majorBidi" w:cstheme="majorBidi"/>
          <w:b/>
          <w:bCs/>
          <w:sz w:val="24"/>
          <w:szCs w:val="24"/>
          <w:lang w:val="id-ID"/>
        </w:rPr>
        <w:t>Kerangka T</w:t>
      </w:r>
      <w:r w:rsidR="005E06D3" w:rsidRPr="002C47CD">
        <w:rPr>
          <w:rFonts w:asciiTheme="majorBidi" w:hAnsiTheme="majorBidi" w:cstheme="majorBidi"/>
          <w:b/>
          <w:bCs/>
          <w:sz w:val="24"/>
          <w:szCs w:val="24"/>
          <w:lang w:val="id-ID"/>
        </w:rPr>
        <w:t>eori</w:t>
      </w:r>
    </w:p>
    <w:p w:rsidR="005A517A" w:rsidRPr="002C47CD" w:rsidRDefault="00C23147" w:rsidP="005A517A">
      <w:pPr>
        <w:spacing w:line="480" w:lineRule="auto"/>
        <w:ind w:left="-76" w:firstLine="360"/>
        <w:jc w:val="both"/>
        <w:rPr>
          <w:rFonts w:asciiTheme="majorBidi" w:hAnsiTheme="majorBidi" w:cstheme="majorBidi"/>
          <w:bCs/>
          <w:sz w:val="24"/>
          <w:szCs w:val="24"/>
          <w:lang w:val="id-ID"/>
        </w:rPr>
      </w:pPr>
      <w:r w:rsidRPr="002C47CD">
        <w:rPr>
          <w:rFonts w:asciiTheme="majorBidi" w:hAnsiTheme="majorBidi" w:cstheme="majorBidi"/>
          <w:bCs/>
          <w:sz w:val="24"/>
          <w:szCs w:val="24"/>
          <w:lang w:val="id-ID"/>
        </w:rPr>
        <w:t>Secara etimologi istiqra’ berarti pengikutsertaan, terus-menerus (at-tatabu’)</w:t>
      </w:r>
      <w:r w:rsidR="006A3F78" w:rsidRPr="002C47CD">
        <w:rPr>
          <w:rFonts w:asciiTheme="majorBidi" w:hAnsiTheme="majorBidi" w:cstheme="majorBidi"/>
          <w:bCs/>
          <w:sz w:val="24"/>
          <w:szCs w:val="24"/>
        </w:rPr>
        <w:t>.</w:t>
      </w:r>
      <w:r w:rsidRPr="002C47CD">
        <w:rPr>
          <w:rStyle w:val="FootnoteReference"/>
          <w:rFonts w:asciiTheme="majorBidi" w:hAnsiTheme="majorBidi" w:cstheme="majorBidi"/>
          <w:bCs/>
          <w:sz w:val="24"/>
          <w:szCs w:val="24"/>
          <w:lang w:val="id-ID"/>
        </w:rPr>
        <w:footnoteReference w:id="22"/>
      </w:r>
      <w:r w:rsidR="006A3F78" w:rsidRPr="002C47CD">
        <w:rPr>
          <w:rFonts w:asciiTheme="majorBidi" w:hAnsiTheme="majorBidi" w:cstheme="majorBidi"/>
          <w:bCs/>
          <w:sz w:val="24"/>
          <w:szCs w:val="24"/>
        </w:rPr>
        <w:t xml:space="preserve"> </w:t>
      </w:r>
      <w:r w:rsidRPr="002C47CD">
        <w:rPr>
          <w:rFonts w:asciiTheme="majorBidi" w:hAnsiTheme="majorBidi" w:cstheme="majorBidi"/>
          <w:bCs/>
          <w:sz w:val="24"/>
          <w:szCs w:val="24"/>
          <w:lang w:val="id-ID"/>
        </w:rPr>
        <w:t>Dalam ist</w:t>
      </w:r>
      <w:r w:rsidR="006A3F78" w:rsidRPr="002C47CD">
        <w:rPr>
          <w:rFonts w:asciiTheme="majorBidi" w:hAnsiTheme="majorBidi" w:cstheme="majorBidi"/>
          <w:bCs/>
          <w:sz w:val="24"/>
          <w:szCs w:val="24"/>
          <w:lang w:val="id-ID"/>
        </w:rPr>
        <w:t>ilah populer, istiqra’</w:t>
      </w:r>
      <w:r w:rsidR="006A3F78" w:rsidRPr="002C47CD">
        <w:rPr>
          <w:rFonts w:asciiTheme="majorBidi" w:hAnsiTheme="majorBidi" w:cstheme="majorBidi"/>
          <w:bCs/>
          <w:sz w:val="24"/>
          <w:szCs w:val="24"/>
        </w:rPr>
        <w:t xml:space="preserve"> </w:t>
      </w:r>
      <w:r w:rsidRPr="002C47CD">
        <w:rPr>
          <w:rFonts w:asciiTheme="majorBidi" w:hAnsiTheme="majorBidi" w:cstheme="majorBidi"/>
          <w:bCs/>
          <w:sz w:val="24"/>
          <w:szCs w:val="24"/>
          <w:lang w:val="id-ID"/>
        </w:rPr>
        <w:t>disebut juga dengan induksi (kebalikan dari deduksi)</w:t>
      </w:r>
      <w:r w:rsidR="005A517A" w:rsidRPr="002C47CD">
        <w:rPr>
          <w:rFonts w:asciiTheme="majorBidi" w:hAnsiTheme="majorBidi" w:cstheme="majorBidi"/>
          <w:bCs/>
          <w:sz w:val="24"/>
          <w:szCs w:val="24"/>
          <w:lang w:val="id-ID"/>
        </w:rPr>
        <w:t xml:space="preserve"> yaitu sebuah metode pemikiran yang bertolak dari suatu pengkhususan menuju pada yang umum, kadang-kadang juga bertolak dari yang kurang umum menuju pada yang lebih  umum.</w:t>
      </w:r>
      <w:r w:rsidR="005A517A" w:rsidRPr="002C47CD">
        <w:rPr>
          <w:rStyle w:val="FootnoteReference"/>
          <w:rFonts w:asciiTheme="majorBidi" w:hAnsiTheme="majorBidi" w:cstheme="majorBidi"/>
          <w:bCs/>
          <w:sz w:val="24"/>
          <w:szCs w:val="24"/>
          <w:lang w:val="id-ID"/>
        </w:rPr>
        <w:footnoteReference w:id="23"/>
      </w:r>
      <w:r w:rsidRPr="002C47CD">
        <w:rPr>
          <w:rFonts w:asciiTheme="majorBidi" w:hAnsiTheme="majorBidi" w:cstheme="majorBidi"/>
          <w:bCs/>
          <w:sz w:val="24"/>
          <w:szCs w:val="24"/>
          <w:lang w:val="id-ID"/>
        </w:rPr>
        <w:t xml:space="preserve"> </w:t>
      </w:r>
    </w:p>
    <w:p w:rsidR="005A517A" w:rsidRPr="002C47CD" w:rsidRDefault="005A517A" w:rsidP="005A517A">
      <w:pPr>
        <w:spacing w:line="480" w:lineRule="auto"/>
        <w:ind w:left="-76" w:firstLine="360"/>
        <w:jc w:val="both"/>
        <w:rPr>
          <w:rFonts w:asciiTheme="majorBidi" w:hAnsiTheme="majorBidi" w:cstheme="majorBidi"/>
          <w:bCs/>
          <w:sz w:val="24"/>
          <w:szCs w:val="24"/>
          <w:lang w:val="id-ID"/>
        </w:rPr>
      </w:pPr>
      <w:r w:rsidRPr="002C47CD">
        <w:rPr>
          <w:rFonts w:asciiTheme="majorBidi" w:hAnsiTheme="majorBidi" w:cstheme="majorBidi"/>
          <w:bCs/>
          <w:sz w:val="24"/>
          <w:szCs w:val="24"/>
          <w:lang w:val="id-ID"/>
        </w:rPr>
        <w:t xml:space="preserve">Dalam istilah hukum islam, istiqra’ (induksi) adalah sebuah metode pengambilan kesimpulan umum yang dihasilkan oleh fakta-fakta khusus yang </w:t>
      </w:r>
      <w:r w:rsidRPr="002C47CD">
        <w:rPr>
          <w:rFonts w:asciiTheme="majorBidi" w:hAnsiTheme="majorBidi" w:cstheme="majorBidi"/>
          <w:bCs/>
          <w:sz w:val="24"/>
          <w:szCs w:val="24"/>
          <w:lang w:val="id-ID"/>
        </w:rPr>
        <w:lastRenderedPageBreak/>
        <w:t>digunakan oleh ahli-ahli fiqh untuk menetapkan suatu hukum.</w:t>
      </w:r>
      <w:r w:rsidRPr="002C47CD">
        <w:rPr>
          <w:rStyle w:val="FootnoteReference"/>
          <w:rFonts w:asciiTheme="majorBidi" w:hAnsiTheme="majorBidi" w:cstheme="majorBidi"/>
          <w:bCs/>
          <w:sz w:val="24"/>
          <w:szCs w:val="24"/>
          <w:lang w:val="id-ID"/>
        </w:rPr>
        <w:footnoteReference w:id="24"/>
      </w:r>
      <w:r w:rsidR="003E636E" w:rsidRPr="002C47CD">
        <w:rPr>
          <w:rFonts w:asciiTheme="majorBidi" w:hAnsiTheme="majorBidi" w:cstheme="majorBidi"/>
          <w:bCs/>
          <w:sz w:val="24"/>
          <w:szCs w:val="24"/>
          <w:lang w:val="id-ID"/>
        </w:rPr>
        <w:t xml:space="preserve"> Salah satu karakteristik hukum islam sebagai ilmu adalah adanya metode-metode dalam hukum islam, metode-metode tersebut diantaranya metode deduktif (</w:t>
      </w:r>
      <w:r w:rsidR="003E636E" w:rsidRPr="002C47CD">
        <w:rPr>
          <w:rFonts w:asciiTheme="majorBidi" w:hAnsiTheme="majorBidi" w:cstheme="majorBidi"/>
          <w:bCs/>
          <w:i/>
          <w:sz w:val="24"/>
          <w:szCs w:val="24"/>
          <w:lang w:val="id-ID"/>
        </w:rPr>
        <w:t>istinbath</w:t>
      </w:r>
      <w:r w:rsidR="003E636E" w:rsidRPr="002C47CD">
        <w:rPr>
          <w:rFonts w:asciiTheme="majorBidi" w:hAnsiTheme="majorBidi" w:cstheme="majorBidi"/>
          <w:bCs/>
          <w:sz w:val="24"/>
          <w:szCs w:val="24"/>
          <w:lang w:val="id-ID"/>
        </w:rPr>
        <w:t>), metode induktif (</w:t>
      </w:r>
      <w:r w:rsidR="003E636E" w:rsidRPr="002C47CD">
        <w:rPr>
          <w:rFonts w:asciiTheme="majorBidi" w:hAnsiTheme="majorBidi" w:cstheme="majorBidi"/>
          <w:bCs/>
          <w:i/>
          <w:sz w:val="24"/>
          <w:szCs w:val="24"/>
          <w:lang w:val="id-ID"/>
        </w:rPr>
        <w:t>istiqra’</w:t>
      </w:r>
      <w:r w:rsidR="003E636E" w:rsidRPr="002C47CD">
        <w:rPr>
          <w:rFonts w:asciiTheme="majorBidi" w:hAnsiTheme="majorBidi" w:cstheme="majorBidi"/>
          <w:bCs/>
          <w:sz w:val="24"/>
          <w:szCs w:val="24"/>
          <w:lang w:val="id-ID"/>
        </w:rPr>
        <w:t>), metode genetika (</w:t>
      </w:r>
      <w:r w:rsidR="003E636E" w:rsidRPr="002C47CD">
        <w:rPr>
          <w:rFonts w:asciiTheme="majorBidi" w:hAnsiTheme="majorBidi" w:cstheme="majorBidi"/>
          <w:bCs/>
          <w:i/>
          <w:sz w:val="24"/>
          <w:szCs w:val="24"/>
          <w:lang w:val="id-ID"/>
        </w:rPr>
        <w:t>takwini</w:t>
      </w:r>
      <w:r w:rsidR="003E636E" w:rsidRPr="002C47CD">
        <w:rPr>
          <w:rFonts w:asciiTheme="majorBidi" w:hAnsiTheme="majorBidi" w:cstheme="majorBidi"/>
          <w:bCs/>
          <w:sz w:val="24"/>
          <w:szCs w:val="24"/>
          <w:lang w:val="id-ID"/>
        </w:rPr>
        <w:t>), dan metode dialektika (</w:t>
      </w:r>
      <w:r w:rsidR="003E636E" w:rsidRPr="002C47CD">
        <w:rPr>
          <w:rFonts w:asciiTheme="majorBidi" w:hAnsiTheme="majorBidi" w:cstheme="majorBidi"/>
          <w:bCs/>
          <w:i/>
          <w:sz w:val="24"/>
          <w:szCs w:val="24"/>
          <w:lang w:val="id-ID"/>
        </w:rPr>
        <w:t>jadali</w:t>
      </w:r>
      <w:r w:rsidR="003E636E" w:rsidRPr="002C47CD">
        <w:rPr>
          <w:rFonts w:asciiTheme="majorBidi" w:hAnsiTheme="majorBidi" w:cstheme="majorBidi"/>
          <w:bCs/>
          <w:sz w:val="24"/>
          <w:szCs w:val="24"/>
          <w:lang w:val="id-ID"/>
        </w:rPr>
        <w:t>).</w:t>
      </w:r>
    </w:p>
    <w:p w:rsidR="003E636E" w:rsidRPr="002C47CD" w:rsidRDefault="008D7BFB" w:rsidP="008D7BFB">
      <w:pPr>
        <w:spacing w:line="480" w:lineRule="auto"/>
        <w:ind w:left="-76" w:firstLine="360"/>
        <w:jc w:val="both"/>
        <w:rPr>
          <w:rFonts w:asciiTheme="majorBidi" w:hAnsiTheme="majorBidi" w:cstheme="majorBidi"/>
          <w:bCs/>
          <w:i/>
          <w:iCs/>
          <w:sz w:val="24"/>
          <w:szCs w:val="24"/>
          <w:lang w:val="id-ID"/>
        </w:rPr>
      </w:pPr>
      <w:proofErr w:type="gramStart"/>
      <w:r w:rsidRPr="002C47CD">
        <w:rPr>
          <w:rFonts w:asciiTheme="majorBidi" w:hAnsiTheme="majorBidi" w:cstheme="majorBidi"/>
          <w:bCs/>
          <w:sz w:val="24"/>
          <w:szCs w:val="24"/>
        </w:rPr>
        <w:t xml:space="preserve">Metode istqra’ pada dasarnya merupakan bagian dari kerja </w:t>
      </w:r>
      <w:r w:rsidRPr="002C47CD">
        <w:rPr>
          <w:rFonts w:asciiTheme="majorBidi" w:hAnsiTheme="majorBidi" w:cstheme="majorBidi"/>
          <w:bCs/>
          <w:i/>
          <w:iCs/>
          <w:sz w:val="24"/>
          <w:szCs w:val="24"/>
        </w:rPr>
        <w:t>epistimologi</w:t>
      </w:r>
      <w:r w:rsidRPr="002C47CD">
        <w:rPr>
          <w:rFonts w:asciiTheme="majorBidi" w:hAnsiTheme="majorBidi" w:cstheme="majorBidi"/>
          <w:bCs/>
          <w:sz w:val="24"/>
          <w:szCs w:val="24"/>
        </w:rPr>
        <w:t>.</w:t>
      </w:r>
      <w:proofErr w:type="gramEnd"/>
      <w:r w:rsidRPr="002C47CD">
        <w:rPr>
          <w:rStyle w:val="FootnoteReference"/>
          <w:rFonts w:asciiTheme="majorBidi" w:hAnsiTheme="majorBidi" w:cstheme="majorBidi"/>
          <w:bCs/>
          <w:sz w:val="24"/>
          <w:szCs w:val="24"/>
        </w:rPr>
        <w:footnoteReference w:id="25"/>
      </w:r>
      <w:r w:rsidRPr="002C47CD">
        <w:rPr>
          <w:rFonts w:asciiTheme="majorBidi" w:hAnsiTheme="majorBidi" w:cstheme="majorBidi"/>
          <w:bCs/>
          <w:i/>
          <w:iCs/>
          <w:sz w:val="24"/>
          <w:szCs w:val="24"/>
        </w:rPr>
        <w:t xml:space="preserve"> </w:t>
      </w:r>
      <w:r w:rsidR="008F5F1F" w:rsidRPr="002C47CD">
        <w:rPr>
          <w:rFonts w:asciiTheme="majorBidi" w:hAnsiTheme="majorBidi" w:cstheme="majorBidi"/>
          <w:bCs/>
          <w:sz w:val="24"/>
          <w:szCs w:val="24"/>
          <w:lang w:val="id-ID"/>
        </w:rPr>
        <w:t xml:space="preserve">Metode ini tertuang dalam </w:t>
      </w:r>
      <w:r w:rsidR="008F5F1F" w:rsidRPr="002C47CD">
        <w:rPr>
          <w:rFonts w:asciiTheme="majorBidi" w:hAnsiTheme="majorBidi" w:cstheme="majorBidi"/>
          <w:bCs/>
          <w:i/>
          <w:sz w:val="24"/>
          <w:szCs w:val="24"/>
          <w:lang w:val="id-ID"/>
        </w:rPr>
        <w:t>Ushul</w:t>
      </w:r>
      <w:r w:rsidRPr="002C47CD">
        <w:rPr>
          <w:rFonts w:asciiTheme="majorBidi" w:hAnsiTheme="majorBidi" w:cstheme="majorBidi"/>
          <w:bCs/>
          <w:i/>
          <w:sz w:val="24"/>
          <w:szCs w:val="24"/>
        </w:rPr>
        <w:t xml:space="preserve"> Fiqh</w:t>
      </w:r>
      <w:r w:rsidRPr="002C47CD">
        <w:rPr>
          <w:rFonts w:asciiTheme="majorBidi" w:hAnsiTheme="majorBidi" w:cstheme="majorBidi"/>
          <w:bCs/>
          <w:iCs/>
          <w:sz w:val="24"/>
          <w:szCs w:val="24"/>
        </w:rPr>
        <w:t>,</w:t>
      </w:r>
      <w:r w:rsidR="00B753A9" w:rsidRPr="002C47CD">
        <w:rPr>
          <w:rStyle w:val="FootnoteReference"/>
          <w:rFonts w:asciiTheme="majorBidi" w:hAnsiTheme="majorBidi" w:cstheme="majorBidi"/>
          <w:bCs/>
          <w:iCs/>
          <w:sz w:val="24"/>
          <w:szCs w:val="24"/>
          <w:lang w:val="id-ID"/>
        </w:rPr>
        <w:footnoteReference w:id="26"/>
      </w:r>
      <w:r w:rsidRPr="002C47CD">
        <w:rPr>
          <w:rFonts w:asciiTheme="majorBidi" w:hAnsiTheme="majorBidi" w:cstheme="majorBidi"/>
          <w:bCs/>
          <w:i/>
          <w:sz w:val="24"/>
          <w:szCs w:val="24"/>
        </w:rPr>
        <w:t xml:space="preserve"> </w:t>
      </w:r>
      <w:r w:rsidR="008F5F1F" w:rsidRPr="002C47CD">
        <w:rPr>
          <w:rFonts w:asciiTheme="majorBidi" w:hAnsiTheme="majorBidi" w:cstheme="majorBidi"/>
          <w:bCs/>
          <w:sz w:val="24"/>
          <w:szCs w:val="24"/>
          <w:lang w:val="id-ID"/>
        </w:rPr>
        <w:t xml:space="preserve">dan </w:t>
      </w:r>
      <w:r w:rsidR="008F5F1F" w:rsidRPr="002C47CD">
        <w:rPr>
          <w:rFonts w:asciiTheme="majorBidi" w:hAnsiTheme="majorBidi" w:cstheme="majorBidi"/>
          <w:bCs/>
          <w:i/>
          <w:sz w:val="24"/>
          <w:szCs w:val="24"/>
          <w:lang w:val="id-ID"/>
        </w:rPr>
        <w:t>Qowaid Al-Fiqhiyah</w:t>
      </w:r>
      <w:r w:rsidR="008F5F1F" w:rsidRPr="002C47CD">
        <w:rPr>
          <w:rFonts w:asciiTheme="majorBidi" w:hAnsiTheme="majorBidi" w:cstheme="majorBidi"/>
          <w:bCs/>
          <w:sz w:val="24"/>
          <w:szCs w:val="24"/>
          <w:lang w:val="id-ID"/>
        </w:rPr>
        <w:t xml:space="preserve"> yang pernah diaplikasikan oleh Imam Syafi’i dalam menentukan waktu lamanya menstruasi bagi wanita.</w:t>
      </w:r>
      <w:r w:rsidR="00B27DE3" w:rsidRPr="002C47CD">
        <w:rPr>
          <w:rFonts w:asciiTheme="majorBidi" w:hAnsiTheme="majorBidi" w:cstheme="majorBidi"/>
          <w:bCs/>
          <w:sz w:val="24"/>
          <w:szCs w:val="24"/>
          <w:lang w:val="id-ID"/>
        </w:rPr>
        <w:t xml:space="preserve"> Di mana Imam Syafi’i menetapkan hukum masa haid terpendek adalah sehari semalam, masa yang lumrah enam sampai tujuh hari atau tujuh malam, dan masa haid terpan</w:t>
      </w:r>
      <w:r w:rsidR="001C383B">
        <w:rPr>
          <w:rFonts w:asciiTheme="majorBidi" w:hAnsiTheme="majorBidi" w:cstheme="majorBidi"/>
          <w:bCs/>
          <w:sz w:val="24"/>
          <w:szCs w:val="24"/>
          <w:lang w:val="id-ID"/>
        </w:rPr>
        <w:t>jang adalah lima belas hari</w:t>
      </w:r>
      <w:r w:rsidR="00B27DE3" w:rsidRPr="002C47CD">
        <w:rPr>
          <w:rFonts w:asciiTheme="majorBidi" w:hAnsiTheme="majorBidi" w:cstheme="majorBidi"/>
          <w:bCs/>
          <w:sz w:val="24"/>
          <w:szCs w:val="24"/>
          <w:lang w:val="id-ID"/>
        </w:rPr>
        <w:t xml:space="preserve"> lima belas malam, penetapan hukum semacam ini dilakukan oleh Imam Syafi’i berdasarkan penelitian atas beberapa wanita di mesir yang kemudian ditetapkan sebagai ketentuan hukum fiqh bagi semua wanita di dunia.</w:t>
      </w:r>
      <w:r w:rsidR="008F5F1F" w:rsidRPr="002C47CD">
        <w:rPr>
          <w:rStyle w:val="FootnoteReference"/>
          <w:rFonts w:asciiTheme="majorBidi" w:hAnsiTheme="majorBidi" w:cstheme="majorBidi"/>
          <w:bCs/>
          <w:sz w:val="24"/>
          <w:szCs w:val="24"/>
          <w:lang w:val="id-ID"/>
        </w:rPr>
        <w:footnoteReference w:id="27"/>
      </w:r>
    </w:p>
    <w:p w:rsidR="008F5F1F" w:rsidRPr="002C47CD" w:rsidRDefault="008F5F1F" w:rsidP="005A517A">
      <w:pPr>
        <w:spacing w:line="480" w:lineRule="auto"/>
        <w:ind w:left="-76" w:firstLine="360"/>
        <w:jc w:val="both"/>
        <w:rPr>
          <w:rFonts w:asciiTheme="majorBidi" w:hAnsiTheme="majorBidi" w:cstheme="majorBidi"/>
          <w:bCs/>
          <w:sz w:val="24"/>
          <w:szCs w:val="24"/>
          <w:lang w:val="id-ID"/>
        </w:rPr>
      </w:pPr>
      <w:r w:rsidRPr="002C47CD">
        <w:rPr>
          <w:rFonts w:asciiTheme="majorBidi" w:hAnsiTheme="majorBidi" w:cstheme="majorBidi"/>
          <w:bCs/>
          <w:sz w:val="24"/>
          <w:szCs w:val="24"/>
          <w:lang w:val="id-ID"/>
        </w:rPr>
        <w:t>Menurut ahli mantiq, istiqra’ adalah menarik kesimpulan umum berdasarkan karakteristik satuan-satuannya.</w:t>
      </w:r>
      <w:r w:rsidRPr="002C47CD">
        <w:rPr>
          <w:rStyle w:val="FootnoteReference"/>
          <w:rFonts w:asciiTheme="majorBidi" w:hAnsiTheme="majorBidi" w:cstheme="majorBidi"/>
          <w:bCs/>
          <w:sz w:val="24"/>
          <w:szCs w:val="24"/>
          <w:lang w:val="id-ID"/>
        </w:rPr>
        <w:footnoteReference w:id="28"/>
      </w:r>
      <w:r w:rsidRPr="002C47CD">
        <w:rPr>
          <w:rFonts w:asciiTheme="majorBidi" w:hAnsiTheme="majorBidi" w:cstheme="majorBidi"/>
          <w:bCs/>
          <w:sz w:val="24"/>
          <w:szCs w:val="24"/>
          <w:lang w:val="id-ID"/>
        </w:rPr>
        <w:t xml:space="preserve"> Definisi serupa juga dikemukakan oleh Ibnu Sina (w. 428 H/1037 M) dengan menambahkan, jika kesimpulan itu didasarkan atas kesamaan karakteristik semua satuannya disebut </w:t>
      </w:r>
      <w:r w:rsidRPr="002C47CD">
        <w:rPr>
          <w:rFonts w:asciiTheme="majorBidi" w:hAnsiTheme="majorBidi" w:cstheme="majorBidi"/>
          <w:bCs/>
          <w:i/>
          <w:iCs/>
          <w:sz w:val="24"/>
          <w:szCs w:val="24"/>
          <w:lang w:val="id-ID"/>
        </w:rPr>
        <w:t>istiqra’ tamm</w:t>
      </w:r>
      <w:r w:rsidRPr="002C47CD">
        <w:rPr>
          <w:rFonts w:asciiTheme="majorBidi" w:hAnsiTheme="majorBidi" w:cstheme="majorBidi"/>
          <w:bCs/>
          <w:sz w:val="24"/>
          <w:szCs w:val="24"/>
          <w:lang w:val="id-ID"/>
        </w:rPr>
        <w:t xml:space="preserve"> (induksi sempurna) </w:t>
      </w:r>
      <w:r w:rsidRPr="002C47CD">
        <w:rPr>
          <w:rFonts w:asciiTheme="majorBidi" w:hAnsiTheme="majorBidi" w:cstheme="majorBidi"/>
          <w:bCs/>
          <w:sz w:val="24"/>
          <w:szCs w:val="24"/>
          <w:lang w:val="id-ID"/>
        </w:rPr>
        <w:lastRenderedPageBreak/>
        <w:t xml:space="preserve">dan jika disandarkan atas kesamaan karakteristik mayoritas satuannya disebut </w:t>
      </w:r>
      <w:r w:rsidRPr="002C47CD">
        <w:rPr>
          <w:rFonts w:asciiTheme="majorBidi" w:hAnsiTheme="majorBidi" w:cstheme="majorBidi"/>
          <w:bCs/>
          <w:i/>
          <w:iCs/>
          <w:sz w:val="24"/>
          <w:szCs w:val="24"/>
          <w:lang w:val="id-ID"/>
        </w:rPr>
        <w:t>istiqra’ masyhur</w:t>
      </w:r>
      <w:r w:rsidRPr="002C47CD">
        <w:rPr>
          <w:rFonts w:asciiTheme="majorBidi" w:hAnsiTheme="majorBidi" w:cstheme="majorBidi"/>
          <w:bCs/>
          <w:sz w:val="24"/>
          <w:szCs w:val="24"/>
          <w:lang w:val="id-ID"/>
        </w:rPr>
        <w:t xml:space="preserve"> atau </w:t>
      </w:r>
      <w:r w:rsidRPr="002C47CD">
        <w:rPr>
          <w:rFonts w:asciiTheme="majorBidi" w:hAnsiTheme="majorBidi" w:cstheme="majorBidi"/>
          <w:bCs/>
          <w:i/>
          <w:iCs/>
          <w:sz w:val="24"/>
          <w:szCs w:val="24"/>
          <w:lang w:val="id-ID"/>
        </w:rPr>
        <w:t>istiqra’ naqis</w:t>
      </w:r>
      <w:r w:rsidRPr="002C47CD">
        <w:rPr>
          <w:rFonts w:asciiTheme="majorBidi" w:hAnsiTheme="majorBidi" w:cstheme="majorBidi"/>
          <w:bCs/>
          <w:sz w:val="24"/>
          <w:szCs w:val="24"/>
          <w:lang w:val="id-ID"/>
        </w:rPr>
        <w:t xml:space="preserve"> (induksi tidak sempurna)</w:t>
      </w:r>
      <w:r w:rsidR="00B753A9" w:rsidRPr="002C47CD">
        <w:rPr>
          <w:rFonts w:asciiTheme="majorBidi" w:hAnsiTheme="majorBidi" w:cstheme="majorBidi"/>
          <w:bCs/>
          <w:sz w:val="24"/>
          <w:szCs w:val="24"/>
          <w:lang w:val="id-ID"/>
        </w:rPr>
        <w:t xml:space="preserve">. </w:t>
      </w:r>
    </w:p>
    <w:p w:rsidR="00BE12A2" w:rsidRPr="002C47CD" w:rsidRDefault="00456104" w:rsidP="005A517A">
      <w:pPr>
        <w:spacing w:line="480" w:lineRule="auto"/>
        <w:ind w:left="-76" w:firstLine="360"/>
        <w:jc w:val="both"/>
        <w:rPr>
          <w:rFonts w:asciiTheme="majorBidi" w:hAnsiTheme="majorBidi" w:cstheme="majorBidi"/>
          <w:bCs/>
          <w:sz w:val="24"/>
          <w:szCs w:val="24"/>
        </w:rPr>
      </w:pPr>
      <w:proofErr w:type="gramStart"/>
      <w:r w:rsidRPr="002C47CD">
        <w:rPr>
          <w:rFonts w:asciiTheme="majorBidi" w:hAnsiTheme="majorBidi" w:cstheme="majorBidi"/>
          <w:bCs/>
          <w:sz w:val="24"/>
          <w:szCs w:val="24"/>
        </w:rPr>
        <w:t>Haid menurut bahasa artinya ialah mengalir.</w:t>
      </w:r>
      <w:proofErr w:type="gramEnd"/>
      <w:r w:rsidRPr="002C47CD">
        <w:rPr>
          <w:rFonts w:asciiTheme="majorBidi" w:hAnsiTheme="majorBidi" w:cstheme="majorBidi"/>
          <w:bCs/>
          <w:sz w:val="24"/>
          <w:szCs w:val="24"/>
        </w:rPr>
        <w:t xml:space="preserve"> </w:t>
      </w:r>
      <w:proofErr w:type="gramStart"/>
      <w:r w:rsidRPr="002C47CD">
        <w:rPr>
          <w:rFonts w:asciiTheme="majorBidi" w:hAnsiTheme="majorBidi" w:cstheme="majorBidi"/>
          <w:bCs/>
          <w:sz w:val="24"/>
          <w:szCs w:val="24"/>
        </w:rPr>
        <w:t xml:space="preserve">Adapun menurut istilah syara’, yang dinamakan haid ialah darah yang kebiasaan keluar dari </w:t>
      </w:r>
      <w:r w:rsidRPr="002C47CD">
        <w:rPr>
          <w:rFonts w:asciiTheme="majorBidi" w:hAnsiTheme="majorBidi" w:cstheme="majorBidi"/>
          <w:bCs/>
          <w:i/>
          <w:iCs/>
          <w:sz w:val="24"/>
          <w:szCs w:val="24"/>
        </w:rPr>
        <w:t>farji</w:t>
      </w:r>
      <w:r w:rsidRPr="002C47CD">
        <w:rPr>
          <w:rFonts w:asciiTheme="majorBidi" w:hAnsiTheme="majorBidi" w:cstheme="majorBidi"/>
          <w:bCs/>
          <w:sz w:val="24"/>
          <w:szCs w:val="24"/>
        </w:rPr>
        <w:t xml:space="preserve"> (kemaluan) seorang wanita yang telah berusia </w:t>
      </w:r>
      <w:r w:rsidR="00581E83" w:rsidRPr="002C47CD">
        <w:rPr>
          <w:rFonts w:asciiTheme="majorBidi" w:hAnsiTheme="majorBidi" w:cstheme="majorBidi"/>
          <w:bCs/>
          <w:sz w:val="24"/>
          <w:szCs w:val="24"/>
        </w:rPr>
        <w:t>s</w:t>
      </w:r>
      <w:r w:rsidRPr="002C47CD">
        <w:rPr>
          <w:rFonts w:asciiTheme="majorBidi" w:hAnsiTheme="majorBidi" w:cstheme="majorBidi"/>
          <w:bCs/>
          <w:sz w:val="24"/>
          <w:szCs w:val="24"/>
        </w:rPr>
        <w:t>embilan tahun, bukan karena melahirkan, dalam keadaan sehat dan warnanya merah semu hitam menghanguskan.</w:t>
      </w:r>
      <w:proofErr w:type="gramEnd"/>
      <w:r w:rsidRPr="002C47CD">
        <w:rPr>
          <w:rStyle w:val="FootnoteReference"/>
          <w:rFonts w:asciiTheme="majorBidi" w:hAnsiTheme="majorBidi" w:cstheme="majorBidi"/>
          <w:bCs/>
          <w:sz w:val="24"/>
          <w:szCs w:val="24"/>
        </w:rPr>
        <w:footnoteReference w:id="29"/>
      </w:r>
      <w:r w:rsidR="00581E83" w:rsidRPr="002C47CD">
        <w:rPr>
          <w:rFonts w:asciiTheme="majorBidi" w:hAnsiTheme="majorBidi" w:cstheme="majorBidi"/>
          <w:bCs/>
          <w:sz w:val="24"/>
          <w:szCs w:val="24"/>
        </w:rPr>
        <w:t xml:space="preserve"> </w:t>
      </w:r>
    </w:p>
    <w:p w:rsidR="00581E83" w:rsidRPr="002C47CD" w:rsidRDefault="00581E83" w:rsidP="005A517A">
      <w:pPr>
        <w:spacing w:line="480" w:lineRule="auto"/>
        <w:ind w:left="-76" w:firstLine="360"/>
        <w:jc w:val="both"/>
        <w:rPr>
          <w:rFonts w:asciiTheme="majorBidi" w:hAnsiTheme="majorBidi" w:cstheme="majorBidi"/>
          <w:bCs/>
          <w:sz w:val="24"/>
          <w:szCs w:val="24"/>
        </w:rPr>
      </w:pPr>
      <w:proofErr w:type="gramStart"/>
      <w:r w:rsidRPr="002C47CD">
        <w:rPr>
          <w:rFonts w:asciiTheme="majorBidi" w:hAnsiTheme="majorBidi" w:cstheme="majorBidi"/>
          <w:bCs/>
          <w:sz w:val="24"/>
          <w:szCs w:val="24"/>
        </w:rPr>
        <w:t>Awal mula terbentuknya haid biasanya</w:t>
      </w:r>
      <w:r w:rsidR="00217A62" w:rsidRPr="002C47CD">
        <w:rPr>
          <w:rFonts w:asciiTheme="majorBidi" w:hAnsiTheme="majorBidi" w:cstheme="majorBidi"/>
          <w:bCs/>
          <w:sz w:val="24"/>
          <w:szCs w:val="24"/>
        </w:rPr>
        <w:t>, haid tidak terjadi pada seorang wanita sebelum dia berusia sembilan tahun menurut hitungan tahun komariyah.</w:t>
      </w:r>
      <w:proofErr w:type="gramEnd"/>
      <w:r w:rsidR="00217A62" w:rsidRPr="002C47CD">
        <w:rPr>
          <w:rFonts w:asciiTheme="majorBidi" w:hAnsiTheme="majorBidi" w:cstheme="majorBidi"/>
          <w:bCs/>
          <w:sz w:val="24"/>
          <w:szCs w:val="24"/>
        </w:rPr>
        <w:t xml:space="preserve"> Sebelum </w:t>
      </w:r>
      <w:proofErr w:type="gramStart"/>
      <w:r w:rsidR="00217A62" w:rsidRPr="002C47CD">
        <w:rPr>
          <w:rFonts w:asciiTheme="majorBidi" w:hAnsiTheme="majorBidi" w:cstheme="majorBidi"/>
          <w:bCs/>
          <w:sz w:val="24"/>
          <w:szCs w:val="24"/>
        </w:rPr>
        <w:t>usia</w:t>
      </w:r>
      <w:proofErr w:type="gramEnd"/>
      <w:r w:rsidR="00217A62" w:rsidRPr="002C47CD">
        <w:rPr>
          <w:rFonts w:asciiTheme="majorBidi" w:hAnsiTheme="majorBidi" w:cstheme="majorBidi"/>
          <w:bCs/>
          <w:sz w:val="24"/>
          <w:szCs w:val="24"/>
        </w:rPr>
        <w:t xml:space="preserve"> itu, tidak ada wanita yang mengeluarkan darah haid, tetapi kadang kala haid terjadi sebelum usia ini. Wanita </w:t>
      </w:r>
      <w:proofErr w:type="gramStart"/>
      <w:r w:rsidR="00217A62" w:rsidRPr="002C47CD">
        <w:rPr>
          <w:rFonts w:asciiTheme="majorBidi" w:hAnsiTheme="majorBidi" w:cstheme="majorBidi"/>
          <w:bCs/>
          <w:sz w:val="24"/>
          <w:szCs w:val="24"/>
        </w:rPr>
        <w:t>akan</w:t>
      </w:r>
      <w:proofErr w:type="gramEnd"/>
      <w:r w:rsidR="00217A62" w:rsidRPr="002C47CD">
        <w:rPr>
          <w:rFonts w:asciiTheme="majorBidi" w:hAnsiTheme="majorBidi" w:cstheme="majorBidi"/>
          <w:bCs/>
          <w:sz w:val="24"/>
          <w:szCs w:val="24"/>
        </w:rPr>
        <w:t xml:space="preserve"> terus mengalami haid hingga masa menopause yang batasannya secara pasti masih diperselisihkan dikalangan para ulama.</w:t>
      </w:r>
      <w:r w:rsidR="00217A62" w:rsidRPr="002C47CD">
        <w:rPr>
          <w:rStyle w:val="FootnoteReference"/>
          <w:rFonts w:asciiTheme="majorBidi" w:hAnsiTheme="majorBidi" w:cstheme="majorBidi"/>
          <w:bCs/>
          <w:sz w:val="24"/>
          <w:szCs w:val="24"/>
        </w:rPr>
        <w:footnoteReference w:id="30"/>
      </w:r>
    </w:p>
    <w:p w:rsidR="00FE0D5A" w:rsidRDefault="00217A62" w:rsidP="000926DC">
      <w:pPr>
        <w:spacing w:line="480" w:lineRule="auto"/>
        <w:ind w:left="-76" w:firstLine="360"/>
        <w:jc w:val="both"/>
        <w:rPr>
          <w:rFonts w:asciiTheme="majorBidi" w:hAnsiTheme="majorBidi" w:cstheme="majorBidi"/>
          <w:bCs/>
          <w:sz w:val="24"/>
          <w:szCs w:val="24"/>
          <w:lang w:val="id-ID"/>
        </w:rPr>
      </w:pPr>
      <w:proofErr w:type="gramStart"/>
      <w:r w:rsidRPr="002C47CD">
        <w:rPr>
          <w:rFonts w:asciiTheme="majorBidi" w:hAnsiTheme="majorBidi" w:cstheme="majorBidi"/>
          <w:bCs/>
          <w:sz w:val="24"/>
          <w:szCs w:val="24"/>
        </w:rPr>
        <w:t xml:space="preserve">Masa haid yang berlaku pada wanita menurut para ulama </w:t>
      </w:r>
      <w:r w:rsidRPr="002C47CD">
        <w:rPr>
          <w:rFonts w:asciiTheme="majorBidi" w:hAnsiTheme="majorBidi" w:cstheme="majorBidi"/>
          <w:bCs/>
          <w:i/>
          <w:iCs/>
          <w:sz w:val="24"/>
          <w:szCs w:val="24"/>
        </w:rPr>
        <w:t>fuqaha’</w:t>
      </w:r>
      <w:r w:rsidRPr="002C47CD">
        <w:rPr>
          <w:rFonts w:asciiTheme="majorBidi" w:hAnsiTheme="majorBidi" w:cstheme="majorBidi"/>
          <w:bCs/>
          <w:sz w:val="24"/>
          <w:szCs w:val="24"/>
        </w:rPr>
        <w:t xml:space="preserve"> itu berbeda</w:t>
      </w:r>
      <w:r w:rsidR="00531B2E" w:rsidRPr="002C47CD">
        <w:rPr>
          <w:rFonts w:asciiTheme="majorBidi" w:hAnsiTheme="majorBidi" w:cstheme="majorBidi"/>
          <w:bCs/>
          <w:sz w:val="24"/>
          <w:szCs w:val="24"/>
        </w:rPr>
        <w:t>,</w:t>
      </w:r>
      <w:r w:rsidRPr="002C47CD">
        <w:rPr>
          <w:rFonts w:asciiTheme="majorBidi" w:hAnsiTheme="majorBidi" w:cstheme="majorBidi"/>
          <w:bCs/>
          <w:sz w:val="24"/>
          <w:szCs w:val="24"/>
        </w:rPr>
        <w:t xml:space="preserve"> dalam menentukan masa terpendek dan terlama</w:t>
      </w:r>
      <w:r w:rsidR="00531B2E" w:rsidRPr="002C47CD">
        <w:rPr>
          <w:rFonts w:asciiTheme="majorBidi" w:hAnsiTheme="majorBidi" w:cstheme="majorBidi"/>
          <w:bCs/>
          <w:sz w:val="24"/>
          <w:szCs w:val="24"/>
        </w:rPr>
        <w:t>nya</w:t>
      </w:r>
      <w:r w:rsidRPr="002C47CD">
        <w:rPr>
          <w:rFonts w:asciiTheme="majorBidi" w:hAnsiTheme="majorBidi" w:cstheme="majorBidi"/>
          <w:bCs/>
          <w:sz w:val="24"/>
          <w:szCs w:val="24"/>
        </w:rPr>
        <w:t>.</w:t>
      </w:r>
      <w:proofErr w:type="gramEnd"/>
      <w:r w:rsidRPr="002C47CD">
        <w:rPr>
          <w:rFonts w:asciiTheme="majorBidi" w:hAnsiTheme="majorBidi" w:cstheme="majorBidi"/>
          <w:bCs/>
          <w:sz w:val="24"/>
          <w:szCs w:val="24"/>
        </w:rPr>
        <w:t xml:space="preserve"> </w:t>
      </w:r>
      <w:proofErr w:type="gramStart"/>
      <w:r w:rsidRPr="002C47CD">
        <w:rPr>
          <w:rFonts w:asciiTheme="majorBidi" w:hAnsiTheme="majorBidi" w:cstheme="majorBidi"/>
          <w:bCs/>
          <w:sz w:val="24"/>
          <w:szCs w:val="24"/>
        </w:rPr>
        <w:t>Di mana Imam Hanafi mengemukakan pendapatnya bah</w:t>
      </w:r>
      <w:r w:rsidR="00C418C5" w:rsidRPr="002C47CD">
        <w:rPr>
          <w:rFonts w:asciiTheme="majorBidi" w:hAnsiTheme="majorBidi" w:cstheme="majorBidi"/>
          <w:bCs/>
          <w:sz w:val="24"/>
          <w:szCs w:val="24"/>
        </w:rPr>
        <w:t>wa minimal haid bagi wanita itu sedikitnya tiga hari, sedangkan menurut Imam Syafi’i sedikitnya haid itu sehari semalam.</w:t>
      </w:r>
      <w:proofErr w:type="gramEnd"/>
      <w:r w:rsidR="00C418C5" w:rsidRPr="002C47CD">
        <w:rPr>
          <w:rFonts w:asciiTheme="majorBidi" w:hAnsiTheme="majorBidi" w:cstheme="majorBidi"/>
          <w:bCs/>
          <w:sz w:val="24"/>
          <w:szCs w:val="24"/>
        </w:rPr>
        <w:t xml:space="preserve"> Adapun mengenai masa lamanya haid menurut Imam Hanafi adalah sepuluh hari, dan </w:t>
      </w:r>
      <w:proofErr w:type="gramStart"/>
      <w:r w:rsidR="00C418C5" w:rsidRPr="002C47CD">
        <w:rPr>
          <w:rFonts w:asciiTheme="majorBidi" w:hAnsiTheme="majorBidi" w:cstheme="majorBidi"/>
          <w:bCs/>
          <w:sz w:val="24"/>
          <w:szCs w:val="24"/>
        </w:rPr>
        <w:t>lima</w:t>
      </w:r>
      <w:proofErr w:type="gramEnd"/>
      <w:r w:rsidR="00C418C5" w:rsidRPr="002C47CD">
        <w:rPr>
          <w:rFonts w:asciiTheme="majorBidi" w:hAnsiTheme="majorBidi" w:cstheme="majorBidi"/>
          <w:bCs/>
          <w:sz w:val="24"/>
          <w:szCs w:val="24"/>
        </w:rPr>
        <w:t xml:space="preserve"> belas hari menurut pendapat Imam Syafi’i.</w:t>
      </w:r>
      <w:r w:rsidR="00C418C5" w:rsidRPr="002C47CD">
        <w:rPr>
          <w:rStyle w:val="FootnoteReference"/>
          <w:rFonts w:asciiTheme="majorBidi" w:hAnsiTheme="majorBidi" w:cstheme="majorBidi"/>
          <w:bCs/>
          <w:sz w:val="24"/>
          <w:szCs w:val="24"/>
        </w:rPr>
        <w:footnoteReference w:id="31"/>
      </w:r>
    </w:p>
    <w:p w:rsidR="004B3267" w:rsidRPr="004B3267" w:rsidRDefault="004B3267" w:rsidP="004B3267">
      <w:pPr>
        <w:spacing w:line="480" w:lineRule="auto"/>
        <w:jc w:val="both"/>
        <w:rPr>
          <w:rFonts w:asciiTheme="majorBidi" w:hAnsiTheme="majorBidi" w:cstheme="majorBidi"/>
          <w:bCs/>
          <w:sz w:val="24"/>
          <w:szCs w:val="24"/>
          <w:lang w:val="id-ID"/>
        </w:rPr>
      </w:pPr>
    </w:p>
    <w:p w:rsidR="00FE0D5A" w:rsidRPr="002C47CD" w:rsidRDefault="00FE0D5A" w:rsidP="00FE0D5A">
      <w:pPr>
        <w:spacing w:line="480" w:lineRule="auto"/>
        <w:jc w:val="center"/>
        <w:rPr>
          <w:rFonts w:asciiTheme="majorBidi" w:hAnsiTheme="majorBidi" w:cstheme="majorBidi"/>
          <w:b/>
          <w:bCs/>
          <w:sz w:val="24"/>
          <w:szCs w:val="24"/>
        </w:rPr>
      </w:pPr>
      <w:r w:rsidRPr="002C47CD">
        <w:rPr>
          <w:rFonts w:asciiTheme="majorBidi" w:hAnsiTheme="majorBidi" w:cstheme="majorBidi"/>
          <w:b/>
          <w:bCs/>
          <w:sz w:val="24"/>
          <w:szCs w:val="24"/>
        </w:rPr>
        <w:lastRenderedPageBreak/>
        <w:t>BAB II</w:t>
      </w:r>
    </w:p>
    <w:p w:rsidR="00FE0D5A" w:rsidRPr="002C47CD" w:rsidRDefault="00FE0D5A" w:rsidP="00FE0D5A">
      <w:pPr>
        <w:spacing w:line="480" w:lineRule="auto"/>
        <w:jc w:val="center"/>
        <w:rPr>
          <w:rFonts w:asciiTheme="majorBidi" w:hAnsiTheme="majorBidi" w:cstheme="majorBidi"/>
          <w:b/>
          <w:bCs/>
          <w:sz w:val="24"/>
          <w:szCs w:val="24"/>
        </w:rPr>
      </w:pPr>
      <w:r w:rsidRPr="002C47CD">
        <w:rPr>
          <w:rFonts w:asciiTheme="majorBidi" w:hAnsiTheme="majorBidi" w:cstheme="majorBidi"/>
          <w:b/>
          <w:bCs/>
          <w:sz w:val="24"/>
          <w:szCs w:val="24"/>
        </w:rPr>
        <w:t>BIOGRAFI IMAM HANAFI DAN IMAM SYAFI’I</w:t>
      </w:r>
    </w:p>
    <w:p w:rsidR="00FE0D5A" w:rsidRPr="002C47CD" w:rsidRDefault="00FE0D5A" w:rsidP="004525FC">
      <w:pPr>
        <w:pStyle w:val="ListParagraph"/>
        <w:numPr>
          <w:ilvl w:val="0"/>
          <w:numId w:val="28"/>
        </w:numPr>
        <w:spacing w:line="480" w:lineRule="auto"/>
        <w:ind w:left="426" w:hanging="426"/>
        <w:jc w:val="both"/>
        <w:rPr>
          <w:rFonts w:asciiTheme="majorBidi" w:hAnsiTheme="majorBidi" w:cstheme="majorBidi"/>
          <w:b/>
          <w:bCs/>
          <w:sz w:val="24"/>
          <w:szCs w:val="24"/>
        </w:rPr>
      </w:pPr>
      <w:r w:rsidRPr="002C47CD">
        <w:rPr>
          <w:rFonts w:asciiTheme="majorBidi" w:hAnsiTheme="majorBidi" w:cstheme="majorBidi"/>
          <w:b/>
          <w:bCs/>
          <w:sz w:val="24"/>
          <w:szCs w:val="24"/>
        </w:rPr>
        <w:t>Biografi Imam Abu Hanifah</w:t>
      </w:r>
    </w:p>
    <w:p w:rsidR="00FE0D5A" w:rsidRPr="002C47CD" w:rsidRDefault="00FE0D5A" w:rsidP="00EA2253">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Mazhab Abu Hanifah merupakan salah satu dari mazhab empat serangkai dalam mazhab fiqh, Imam Abu Hanifah memang lebih dikenal sebagai faqih (ahli hukum) dari pada muhaddits (ahli hadits).</w:t>
      </w:r>
      <w:r w:rsidRPr="002C47CD">
        <w:rPr>
          <w:rStyle w:val="FootnoteReference"/>
          <w:rFonts w:asciiTheme="majorBidi" w:hAnsiTheme="majorBidi" w:cstheme="majorBidi"/>
          <w:sz w:val="24"/>
          <w:szCs w:val="24"/>
        </w:rPr>
        <w:footnoteReference w:id="32"/>
      </w:r>
      <w:r w:rsidRPr="002C47CD">
        <w:rPr>
          <w:rFonts w:asciiTheme="majorBidi" w:hAnsiTheme="majorBidi" w:cstheme="majorBidi"/>
          <w:sz w:val="24"/>
          <w:szCs w:val="24"/>
          <w:lang w:val="id-ID"/>
        </w:rPr>
        <w:t xml:space="preserve"> Keahliannya dalam bidang fiqh telah diakui oleh banyak pakar, bahkan para Imam sendiri seperti Imam Malik dan Imam Syafi’i. Namun, bukan berarti ia kurang ahli dibidang hadits karena maha gurunya seperti Atha’, Nifi’, Ibnu Hurmuz, Hammad bin Abi Sulaiman, Amr bin Dinar dan yang lainnya telah pula mengajarkan hadits kepadanya selain fiqh.</w:t>
      </w:r>
      <w:r w:rsidRPr="002C47CD">
        <w:rPr>
          <w:rStyle w:val="FootnoteReference"/>
          <w:rFonts w:asciiTheme="majorBidi" w:hAnsiTheme="majorBidi" w:cstheme="majorBidi"/>
          <w:sz w:val="24"/>
          <w:szCs w:val="24"/>
        </w:rPr>
        <w:footnoteReference w:id="33"/>
      </w:r>
    </w:p>
    <w:p w:rsidR="00FE0D5A" w:rsidRPr="002C47CD" w:rsidRDefault="00FE0D5A" w:rsidP="00EA2253">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t>Ada beberapa macam pendapat dari orang-orang Islam tentang kedudukan mazhab ini.</w:t>
      </w:r>
      <w:proofErr w:type="gramEnd"/>
      <w:r w:rsidRPr="002C47CD">
        <w:rPr>
          <w:rFonts w:asciiTheme="majorBidi" w:hAnsiTheme="majorBidi" w:cstheme="majorBidi"/>
          <w:sz w:val="24"/>
          <w:szCs w:val="24"/>
        </w:rPr>
        <w:t xml:space="preserve"> Sebagian dari mereka berpendapat dan menganggap bahwa mazhab Abu Hanifah ialah satu mazhab yang baru serta lain dari mazhab-mazhab lain.</w:t>
      </w:r>
    </w:p>
    <w:p w:rsidR="00FE0D5A" w:rsidRPr="00B574D8" w:rsidRDefault="00FE0D5A" w:rsidP="00B574D8">
      <w:pPr>
        <w:pStyle w:val="ListParagraph"/>
        <w:numPr>
          <w:ilvl w:val="1"/>
          <w:numId w:val="1"/>
        </w:numPr>
        <w:tabs>
          <w:tab w:val="clear" w:pos="1440"/>
        </w:tabs>
        <w:spacing w:line="480" w:lineRule="auto"/>
        <w:ind w:left="426"/>
        <w:jc w:val="both"/>
        <w:rPr>
          <w:rFonts w:asciiTheme="majorBidi" w:hAnsiTheme="majorBidi" w:cstheme="majorBidi"/>
          <w:b/>
          <w:bCs/>
          <w:i/>
          <w:iCs/>
          <w:sz w:val="24"/>
          <w:szCs w:val="24"/>
        </w:rPr>
      </w:pPr>
      <w:r w:rsidRPr="00B574D8">
        <w:rPr>
          <w:rFonts w:asciiTheme="majorBidi" w:hAnsiTheme="majorBidi" w:cstheme="majorBidi"/>
          <w:b/>
          <w:bCs/>
          <w:i/>
          <w:iCs/>
          <w:sz w:val="24"/>
          <w:szCs w:val="24"/>
        </w:rPr>
        <w:t>Biografi Imam Hanafi</w:t>
      </w:r>
    </w:p>
    <w:p w:rsidR="00FE0D5A" w:rsidRPr="002C47CD" w:rsidRDefault="00FE0D5A" w:rsidP="00EA2253">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Mazhab ini dinamai sesuai dengan nama ulama pendirinya, yaitu Abu Hanifah, yang nama aslinya adalah Nu’man bin Tsabit Ibnu Zufy al-Taimy, yang masih ada hubungan keluarga dengan ‘Ali bin Abi Thalib, bahkan Ali pernah berdoa untuk Tsabit supaya Allah memberkahi keturunannya, sehingga tidak heran jika dikemudian hari dari keturunannya muncul Ulama’ besar seperti Abu </w:t>
      </w:r>
      <w:r w:rsidRPr="002C47CD">
        <w:rPr>
          <w:rFonts w:asciiTheme="majorBidi" w:hAnsiTheme="majorBidi" w:cstheme="majorBidi"/>
          <w:sz w:val="24"/>
          <w:szCs w:val="24"/>
          <w:lang w:val="id-ID"/>
        </w:rPr>
        <w:lastRenderedPageBreak/>
        <w:t>Hanifah. Beliau lahir di Kufah tahun 80 H/ 699</w:t>
      </w:r>
      <w:r w:rsidR="009A66E4" w:rsidRPr="004647E6">
        <w:rPr>
          <w:rFonts w:asciiTheme="majorBidi" w:hAnsiTheme="majorBidi" w:cstheme="majorBidi"/>
          <w:sz w:val="24"/>
          <w:szCs w:val="24"/>
          <w:lang w:val="id-ID"/>
        </w:rPr>
        <w:t xml:space="preserve"> </w:t>
      </w:r>
      <w:r w:rsidRPr="002C47CD">
        <w:rPr>
          <w:rFonts w:asciiTheme="majorBidi" w:hAnsiTheme="majorBidi" w:cstheme="majorBidi"/>
          <w:sz w:val="24"/>
          <w:szCs w:val="24"/>
          <w:lang w:val="id-ID"/>
        </w:rPr>
        <w:t>M dan wafat di Baghdad tahun 150 H / 767 M. Beliau ini berasal dari keturunan Persia, yang menjalani hidup didua masa kekhalifahan yang sosial politiknya berbeda, yaitu masa akhir kekhalifahan Bani Umayyah dan awal masa kekhalifahan abbasiyyah.</w:t>
      </w:r>
      <w:r w:rsidRPr="002C47CD">
        <w:rPr>
          <w:rStyle w:val="FootnoteReference"/>
          <w:rFonts w:asciiTheme="majorBidi" w:hAnsiTheme="majorBidi" w:cstheme="majorBidi"/>
          <w:sz w:val="24"/>
          <w:szCs w:val="24"/>
        </w:rPr>
        <w:footnoteReference w:id="34"/>
      </w:r>
    </w:p>
    <w:p w:rsidR="00EA2253" w:rsidRPr="002C47CD" w:rsidRDefault="00FE0D5A" w:rsidP="00EA2253">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Beliau dikenal dengan sebutan “Abu Hanifah” , sebab dalam kebiasaan bangsa Arab, nama putra (yaitu Hanifah) dijadikan sebagai sebuah nama panggilan bagi ayahnya dengan menggunakan kata “Bapak (Abu/Ayah)”, sehingga lebih dikenal dengan sebutan “Abu Hanifah”.</w:t>
      </w:r>
    </w:p>
    <w:p w:rsidR="00EA2253" w:rsidRPr="002C47CD" w:rsidRDefault="00FE0D5A" w:rsidP="00EA2253">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Dalam kaitannya dengan sebutan tersebut, Yusuf Musa berpendapat bahwa sebutan tersebut lebih disebabkan adanya kehidupan kesehariannya yang selalu berteman dengan tinta (dawat) guna menulis dan mencatat semua ilmu pengetahuan yang didapat dari teman-temannya dan kata “Hanifah” dalam bahasa berarti “Tinta”. Karena inilah, beliau dikenal sebagai pemuda yang rajin dalam segala hal, baik belajarnya maupun peribadatannya, sebab kata “hanif” dalam bahasa Arab juga berarti “condong” kepada hal-hal yang benar, sehingga pada masa kedua khalifah, beliau tetap saja tidak menjabat sebagai qadli, karena tidak senang pada kemewahan setelah jabatan itu dipegangnya.</w:t>
      </w:r>
      <w:r w:rsidRPr="002C47CD">
        <w:rPr>
          <w:rStyle w:val="FootnoteReference"/>
          <w:rFonts w:asciiTheme="majorBidi" w:hAnsiTheme="majorBidi" w:cstheme="majorBidi"/>
          <w:sz w:val="24"/>
          <w:szCs w:val="24"/>
        </w:rPr>
        <w:footnoteReference w:id="35"/>
      </w:r>
    </w:p>
    <w:p w:rsidR="00EA2253" w:rsidRPr="002C47CD" w:rsidRDefault="00FE0D5A" w:rsidP="00EA2253">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Dalam studinya, pada awalnya Abu Hanifah senang sekali belajar bidang Qira’ah dan tajwid kepada Idris ‘Asham, al-Hadits, Nahwu Sharaf, sastra, sya’ir dan ilmu yang sedang berkembang pada saat itu, diantaranya adalah ilmu-kalam </w:t>
      </w:r>
      <w:r w:rsidRPr="002C47CD">
        <w:rPr>
          <w:rFonts w:asciiTheme="majorBidi" w:hAnsiTheme="majorBidi" w:cstheme="majorBidi"/>
          <w:sz w:val="24"/>
          <w:szCs w:val="24"/>
          <w:lang w:val="id-ID"/>
        </w:rPr>
        <w:lastRenderedPageBreak/>
        <w:t>(theologi). Karena ketajamannya dalam memecahkan semua persoalan, beliau sanggup membuat Argumentasi yang dapat menyerang kelompok Khawarij dan doktrinnya yang sangat ekstrim, sehingga beliau menjadi salah satu tokoh theologi Islam.</w:t>
      </w:r>
    </w:p>
    <w:p w:rsidR="00EA2253" w:rsidRPr="002C47CD" w:rsidRDefault="00FE0D5A" w:rsidP="00EA2253">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Pada Abad ke-2 hijriyyah, </w:t>
      </w:r>
      <w:hyperlink r:id="rId8" w:tgtFrame="_blank" w:history="1">
        <w:r w:rsidRPr="002C47CD">
          <w:rPr>
            <w:rStyle w:val="Hyperlink"/>
            <w:rFonts w:asciiTheme="majorBidi" w:hAnsiTheme="majorBidi" w:cstheme="majorBidi"/>
            <w:color w:val="auto"/>
            <w:sz w:val="24"/>
            <w:szCs w:val="24"/>
            <w:u w:val="none"/>
            <w:lang w:val="id-ID"/>
          </w:rPr>
          <w:t>Imam Abu Hanifah</w:t>
        </w:r>
      </w:hyperlink>
      <w:r w:rsidRPr="002C47CD">
        <w:rPr>
          <w:rFonts w:asciiTheme="majorBidi" w:hAnsiTheme="majorBidi" w:cstheme="majorBidi"/>
          <w:sz w:val="24"/>
          <w:szCs w:val="24"/>
          <w:lang w:val="id-ID"/>
        </w:rPr>
        <w:t xml:space="preserve"> memulai belajar ilmu fiqh di Irak pada Madrasah Kufah, yang dirintis oleh Abdullah bin Mas’ud ( (w. 63 H / 682 M) dan beliau berguru selama 18 tahun kepada Hammad bin Abu Sulaiman al-Asy’ary, murid dari ‘Alqamah bin Qais dan Ibrahim al-Nukhaiy al-Tabi’iy (al-Qadli Syuriah), kemudian kepemimpinan Madrasah diserahkan kepada Hammad bin Abi Sulaiman al-Asy’ary dan disinilah Imam Abu Hanifah banyak belajar pada para fuqaha’ dari kalangan Tabi’in, seperti Atha’ bin Rabah dan Nafi’ Maula bin Umar. </w:t>
      </w:r>
      <w:proofErr w:type="gramStart"/>
      <w:r w:rsidRPr="002C47CD">
        <w:rPr>
          <w:rFonts w:asciiTheme="majorBidi" w:hAnsiTheme="majorBidi" w:cstheme="majorBidi"/>
          <w:sz w:val="24"/>
          <w:szCs w:val="24"/>
        </w:rPr>
        <w:t>Dari Guru Hammad inilah Imam Abu Hanifah banyak belajar Fiqh dan al-Hadits.</w:t>
      </w:r>
      <w:proofErr w:type="gramEnd"/>
      <w:r w:rsidRPr="002C47CD">
        <w:rPr>
          <w:rStyle w:val="FootnoteReference"/>
          <w:rFonts w:asciiTheme="majorBidi" w:hAnsiTheme="majorBidi" w:cstheme="majorBidi"/>
          <w:sz w:val="24"/>
          <w:szCs w:val="24"/>
        </w:rPr>
        <w:footnoteReference w:id="36"/>
      </w:r>
    </w:p>
    <w:p w:rsidR="00EA2253" w:rsidRPr="002C47CD" w:rsidRDefault="00FE0D5A" w:rsidP="00EA2253">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Untuk mencari tambahan dari apa yang telah didapat di Kuffah, Abu Hanifah beberapa beberapa kali pergi ke Hijaz dan Makkah meskipun tidak begitu lama untuk mendalami Fiqh dan al-Hadits dan tempat ini pulalah beliau dapatbertemudan berdiskusi dalam berbagai bidang ilmu Fiqh dengan salah seorang murid Abdullah bin Abbas ra, sehingga tidak mengherankan jika sepuluh tahun sepeninggal guru besarnya (Hammad bin Abi Sulaiman al-Asy’ary tahun 130 H), Majlis Madrasah Kuffah bersepakat untuk mengangkat beliau Abu Hanifah sebagai Kepala Madrasah dan selama itu beliau mengabdi dan banyak mengeluarkan fatwa-fatwanya dalam bidang fiqh. </w:t>
      </w:r>
      <w:proofErr w:type="gramStart"/>
      <w:r w:rsidRPr="002C47CD">
        <w:rPr>
          <w:rFonts w:asciiTheme="majorBidi" w:hAnsiTheme="majorBidi" w:cstheme="majorBidi"/>
          <w:sz w:val="24"/>
          <w:szCs w:val="24"/>
        </w:rPr>
        <w:t xml:space="preserve">Kemudian fatwa-fatwa itulah </w:t>
      </w:r>
      <w:r w:rsidRPr="002C47CD">
        <w:rPr>
          <w:rFonts w:asciiTheme="majorBidi" w:hAnsiTheme="majorBidi" w:cstheme="majorBidi"/>
          <w:sz w:val="24"/>
          <w:szCs w:val="24"/>
        </w:rPr>
        <w:lastRenderedPageBreak/>
        <w:t>yang menjadi dasar pemikiraan Hanafi sampai sekarang.</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Keberhasilan beliau ini pada hakikatnya terdorong oleh nasihat para guru setianya, diantaranya adalah Imam Amir ibn Syahrilal-Sya’biy dan Hammad ibn Sulaiman al-Asy’Ary.</w:t>
      </w:r>
      <w:proofErr w:type="gramEnd"/>
      <w:r w:rsidRPr="002C47CD">
        <w:rPr>
          <w:rFonts w:asciiTheme="majorBidi" w:hAnsiTheme="majorBidi" w:cstheme="majorBidi"/>
          <w:sz w:val="24"/>
          <w:szCs w:val="24"/>
        </w:rPr>
        <w:t> </w:t>
      </w:r>
    </w:p>
    <w:p w:rsidR="00EA2253" w:rsidRPr="002C47CD" w:rsidRDefault="00FE0D5A" w:rsidP="00EA2253">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Disamping itu semasa hidupnya, beliau dikenal sebagai sosok ‘ulama’ yang sangat dalam keilmuan keagamaannya, ahli zuhud, sangat tawadlu’ dan teguh dalam memegangi prinsip-prinsip ajaran Islam, bahkan beliau tidak tertarik sama sekali pada jabatan-jabatan pemerintahan yang pernah ditawarkan kepadanya.</w:t>
      </w:r>
    </w:p>
    <w:p w:rsidR="00EA2253" w:rsidRPr="002C47CD" w:rsidRDefault="00FE0D5A" w:rsidP="00EA2253">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Ilmu yang dimiliki oleh Abu Hanifah demikian luas terutama temuan-temuannya di bidang hukum dan memecahkan masalah-masalahnya sejumlah 60.000 masalah, hingga ia digelar dengan Imam al-A’zdam dan kekuasaan ilmunya itu diakui oleh Imam Syafi’i, beliau berkata: “manusia dalam bidang hukum adalah orang-orang yang berpegang kepada Abu Hanifah”.</w:t>
      </w:r>
      <w:r w:rsidRPr="002C47CD">
        <w:rPr>
          <w:rStyle w:val="FootnoteReference"/>
          <w:rFonts w:asciiTheme="majorBidi" w:hAnsiTheme="majorBidi" w:cstheme="majorBidi"/>
          <w:sz w:val="24"/>
          <w:szCs w:val="24"/>
        </w:rPr>
        <w:footnoteReference w:id="37"/>
      </w:r>
      <w:r w:rsidRPr="002C47CD">
        <w:rPr>
          <w:rFonts w:asciiTheme="majorBidi" w:hAnsiTheme="majorBidi" w:cstheme="majorBidi"/>
          <w:sz w:val="24"/>
          <w:szCs w:val="24"/>
          <w:lang w:val="id-ID"/>
        </w:rPr>
        <w:t xml:space="preserve"> </w:t>
      </w:r>
      <w:proofErr w:type="gramStart"/>
      <w:r w:rsidRPr="002C47CD">
        <w:rPr>
          <w:rFonts w:asciiTheme="majorBidi" w:hAnsiTheme="majorBidi" w:cstheme="majorBidi"/>
          <w:sz w:val="24"/>
          <w:szCs w:val="24"/>
        </w:rPr>
        <w:t>Tampaknya ilmu Abu Hanifah bukan hanya bidang hukum tetapi juga meliputi bidang-bidang lainnya termasuk tasawuf.</w:t>
      </w:r>
      <w:proofErr w:type="gramEnd"/>
      <w:r w:rsidRPr="002C47CD">
        <w:rPr>
          <w:rStyle w:val="FootnoteReference"/>
          <w:rFonts w:asciiTheme="majorBidi" w:hAnsiTheme="majorBidi" w:cstheme="majorBidi"/>
          <w:sz w:val="24"/>
          <w:szCs w:val="24"/>
        </w:rPr>
        <w:footnoteReference w:id="38"/>
      </w:r>
    </w:p>
    <w:p w:rsidR="00EA2253" w:rsidRPr="002C47CD" w:rsidRDefault="00E14831" w:rsidP="00EA2253">
      <w:pPr>
        <w:spacing w:line="480" w:lineRule="auto"/>
        <w:ind w:firstLine="426"/>
        <w:jc w:val="both"/>
        <w:rPr>
          <w:rFonts w:asciiTheme="majorBidi" w:hAnsiTheme="majorBidi" w:cstheme="majorBidi"/>
          <w:sz w:val="24"/>
          <w:szCs w:val="24"/>
        </w:rPr>
      </w:pPr>
      <w:hyperlink r:id="rId9" w:tgtFrame="_blank" w:history="1">
        <w:proofErr w:type="gramStart"/>
        <w:r w:rsidR="00FE0D5A" w:rsidRPr="002C47CD">
          <w:rPr>
            <w:rStyle w:val="Hyperlink"/>
            <w:rFonts w:asciiTheme="majorBidi" w:hAnsiTheme="majorBidi" w:cstheme="majorBidi"/>
            <w:color w:val="auto"/>
            <w:sz w:val="24"/>
            <w:szCs w:val="24"/>
            <w:u w:val="none"/>
          </w:rPr>
          <w:t>Kehidupan Abu Hanifah</w:t>
        </w:r>
      </w:hyperlink>
      <w:r w:rsidR="00FE0D5A" w:rsidRPr="002C47CD">
        <w:rPr>
          <w:rFonts w:asciiTheme="majorBidi" w:hAnsiTheme="majorBidi" w:cstheme="majorBidi"/>
          <w:sz w:val="24"/>
          <w:szCs w:val="24"/>
        </w:rPr>
        <w:t> di masa Dinasti Umayyah selama 52 tahun, dan di masa Dinasti Abasiyyah selama 18 tahun.</w:t>
      </w:r>
      <w:proofErr w:type="gramEnd"/>
      <w:r w:rsidR="00FE0D5A" w:rsidRPr="002C47CD">
        <w:rPr>
          <w:rFonts w:asciiTheme="majorBidi" w:hAnsiTheme="majorBidi" w:cstheme="majorBidi"/>
          <w:sz w:val="24"/>
          <w:szCs w:val="24"/>
        </w:rPr>
        <w:t xml:space="preserve"> </w:t>
      </w:r>
      <w:proofErr w:type="gramStart"/>
      <w:r w:rsidR="00FE0D5A" w:rsidRPr="002C47CD">
        <w:rPr>
          <w:rFonts w:asciiTheme="majorBidi" w:hAnsiTheme="majorBidi" w:cstheme="majorBidi"/>
          <w:sz w:val="24"/>
          <w:szCs w:val="24"/>
        </w:rPr>
        <w:t>Dengan demikian beliau mengetahui hiruk pikuk pergantian kekuasaan Islam antara kedua Dinasti tersebut.</w:t>
      </w:r>
      <w:proofErr w:type="gramEnd"/>
      <w:r w:rsidR="00FE0D5A" w:rsidRPr="002C47CD">
        <w:rPr>
          <w:rFonts w:asciiTheme="majorBidi" w:hAnsiTheme="majorBidi" w:cstheme="majorBidi"/>
          <w:sz w:val="24"/>
          <w:szCs w:val="24"/>
        </w:rPr>
        <w:t xml:space="preserve"> Ketika Umar bin abdul aziz berkuasa (99-101 H), Abu Hanifah sudah menjelang dewasa.</w:t>
      </w:r>
      <w:r w:rsidR="00FE0D5A" w:rsidRPr="002C47CD">
        <w:rPr>
          <w:rStyle w:val="FootnoteReference"/>
          <w:rFonts w:asciiTheme="majorBidi" w:hAnsiTheme="majorBidi" w:cstheme="majorBidi"/>
          <w:sz w:val="24"/>
          <w:szCs w:val="24"/>
        </w:rPr>
        <w:footnoteReference w:id="39"/>
      </w:r>
    </w:p>
    <w:p w:rsidR="00EA2253" w:rsidRPr="002C47CD" w:rsidRDefault="00FE0D5A" w:rsidP="00EA2253">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lastRenderedPageBreak/>
        <w:t>Untuk menjamin ekonominya, Abu Hanifah dikenal sebagai pedagang sutera.</w:t>
      </w:r>
      <w:proofErr w:type="gramEnd"/>
      <w:r w:rsidRPr="002C47CD">
        <w:rPr>
          <w:rFonts w:asciiTheme="majorBidi" w:hAnsiTheme="majorBidi" w:cstheme="majorBidi"/>
          <w:sz w:val="24"/>
          <w:szCs w:val="24"/>
        </w:rPr>
        <w:t xml:space="preserve"> Dalam dagang </w:t>
      </w:r>
      <w:proofErr w:type="gramStart"/>
      <w:r w:rsidRPr="002C47CD">
        <w:rPr>
          <w:rFonts w:asciiTheme="majorBidi" w:hAnsiTheme="majorBidi" w:cstheme="majorBidi"/>
          <w:sz w:val="24"/>
          <w:szCs w:val="24"/>
        </w:rPr>
        <w:t>ia</w:t>
      </w:r>
      <w:proofErr w:type="gramEnd"/>
      <w:r w:rsidRPr="002C47CD">
        <w:rPr>
          <w:rFonts w:asciiTheme="majorBidi" w:hAnsiTheme="majorBidi" w:cstheme="majorBidi"/>
          <w:sz w:val="24"/>
          <w:szCs w:val="24"/>
        </w:rPr>
        <w:t xml:space="preserve"> dikenal jujur dan lugas. </w:t>
      </w:r>
      <w:proofErr w:type="gramStart"/>
      <w:r w:rsidRPr="002C47CD">
        <w:rPr>
          <w:rFonts w:asciiTheme="majorBidi" w:hAnsiTheme="majorBidi" w:cstheme="majorBidi"/>
          <w:sz w:val="24"/>
          <w:szCs w:val="24"/>
        </w:rPr>
        <w:t>Kemakmuran hidupnya diperoleh dari dagang ini.</w:t>
      </w:r>
      <w:proofErr w:type="gramEnd"/>
      <w:r w:rsidRPr="002C47CD">
        <w:rPr>
          <w:rStyle w:val="FootnoteReference"/>
          <w:rFonts w:asciiTheme="majorBidi" w:hAnsiTheme="majorBidi" w:cstheme="majorBidi"/>
          <w:sz w:val="24"/>
          <w:szCs w:val="24"/>
        </w:rPr>
        <w:footnoteReference w:id="40"/>
      </w:r>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Bakat berdagangnya didapatkan dari ayahnya yang dulu juga seorang pedagang kain sutera asli Persia, yang masuk Islam pada masa pemerintahan Khulafaurrasyidin.</w:t>
      </w:r>
      <w:proofErr w:type="gramEnd"/>
      <w:r w:rsidRPr="002C47CD">
        <w:rPr>
          <w:rStyle w:val="FootnoteReference"/>
          <w:rFonts w:asciiTheme="majorBidi" w:hAnsiTheme="majorBidi" w:cstheme="majorBidi"/>
          <w:sz w:val="24"/>
          <w:szCs w:val="24"/>
        </w:rPr>
        <w:footnoteReference w:id="41"/>
      </w:r>
    </w:p>
    <w:p w:rsidR="00EA2253" w:rsidRPr="002C47CD" w:rsidRDefault="00FE0D5A" w:rsidP="00EA2253">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t>Abu Hanifah dibesarkan di Kufah.</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Setidaknya ada empat orang sahabat Nabi yang masih hidup ketika Abu Hanifah lahir.</w:t>
      </w:r>
      <w:proofErr w:type="gramEnd"/>
      <w:r w:rsidRPr="002C47CD">
        <w:rPr>
          <w:rFonts w:asciiTheme="majorBidi" w:hAnsiTheme="majorBidi" w:cstheme="majorBidi"/>
          <w:sz w:val="24"/>
          <w:szCs w:val="24"/>
        </w:rPr>
        <w:t xml:space="preserve"> Anas bin malik di Basrah, Abdullah bin Abi Aufa di Kufah, Sahal bin Sa’ad al-Sa’idi di Madinah, Abu al-Thufail, Amir bin Wailah di Mekah. Bahkan ada yang mengatakan bahwa beliau sempat berjumpa dengan Anas bin Malik di Mekah. </w:t>
      </w:r>
      <w:proofErr w:type="gramStart"/>
      <w:r w:rsidRPr="002C47CD">
        <w:rPr>
          <w:rFonts w:asciiTheme="majorBidi" w:hAnsiTheme="majorBidi" w:cstheme="majorBidi"/>
          <w:sz w:val="24"/>
          <w:szCs w:val="24"/>
        </w:rPr>
        <w:t>Kalau ini benar maka Abu Hanifah merupakan seorang tabi’in.</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Tetapi karena sebagian besar ilmunya diperoleh dari generasi tabiit-tabi’in, maka tidak tepat dia disebut tabi’in.</w:t>
      </w:r>
      <w:proofErr w:type="gramEnd"/>
      <w:r w:rsidRPr="002C47CD">
        <w:rPr>
          <w:rFonts w:asciiTheme="majorBidi" w:hAnsiTheme="majorBidi" w:cstheme="majorBidi"/>
          <w:sz w:val="24"/>
          <w:szCs w:val="24"/>
        </w:rPr>
        <w:t xml:space="preserve"> Seperti halnya ulama </w:t>
      </w:r>
      <w:proofErr w:type="gramStart"/>
      <w:r w:rsidRPr="002C47CD">
        <w:rPr>
          <w:rFonts w:asciiTheme="majorBidi" w:hAnsiTheme="majorBidi" w:cstheme="majorBidi"/>
          <w:sz w:val="24"/>
          <w:szCs w:val="24"/>
        </w:rPr>
        <w:t>lain</w:t>
      </w:r>
      <w:proofErr w:type="gramEnd"/>
      <w:r w:rsidRPr="002C47CD">
        <w:rPr>
          <w:rFonts w:asciiTheme="majorBidi" w:hAnsiTheme="majorBidi" w:cstheme="majorBidi"/>
          <w:sz w:val="24"/>
          <w:szCs w:val="24"/>
        </w:rPr>
        <w:t xml:space="preserve">, Abu Hanifah menguasai ilmu kalam (dikenal dengan fiqh al-Kabir) dan ilmu fiqh. Dari segi lokasi di mana </w:t>
      </w:r>
      <w:proofErr w:type="gramStart"/>
      <w:r w:rsidRPr="002C47CD">
        <w:rPr>
          <w:rFonts w:asciiTheme="majorBidi" w:hAnsiTheme="majorBidi" w:cstheme="majorBidi"/>
          <w:sz w:val="24"/>
          <w:szCs w:val="24"/>
        </w:rPr>
        <w:t>ia</w:t>
      </w:r>
      <w:proofErr w:type="gramEnd"/>
      <w:r w:rsidRPr="002C47CD">
        <w:rPr>
          <w:rFonts w:asciiTheme="majorBidi" w:hAnsiTheme="majorBidi" w:cstheme="majorBidi"/>
          <w:sz w:val="24"/>
          <w:szCs w:val="24"/>
        </w:rPr>
        <w:t xml:space="preserve"> dibesarkan, dapat diperkirakan bahwa pemikiran keagamaan yang dikembangkan oleh Abu Hanifah adalah pemikiran Rasional.</w:t>
      </w:r>
      <w:r w:rsidRPr="002C47CD">
        <w:rPr>
          <w:rStyle w:val="FootnoteReference"/>
          <w:rFonts w:asciiTheme="majorBidi" w:hAnsiTheme="majorBidi" w:cstheme="majorBidi"/>
          <w:sz w:val="24"/>
          <w:szCs w:val="24"/>
        </w:rPr>
        <w:footnoteReference w:id="42"/>
      </w:r>
    </w:p>
    <w:p w:rsidR="00EA2253" w:rsidRPr="002C47CD" w:rsidRDefault="00FE0D5A" w:rsidP="00EA2253">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Imam Abu Hanifah wafat pada tahun 150 H/ 767 M pada usia 70 tahun dan dimakamkan di pakuburan Khizra, kemudian pada tahun 450 H /1066 M, didirikanlah sebuah sekolah yang diberi nama “Al-Jami’ Abu Hanifah”.</w:t>
      </w:r>
    </w:p>
    <w:p w:rsidR="00FE0D5A" w:rsidRPr="002C47CD" w:rsidRDefault="00FE0D5A" w:rsidP="00EA2253">
      <w:pPr>
        <w:spacing w:line="480" w:lineRule="auto"/>
        <w:ind w:firstLine="426"/>
        <w:jc w:val="both"/>
        <w:rPr>
          <w:rFonts w:asciiTheme="majorBidi" w:hAnsiTheme="majorBidi" w:cstheme="majorBidi"/>
          <w:sz w:val="24"/>
          <w:szCs w:val="24"/>
          <w:lang w:val="id-ID"/>
        </w:rPr>
      </w:pPr>
      <w:proofErr w:type="gramStart"/>
      <w:r w:rsidRPr="002C47CD">
        <w:rPr>
          <w:rFonts w:asciiTheme="majorBidi" w:hAnsiTheme="majorBidi" w:cstheme="majorBidi"/>
          <w:sz w:val="24"/>
          <w:szCs w:val="24"/>
        </w:rPr>
        <w:t xml:space="preserve">Dari keberhasilan Abu Hanifah dalam mendidik ratusan murid yang memeliki wawasan luas dalam bidang fiqh, maka wajar jika sepeninggal beliau, ajaran dan </w:t>
      </w:r>
      <w:r w:rsidRPr="002C47CD">
        <w:rPr>
          <w:rFonts w:asciiTheme="majorBidi" w:hAnsiTheme="majorBidi" w:cstheme="majorBidi"/>
          <w:sz w:val="24"/>
          <w:szCs w:val="24"/>
        </w:rPr>
        <w:lastRenderedPageBreak/>
        <w:t>ilmunya tersebar luas melalui para muridnya yaang memang cukup banyak.</w:t>
      </w:r>
      <w:proofErr w:type="gramEnd"/>
      <w:r w:rsidRPr="002C47CD">
        <w:rPr>
          <w:rFonts w:asciiTheme="majorBidi" w:hAnsiTheme="majorBidi" w:cstheme="majorBidi"/>
          <w:sz w:val="24"/>
          <w:szCs w:val="24"/>
        </w:rPr>
        <w:t xml:space="preserve"> Diantaranya adalah Abu Yusuf, Abdullah bin Mubarrak, Waki’ bin Jarah bin Hasan al-Syaibaniy dan lain-lain, sehingga tidak heran jika murid-muridnya menjabat sebagai Hakim dalam pemerintahan dinasti Abbasiyyah, Saljuk, Utsmani dan Mongol.</w:t>
      </w:r>
      <w:r w:rsidRPr="002C47CD">
        <w:rPr>
          <w:rStyle w:val="FootnoteReference"/>
          <w:rFonts w:asciiTheme="majorBidi" w:hAnsiTheme="majorBidi" w:cstheme="majorBidi"/>
          <w:sz w:val="24"/>
          <w:szCs w:val="24"/>
        </w:rPr>
        <w:footnoteReference w:id="43"/>
      </w:r>
    </w:p>
    <w:p w:rsidR="00FE0D5A" w:rsidRPr="00791523" w:rsidRDefault="00FE0D5A" w:rsidP="00791523">
      <w:pPr>
        <w:pStyle w:val="ListParagraph"/>
        <w:numPr>
          <w:ilvl w:val="1"/>
          <w:numId w:val="1"/>
        </w:numPr>
        <w:tabs>
          <w:tab w:val="clear" w:pos="1440"/>
        </w:tabs>
        <w:spacing w:line="480" w:lineRule="auto"/>
        <w:ind w:left="426"/>
        <w:jc w:val="both"/>
        <w:rPr>
          <w:rFonts w:asciiTheme="majorBidi" w:hAnsiTheme="majorBidi" w:cstheme="majorBidi"/>
          <w:b/>
          <w:bCs/>
          <w:i/>
          <w:iCs/>
          <w:sz w:val="24"/>
          <w:szCs w:val="24"/>
        </w:rPr>
      </w:pPr>
      <w:r w:rsidRPr="00791523">
        <w:rPr>
          <w:rFonts w:asciiTheme="majorBidi" w:hAnsiTheme="majorBidi" w:cstheme="majorBidi"/>
          <w:b/>
          <w:bCs/>
          <w:i/>
          <w:iCs/>
          <w:sz w:val="24"/>
          <w:szCs w:val="24"/>
        </w:rPr>
        <w:t>Pola Pemikiran dan Metode Istinbath Imam Hanafi</w:t>
      </w:r>
    </w:p>
    <w:p w:rsidR="001C66E4" w:rsidRPr="002C47CD" w:rsidRDefault="00FE0D5A" w:rsidP="001C66E4">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t>Imam Abu Hanifah termasuk ulama’ yang tangguh dalam memegangi prinsip pemikirannya.</w:t>
      </w:r>
      <w:proofErr w:type="gramEnd"/>
      <w:r w:rsidRPr="002C47CD">
        <w:rPr>
          <w:rFonts w:asciiTheme="majorBidi" w:hAnsiTheme="majorBidi" w:cstheme="majorBidi"/>
          <w:sz w:val="24"/>
          <w:szCs w:val="24"/>
        </w:rPr>
        <w:t xml:space="preserve"> Hal ini dapat dibuktikan dari adanya tawaran beberapa jabatan resmi di pemerintahan, tetap saja tidak mau menerimanya, baik pada masa kekhalifahan Bani Umayyah di Kuffah yang dijalaninya selama 52 tahun maupun kekhalifahan Bani Abasiyyah di bagdad selama 18 tahun, bahkan yang menawarinya adalah penguasa kerajaan sendiri, yaitu Yazid bin Umar dari kerajaan Bani Umayyah dan Abu ja’far al-Manshur dari kerajaan Bani Abbasiyyah sebagai seorang Hakim. </w:t>
      </w:r>
      <w:proofErr w:type="gramStart"/>
      <w:r w:rsidRPr="002C47CD">
        <w:rPr>
          <w:rFonts w:asciiTheme="majorBidi" w:hAnsiTheme="majorBidi" w:cstheme="majorBidi"/>
          <w:sz w:val="24"/>
          <w:szCs w:val="24"/>
        </w:rPr>
        <w:t>Akibatnya beliau dipenjarakan sampai meninggal dunia.</w:t>
      </w:r>
      <w:proofErr w:type="gramEnd"/>
    </w:p>
    <w:p w:rsidR="001C66E4" w:rsidRPr="002C47CD" w:rsidRDefault="00FE0D5A" w:rsidP="001C66E4">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Dalam perjalanan hidupnya, Imam Abu Hanifah selama 52 tahun ( yang mana pemerintahannya dipegang oleh Bani Umayyah yang berpusat di Kufah) pernah menyaksikan tragedi-tragedi besar, sehingga dalam satu sisi, kota ini memberikan arti dalam kehidupannya dalam menjadikan dirinya sebagai salah seorang ulama’ besar dengan julukan “Al-Imam al-A’dlam”. </w:t>
      </w:r>
      <w:r w:rsidRPr="002C47CD">
        <w:rPr>
          <w:rFonts w:asciiTheme="majorBidi" w:hAnsiTheme="majorBidi" w:cstheme="majorBidi"/>
          <w:sz w:val="24"/>
          <w:szCs w:val="24"/>
        </w:rPr>
        <w:t xml:space="preserve">Akan tetapi disisi lain beliau </w:t>
      </w:r>
      <w:r w:rsidRPr="002C47CD">
        <w:rPr>
          <w:rFonts w:asciiTheme="majorBidi" w:hAnsiTheme="majorBidi" w:cstheme="majorBidi"/>
          <w:sz w:val="24"/>
          <w:szCs w:val="24"/>
        </w:rPr>
        <w:lastRenderedPageBreak/>
        <w:t xml:space="preserve">merasakan </w:t>
      </w:r>
      <w:proofErr w:type="gramStart"/>
      <w:r w:rsidRPr="002C47CD">
        <w:rPr>
          <w:rFonts w:asciiTheme="majorBidi" w:hAnsiTheme="majorBidi" w:cstheme="majorBidi"/>
          <w:sz w:val="24"/>
          <w:szCs w:val="24"/>
        </w:rPr>
        <w:t>kota</w:t>
      </w:r>
      <w:proofErr w:type="gramEnd"/>
      <w:r w:rsidRPr="002C47CD">
        <w:rPr>
          <w:rFonts w:asciiTheme="majorBidi" w:hAnsiTheme="majorBidi" w:cstheme="majorBidi"/>
          <w:sz w:val="24"/>
          <w:szCs w:val="24"/>
        </w:rPr>
        <w:t xml:space="preserve"> Kuffah sebagai kota yang penuh teror yang di dalamnya diwarnai dengan pergolakan politik.</w:t>
      </w:r>
      <w:r w:rsidRPr="002C47CD">
        <w:rPr>
          <w:rStyle w:val="FootnoteReference"/>
          <w:rFonts w:asciiTheme="majorBidi" w:hAnsiTheme="majorBidi" w:cstheme="majorBidi"/>
          <w:sz w:val="24"/>
          <w:szCs w:val="24"/>
        </w:rPr>
        <w:footnoteReference w:id="44"/>
      </w:r>
    </w:p>
    <w:p w:rsidR="00FE0D5A" w:rsidRPr="002C47CD" w:rsidRDefault="00FE0D5A" w:rsidP="001C66E4">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rPr>
        <w:t>Sedang untuk mengetahui </w:t>
      </w:r>
      <w:hyperlink r:id="rId10" w:tgtFrame="_blank" w:history="1">
        <w:r w:rsidRPr="002C47CD">
          <w:rPr>
            <w:rStyle w:val="Hyperlink"/>
            <w:rFonts w:asciiTheme="majorBidi" w:hAnsiTheme="majorBidi" w:cstheme="majorBidi"/>
            <w:color w:val="auto"/>
            <w:sz w:val="24"/>
            <w:szCs w:val="24"/>
            <w:u w:val="none"/>
          </w:rPr>
          <w:t>methode Istidlal Imam Abu Hanifah</w:t>
        </w:r>
      </w:hyperlink>
      <w:r w:rsidRPr="002C47CD">
        <w:rPr>
          <w:rFonts w:asciiTheme="majorBidi" w:hAnsiTheme="majorBidi" w:cstheme="majorBidi"/>
          <w:sz w:val="24"/>
          <w:szCs w:val="24"/>
        </w:rPr>
        <w:t>, dapat dilihat dari pengakuan yang dibuatnya sendiri, yaitu:</w:t>
      </w:r>
    </w:p>
    <w:p w:rsidR="00FE0D5A" w:rsidRPr="002C47CD" w:rsidRDefault="00FE0D5A" w:rsidP="00FE0D5A">
      <w:pPr>
        <w:spacing w:line="480" w:lineRule="auto"/>
        <w:jc w:val="both"/>
        <w:rPr>
          <w:rFonts w:asciiTheme="majorBidi" w:hAnsiTheme="majorBidi" w:cstheme="majorBidi"/>
          <w:i/>
          <w:iCs/>
          <w:sz w:val="24"/>
          <w:szCs w:val="24"/>
        </w:rPr>
      </w:pPr>
      <w:proofErr w:type="gramStart"/>
      <w:r w:rsidRPr="002C47CD">
        <w:rPr>
          <w:rFonts w:asciiTheme="majorBidi" w:hAnsiTheme="majorBidi" w:cstheme="majorBidi"/>
          <w:i/>
          <w:iCs/>
          <w:sz w:val="24"/>
          <w:szCs w:val="24"/>
        </w:rPr>
        <w:t>“Sesungguhnya saya mengambil kitab al-Qur’an dalam menetapkan Hukum, jika tidak ditemukan, maka saya mengambilnya dari al-Hadits yang shahih dan yang tersiar secara mashur di kalangan orang-orang terpercaya.</w:t>
      </w:r>
      <w:proofErr w:type="gramEnd"/>
      <w:r w:rsidRPr="002C47CD">
        <w:rPr>
          <w:rFonts w:asciiTheme="majorBidi" w:hAnsiTheme="majorBidi" w:cstheme="majorBidi"/>
          <w:i/>
          <w:iCs/>
          <w:sz w:val="24"/>
          <w:szCs w:val="24"/>
        </w:rPr>
        <w:t xml:space="preserve"> Jika tidak ditemukan dari keduanya, maka saya mengambilnya dari pendapat orang-orang terpercaya yang aku kehendaki, lalu saya tidak keluar dari pandangan mereka. </w:t>
      </w:r>
      <w:proofErr w:type="gramStart"/>
      <w:r w:rsidRPr="002C47CD">
        <w:rPr>
          <w:rFonts w:asciiTheme="majorBidi" w:hAnsiTheme="majorBidi" w:cstheme="majorBidi"/>
          <w:i/>
          <w:iCs/>
          <w:sz w:val="24"/>
          <w:szCs w:val="24"/>
        </w:rPr>
        <w:t>Jika masalah tersebut sampai pada Ibrahim al-Sya’by, Hasan ibn Sirin dan Sa’id ibn Musayyab, maka aku berijtihad sebagaimana mereka berijtihad.”</w:t>
      </w:r>
      <w:proofErr w:type="gramEnd"/>
    </w:p>
    <w:p w:rsidR="001C66E4" w:rsidRPr="002C47CD" w:rsidRDefault="00FE0D5A" w:rsidP="001C66E4">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Abu Hanifah berkata: “Pertama-tama saya mencari dasar hukum dalam al-Qur’an, kalau tidak ada saya mencarinya dari dalam al-Sunnah Nabi, kalau tidak ada, saya pelajari fatwa-fatwa para sahabat dan saya memilih mana yang saya anggap paling kuat, tetapi jika orang telah melakukan ijtihad, maka saya pun melakukan ijtihad.”</w:t>
      </w:r>
    </w:p>
    <w:p w:rsidR="001C66E4" w:rsidRPr="002C47CD" w:rsidRDefault="00FE0D5A" w:rsidP="001C66E4">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Dalam menanggapi persoalan, Imam Abu Hanifah selalu mengatakan: “Inilah pendapatku dan jika ada orang yang membawa pendapat yang lebih kuat dari aku, maka pendapatnya itulah yang lebih benar.”</w:t>
      </w:r>
    </w:p>
    <w:p w:rsidR="001C66E4" w:rsidRPr="002C47CD" w:rsidRDefault="00FE0D5A" w:rsidP="001C66E4">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rPr>
        <w:t>Beliau pernah suatu saat ditanya oleh seseorang: “Apakah yang telah engkau fatwakan itu benar dan tidak diragukan lagi</w:t>
      </w:r>
      <w:proofErr w:type="gramStart"/>
      <w:r w:rsidRPr="002C47CD">
        <w:rPr>
          <w:rFonts w:asciiTheme="majorBidi" w:hAnsiTheme="majorBidi" w:cstheme="majorBidi"/>
          <w:sz w:val="24"/>
          <w:szCs w:val="24"/>
        </w:rPr>
        <w:t>?.</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 xml:space="preserve">Lalu beliau menjawab:” Demi </w:t>
      </w:r>
      <w:r w:rsidRPr="002C47CD">
        <w:rPr>
          <w:rFonts w:asciiTheme="majorBidi" w:hAnsiTheme="majorBidi" w:cstheme="majorBidi"/>
          <w:sz w:val="24"/>
          <w:szCs w:val="24"/>
        </w:rPr>
        <w:lastRenderedPageBreak/>
        <w:t>Allah, boleh jadi itu adalah suatu fatwa yang salah yang tidak diragukan lagi akan kesalahannya.”</w:t>
      </w:r>
      <w:proofErr w:type="gramEnd"/>
      <w:r w:rsidRPr="002C47CD">
        <w:rPr>
          <w:rStyle w:val="FootnoteReference"/>
          <w:rFonts w:asciiTheme="majorBidi" w:hAnsiTheme="majorBidi" w:cstheme="majorBidi"/>
          <w:sz w:val="24"/>
          <w:szCs w:val="24"/>
        </w:rPr>
        <w:footnoteReference w:id="45"/>
      </w:r>
    </w:p>
    <w:p w:rsidR="001C66E4" w:rsidRPr="002C47CD" w:rsidRDefault="00FE0D5A" w:rsidP="001C66E4">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Berdasarkan kenyataan dari pernyataan diatas, terlihat bahwa Imam Abu Hanifah dalam menetapkan hukum syar’i (beristidlal), tidak selalu memutuskan melalui dalalahnya secara qath’i dari al-Qur’an dan al-Sunnah yang keshahihannya masih diragukan, tetapi mempergunakan al-ra’yu, sebab beliau sangat selektif dalam menerima al-Sunnah, sehingga beliau tetap memperhatikan mu’amalah manusia dan adat-istiadat serta ‘urf mereka.</w:t>
      </w:r>
    </w:p>
    <w:p w:rsidR="001C66E4" w:rsidRPr="002C47CD" w:rsidRDefault="00FE0D5A" w:rsidP="001C66E4">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Dengan demikian, dalam beristinbathnya, imam Abu Hanafi tetap mempergunakan al-Qiyas sebagai dasar pegangannya, jika tidak bisa dengan menggunakan al-Qiyas, maka berpegang pada istihsan selama dapat dilakukan. </w:t>
      </w:r>
      <w:proofErr w:type="gramStart"/>
      <w:r w:rsidRPr="002C47CD">
        <w:rPr>
          <w:rFonts w:asciiTheme="majorBidi" w:hAnsiTheme="majorBidi" w:cstheme="majorBidi"/>
          <w:sz w:val="24"/>
          <w:szCs w:val="24"/>
        </w:rPr>
        <w:t>Jika tidak bisa baru beliau berpegang pada adat dan ‘Urf.</w:t>
      </w:r>
      <w:proofErr w:type="gramEnd"/>
      <w:r w:rsidRPr="002C47CD">
        <w:rPr>
          <w:rFonts w:asciiTheme="majorBidi" w:hAnsiTheme="majorBidi" w:cstheme="majorBidi"/>
          <w:sz w:val="24"/>
          <w:szCs w:val="24"/>
        </w:rPr>
        <w:t> </w:t>
      </w:r>
    </w:p>
    <w:p w:rsidR="001C66E4" w:rsidRPr="00953E6C" w:rsidRDefault="00FE0D5A" w:rsidP="00953E6C">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t>Dalam mengistinbath hukum, Abu Hanifah berpegang pada al-Qur’an dan sangat berhati-hati dalam menggunakan Sunnah.</w:t>
      </w:r>
      <w:proofErr w:type="gramEnd"/>
      <w:r w:rsidRPr="002C47CD">
        <w:rPr>
          <w:rFonts w:asciiTheme="majorBidi" w:hAnsiTheme="majorBidi" w:cstheme="majorBidi"/>
          <w:sz w:val="24"/>
          <w:szCs w:val="24"/>
        </w:rPr>
        <w:t xml:space="preserve"> Selain itu, </w:t>
      </w:r>
      <w:proofErr w:type="gramStart"/>
      <w:r w:rsidRPr="002C47CD">
        <w:rPr>
          <w:rFonts w:asciiTheme="majorBidi" w:hAnsiTheme="majorBidi" w:cstheme="majorBidi"/>
          <w:sz w:val="24"/>
          <w:szCs w:val="24"/>
        </w:rPr>
        <w:t>ia</w:t>
      </w:r>
      <w:proofErr w:type="gramEnd"/>
      <w:r w:rsidRPr="002C47CD">
        <w:rPr>
          <w:rFonts w:asciiTheme="majorBidi" w:hAnsiTheme="majorBidi" w:cstheme="majorBidi"/>
          <w:sz w:val="24"/>
          <w:szCs w:val="24"/>
        </w:rPr>
        <w:t xml:space="preserve"> banyak menggunakan qiyas, istihsan dan urf. </w:t>
      </w:r>
      <w:proofErr w:type="gramStart"/>
      <w:r w:rsidRPr="002C47CD">
        <w:rPr>
          <w:rFonts w:asciiTheme="majorBidi" w:hAnsiTheme="majorBidi" w:cstheme="majorBidi"/>
          <w:sz w:val="24"/>
          <w:szCs w:val="24"/>
        </w:rPr>
        <w:t>Menurut Manna’ al-Qatthan, Abu Hanifah juga sering menggunakan hilu al-Syari’ah, yang digunakannya ketika kondisi dan keadaan mendesak.</w:t>
      </w:r>
      <w:proofErr w:type="gramEnd"/>
      <w:r w:rsidR="008B3931">
        <w:rPr>
          <w:rStyle w:val="FootnoteReference"/>
          <w:rFonts w:asciiTheme="majorBidi" w:hAnsiTheme="majorBidi" w:cstheme="majorBidi"/>
          <w:sz w:val="24"/>
          <w:szCs w:val="24"/>
        </w:rPr>
        <w:footnoteReference w:id="46"/>
      </w:r>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Belakangan diketahui bahwa Imam Abu Hanifah juga mengumpulkan hadis dalam sebuah buku yang disebut Musnad Abu Hanifah.</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lastRenderedPageBreak/>
        <w:t>Mazhab Hanafiyyah banyak dianut oleh umat Islam di Pakistan, India, Afganistan, Turki, Asia Tengah, Mesir, Brazil dan Amerika Latin.</w:t>
      </w:r>
      <w:proofErr w:type="gramEnd"/>
      <w:r w:rsidRPr="002C47CD">
        <w:rPr>
          <w:rStyle w:val="FootnoteReference"/>
          <w:rFonts w:asciiTheme="majorBidi" w:hAnsiTheme="majorBidi" w:cstheme="majorBidi"/>
          <w:sz w:val="24"/>
          <w:szCs w:val="24"/>
        </w:rPr>
        <w:footnoteReference w:id="47"/>
      </w:r>
    </w:p>
    <w:p w:rsidR="00FE0D5A" w:rsidRPr="00791523" w:rsidRDefault="00FE0D5A" w:rsidP="00791523">
      <w:pPr>
        <w:pStyle w:val="ListParagraph"/>
        <w:numPr>
          <w:ilvl w:val="0"/>
          <w:numId w:val="1"/>
        </w:numPr>
        <w:tabs>
          <w:tab w:val="clear" w:pos="1440"/>
        </w:tabs>
        <w:spacing w:line="480" w:lineRule="auto"/>
        <w:ind w:left="426"/>
        <w:jc w:val="both"/>
        <w:rPr>
          <w:rFonts w:asciiTheme="majorBidi" w:hAnsiTheme="majorBidi" w:cstheme="majorBidi"/>
          <w:b/>
          <w:bCs/>
          <w:i/>
          <w:iCs/>
          <w:sz w:val="24"/>
          <w:szCs w:val="24"/>
          <w:lang w:val="id-ID"/>
        </w:rPr>
      </w:pPr>
      <w:r w:rsidRPr="00791523">
        <w:rPr>
          <w:rFonts w:asciiTheme="majorBidi" w:hAnsiTheme="majorBidi" w:cstheme="majorBidi"/>
          <w:b/>
          <w:bCs/>
          <w:i/>
          <w:iCs/>
          <w:sz w:val="24"/>
          <w:szCs w:val="24"/>
        </w:rPr>
        <w:t>Karya-Karya Imam Hanafi</w:t>
      </w:r>
    </w:p>
    <w:p w:rsidR="00FE0D5A" w:rsidRPr="002C47CD" w:rsidRDefault="00FE0D5A" w:rsidP="001C66E4">
      <w:pPr>
        <w:spacing w:line="480" w:lineRule="auto"/>
        <w:ind w:firstLine="426"/>
        <w:jc w:val="both"/>
        <w:rPr>
          <w:rFonts w:asciiTheme="majorBidi" w:hAnsiTheme="majorBidi" w:cstheme="majorBidi"/>
          <w:b/>
          <w:bCs/>
          <w:i/>
          <w:iCs/>
          <w:sz w:val="24"/>
          <w:szCs w:val="24"/>
          <w:lang w:val="id-ID"/>
        </w:rPr>
      </w:pPr>
      <w:r w:rsidRPr="002C47CD">
        <w:rPr>
          <w:rFonts w:asciiTheme="majorBidi" w:hAnsiTheme="majorBidi" w:cstheme="majorBidi"/>
          <w:sz w:val="24"/>
          <w:szCs w:val="24"/>
          <w:lang w:val="id-ID"/>
        </w:rPr>
        <w:t>Dalam menelusuri sejauh mana penyebaran dana perkembangan suatu mazhab, diperlukanlah adanya pengungkapan terhadap sejauh mana karya-karya yang telah dihasilkannya itu beredar dan dikembangkan oleh generasi penerusnya. Maka dari itu, karya-karya yang telah dihasilkan oleh Imam Abu Hanifah sebagai dasar pokok pengembangan mazhabnya dapat dilihat dari tiga karya besarnya, sekalipun masih dalam bentuk sebuah majalah ringkas, tetapi sangat terkenal, yaitu sebagai berikut:</w:t>
      </w:r>
      <w:r w:rsidRPr="002C47CD">
        <w:rPr>
          <w:rStyle w:val="FootnoteReference"/>
          <w:rFonts w:asciiTheme="majorBidi" w:hAnsiTheme="majorBidi" w:cstheme="majorBidi"/>
          <w:sz w:val="24"/>
          <w:szCs w:val="24"/>
        </w:rPr>
        <w:footnoteReference w:id="48"/>
      </w:r>
    </w:p>
    <w:p w:rsidR="00FE0D5A" w:rsidRPr="002C47CD" w:rsidRDefault="00FE0D5A" w:rsidP="004525FC">
      <w:pPr>
        <w:pStyle w:val="ListParagraph"/>
        <w:numPr>
          <w:ilvl w:val="0"/>
          <w:numId w:val="9"/>
        </w:numPr>
        <w:spacing w:line="480" w:lineRule="auto"/>
        <w:jc w:val="both"/>
        <w:rPr>
          <w:rFonts w:asciiTheme="majorBidi" w:hAnsiTheme="majorBidi" w:cstheme="majorBidi"/>
          <w:sz w:val="24"/>
          <w:szCs w:val="24"/>
        </w:rPr>
      </w:pPr>
      <w:r w:rsidRPr="002C47CD">
        <w:rPr>
          <w:rFonts w:asciiTheme="majorBidi" w:hAnsiTheme="majorBidi" w:cstheme="majorBidi"/>
          <w:sz w:val="24"/>
          <w:szCs w:val="24"/>
        </w:rPr>
        <w:t>Kitab Fikh al-Akbar</w:t>
      </w:r>
    </w:p>
    <w:p w:rsidR="00FE0D5A" w:rsidRPr="002C47CD" w:rsidRDefault="00FE0D5A" w:rsidP="004525FC">
      <w:pPr>
        <w:pStyle w:val="ListParagraph"/>
        <w:numPr>
          <w:ilvl w:val="0"/>
          <w:numId w:val="9"/>
        </w:numPr>
        <w:spacing w:line="480" w:lineRule="auto"/>
        <w:jc w:val="both"/>
        <w:rPr>
          <w:rFonts w:asciiTheme="majorBidi" w:hAnsiTheme="majorBidi" w:cstheme="majorBidi"/>
          <w:sz w:val="24"/>
          <w:szCs w:val="24"/>
        </w:rPr>
      </w:pPr>
      <w:r w:rsidRPr="002C47CD">
        <w:rPr>
          <w:rFonts w:asciiTheme="majorBidi" w:hAnsiTheme="majorBidi" w:cstheme="majorBidi"/>
          <w:sz w:val="24"/>
          <w:szCs w:val="24"/>
        </w:rPr>
        <w:t>Kitab al-‘Alim wa al-Mu’allim</w:t>
      </w:r>
    </w:p>
    <w:p w:rsidR="00FE0D5A" w:rsidRPr="002C47CD" w:rsidRDefault="00FE0D5A" w:rsidP="004525FC">
      <w:pPr>
        <w:pStyle w:val="ListParagraph"/>
        <w:numPr>
          <w:ilvl w:val="0"/>
          <w:numId w:val="9"/>
        </w:numPr>
        <w:spacing w:line="480" w:lineRule="auto"/>
        <w:jc w:val="both"/>
        <w:rPr>
          <w:rFonts w:asciiTheme="majorBidi" w:hAnsiTheme="majorBidi" w:cstheme="majorBidi"/>
          <w:sz w:val="24"/>
          <w:szCs w:val="24"/>
        </w:rPr>
      </w:pPr>
      <w:r w:rsidRPr="002C47CD">
        <w:rPr>
          <w:rFonts w:asciiTheme="majorBidi" w:hAnsiTheme="majorBidi" w:cstheme="majorBidi"/>
          <w:sz w:val="24"/>
          <w:szCs w:val="24"/>
        </w:rPr>
        <w:t>Kitab al-Musnad fi Fiqh al-Akbar</w:t>
      </w:r>
    </w:p>
    <w:p w:rsidR="00B574D8" w:rsidRPr="008B3931" w:rsidRDefault="00FE0D5A" w:rsidP="008B3931">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Dalam menanggapi masalah ini, Ayeed Amir Ali menyatakan bahwa karya-karya Abu Hanifah, baik yang berkaitan dengan fatwa-fatwa maupun ijtihad-ijtihadnya saat itu ( pada masa beliau masih hidup) belum dibukukan, tetapi baru setelah wafat, muri-murid dan pengikutnya membukukan, sehingga menjadi mazhab ahl al-Ra’yi ini menjadi hidup dan berkembang dan dalam perkembangan selanjutnya berdiri sebuah Madrasah yang kemudian dikenal dengan sebutan “Madrasah Hanafi atau Madrasah Ahl al-Ra’yi, selain namanya yang terkenal menurut versi sejarah hukum Islam sebagai “Madrasah Kufah”.</w:t>
      </w:r>
    </w:p>
    <w:p w:rsidR="00FE0D5A" w:rsidRPr="002C47CD" w:rsidRDefault="00FE0D5A" w:rsidP="004525FC">
      <w:pPr>
        <w:pStyle w:val="ListParagraph"/>
        <w:numPr>
          <w:ilvl w:val="0"/>
          <w:numId w:val="28"/>
        </w:numPr>
        <w:spacing w:line="480" w:lineRule="auto"/>
        <w:ind w:left="426" w:hanging="426"/>
        <w:jc w:val="both"/>
        <w:rPr>
          <w:rFonts w:asciiTheme="majorBidi" w:hAnsiTheme="majorBidi" w:cstheme="majorBidi"/>
          <w:b/>
          <w:bCs/>
          <w:sz w:val="24"/>
          <w:szCs w:val="24"/>
          <w:lang w:val="id-ID"/>
        </w:rPr>
      </w:pPr>
      <w:r w:rsidRPr="002C47CD">
        <w:rPr>
          <w:rFonts w:asciiTheme="majorBidi" w:hAnsiTheme="majorBidi" w:cstheme="majorBidi"/>
          <w:b/>
          <w:bCs/>
          <w:sz w:val="24"/>
          <w:szCs w:val="24"/>
        </w:rPr>
        <w:lastRenderedPageBreak/>
        <w:t>Biografi Imam</w:t>
      </w:r>
      <w:r w:rsidRPr="002C47CD">
        <w:rPr>
          <w:rFonts w:asciiTheme="majorBidi" w:hAnsiTheme="majorBidi" w:cstheme="majorBidi"/>
          <w:b/>
          <w:bCs/>
          <w:sz w:val="24"/>
          <w:szCs w:val="24"/>
          <w:lang w:val="id-ID"/>
        </w:rPr>
        <w:t xml:space="preserve"> Asy-</w:t>
      </w:r>
      <w:r w:rsidRPr="002C47CD">
        <w:rPr>
          <w:rFonts w:asciiTheme="majorBidi" w:hAnsiTheme="majorBidi" w:cstheme="majorBidi"/>
          <w:b/>
          <w:bCs/>
          <w:sz w:val="24"/>
          <w:szCs w:val="24"/>
        </w:rPr>
        <w:t>Syafi’i</w:t>
      </w:r>
    </w:p>
    <w:p w:rsidR="0003185E" w:rsidRPr="002C47CD" w:rsidRDefault="00FE0D5A" w:rsidP="0003185E">
      <w:pPr>
        <w:spacing w:line="480" w:lineRule="auto"/>
        <w:ind w:firstLine="426"/>
        <w:jc w:val="both"/>
        <w:rPr>
          <w:rFonts w:asciiTheme="majorBidi" w:hAnsiTheme="majorBidi" w:cstheme="majorBidi"/>
          <w:b/>
          <w:bCs/>
          <w:sz w:val="24"/>
          <w:szCs w:val="24"/>
        </w:rPr>
      </w:pPr>
      <w:proofErr w:type="gramStart"/>
      <w:r w:rsidRPr="002C47CD">
        <w:rPr>
          <w:rFonts w:asciiTheme="majorBidi" w:hAnsiTheme="majorBidi" w:cstheme="majorBidi"/>
          <w:sz w:val="24"/>
          <w:szCs w:val="24"/>
        </w:rPr>
        <w:t>Imam Syafi’</w:t>
      </w:r>
      <w:r w:rsidRPr="002C47CD">
        <w:rPr>
          <w:rFonts w:asciiTheme="majorBidi" w:hAnsiTheme="majorBidi" w:cstheme="majorBidi"/>
          <w:sz w:val="24"/>
          <w:szCs w:val="24"/>
          <w:lang w:val="id-ID"/>
        </w:rPr>
        <w:t>i</w:t>
      </w:r>
      <w:r w:rsidRPr="002C47CD">
        <w:rPr>
          <w:rFonts w:asciiTheme="majorBidi" w:hAnsiTheme="majorBidi" w:cstheme="majorBidi"/>
          <w:sz w:val="24"/>
          <w:szCs w:val="24"/>
        </w:rPr>
        <w:t xml:space="preserve"> ialah imam yang ketiga menurut susunan tarikh kelahiran.</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Beliau adalah pendukung terhadap ilmu hadits dan pembaharu dalam agama (mujaddid) dalam abad kedua Hijriah.</w:t>
      </w:r>
      <w:proofErr w:type="gramEnd"/>
    </w:p>
    <w:p w:rsidR="0003185E" w:rsidRPr="002C47CD" w:rsidRDefault="00FE0D5A" w:rsidP="0003185E">
      <w:pPr>
        <w:spacing w:line="480" w:lineRule="auto"/>
        <w:ind w:firstLine="426"/>
        <w:jc w:val="both"/>
        <w:rPr>
          <w:rFonts w:asciiTheme="majorBidi" w:hAnsiTheme="majorBidi" w:cstheme="majorBidi"/>
          <w:b/>
          <w:bCs/>
          <w:sz w:val="24"/>
          <w:szCs w:val="24"/>
        </w:rPr>
      </w:pPr>
      <w:r w:rsidRPr="002C47CD">
        <w:rPr>
          <w:rFonts w:asciiTheme="majorBidi" w:hAnsiTheme="majorBidi" w:cstheme="majorBidi"/>
          <w:sz w:val="24"/>
          <w:szCs w:val="24"/>
        </w:rPr>
        <w:t>Imam Ahmad bin Hambal pernah berkata: diceritakan dari Nabi SAW. Bahwa Allah menghantarkan kepada umat ini seorang pembaharu dalam agama, Umar bin Abdul ‘Aziz dihantarkan untuk seratus tahun yang pertama, dan aku berharap Imam Syafi’I pembaharu untuk seratus tahun yang kedua.</w:t>
      </w:r>
      <w:r w:rsidRPr="002C47CD">
        <w:rPr>
          <w:rStyle w:val="FootnoteReference"/>
          <w:rFonts w:asciiTheme="majorBidi" w:hAnsiTheme="majorBidi" w:cstheme="majorBidi"/>
          <w:sz w:val="24"/>
          <w:szCs w:val="24"/>
        </w:rPr>
        <w:footnoteReference w:id="49"/>
      </w:r>
    </w:p>
    <w:p w:rsidR="00FE0D5A" w:rsidRPr="002C47CD" w:rsidRDefault="00FE0D5A" w:rsidP="0003185E">
      <w:pPr>
        <w:spacing w:line="480" w:lineRule="auto"/>
        <w:ind w:firstLine="426"/>
        <w:jc w:val="both"/>
        <w:rPr>
          <w:rFonts w:asciiTheme="majorBidi" w:hAnsiTheme="majorBidi" w:cstheme="majorBidi"/>
          <w:b/>
          <w:bCs/>
          <w:sz w:val="24"/>
          <w:szCs w:val="24"/>
        </w:rPr>
      </w:pPr>
      <w:proofErr w:type="gramStart"/>
      <w:r w:rsidRPr="002C47CD">
        <w:rPr>
          <w:rFonts w:asciiTheme="majorBidi" w:hAnsiTheme="majorBidi" w:cstheme="majorBidi"/>
          <w:sz w:val="24"/>
          <w:szCs w:val="24"/>
        </w:rPr>
        <w:t>Masa hidup Imam Syafi’</w:t>
      </w:r>
      <w:r w:rsidRPr="002C47CD">
        <w:rPr>
          <w:rFonts w:asciiTheme="majorBidi" w:hAnsiTheme="majorBidi" w:cstheme="majorBidi"/>
          <w:sz w:val="24"/>
          <w:szCs w:val="24"/>
          <w:lang w:val="id-ID"/>
        </w:rPr>
        <w:t>i</w:t>
      </w:r>
      <w:r w:rsidRPr="002C47CD">
        <w:rPr>
          <w:rFonts w:asciiTheme="majorBidi" w:hAnsiTheme="majorBidi" w:cstheme="majorBidi"/>
          <w:sz w:val="24"/>
          <w:szCs w:val="24"/>
        </w:rPr>
        <w:t xml:space="preserve"> ialah semasa pemerintahan Abbasiyyah.</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Masa ini adalah suatu masa permulaan dalam perkembangan ilmu pengetahuan.</w:t>
      </w:r>
      <w:proofErr w:type="gramEnd"/>
      <w:r w:rsidRPr="002C47CD">
        <w:rPr>
          <w:rFonts w:asciiTheme="majorBidi" w:hAnsiTheme="majorBidi" w:cstheme="majorBidi"/>
          <w:sz w:val="24"/>
          <w:szCs w:val="24"/>
        </w:rPr>
        <w:t xml:space="preserve"> Sebagaimana telah diketahui dimasa ini juga penerjemahan kitab-kitab mulai banyak, ilmu falsafah juga dipindahkan, ilmu-ilmu juga disusun dan berbagai pemahaman telah timbul dalam masyarakat </w:t>
      </w:r>
      <w:proofErr w:type="gramStart"/>
      <w:r w:rsidRPr="002C47CD">
        <w:rPr>
          <w:rFonts w:asciiTheme="majorBidi" w:hAnsiTheme="majorBidi" w:cstheme="majorBidi"/>
          <w:sz w:val="24"/>
          <w:szCs w:val="24"/>
        </w:rPr>
        <w:t>islam</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Banyaklah peristiwa yang ada kaitannya dengan masyarakat berlaku dan bermacam-macam pula aliran pikir berkembang serta banyak pula pengacau.</w:t>
      </w:r>
      <w:proofErr w:type="gramEnd"/>
    </w:p>
    <w:p w:rsidR="00FE0D5A" w:rsidRPr="00791523" w:rsidRDefault="00FE0D5A" w:rsidP="00791523">
      <w:pPr>
        <w:pStyle w:val="ListParagraph"/>
        <w:numPr>
          <w:ilvl w:val="1"/>
          <w:numId w:val="1"/>
        </w:numPr>
        <w:tabs>
          <w:tab w:val="clear" w:pos="1440"/>
        </w:tabs>
        <w:spacing w:line="480" w:lineRule="auto"/>
        <w:ind w:left="426"/>
        <w:jc w:val="both"/>
        <w:rPr>
          <w:rFonts w:asciiTheme="majorBidi" w:hAnsiTheme="majorBidi" w:cstheme="majorBidi"/>
          <w:b/>
          <w:bCs/>
          <w:i/>
          <w:iCs/>
          <w:sz w:val="24"/>
          <w:szCs w:val="24"/>
          <w:lang w:val="id-ID"/>
        </w:rPr>
      </w:pPr>
      <w:r w:rsidRPr="00791523">
        <w:rPr>
          <w:rFonts w:asciiTheme="majorBidi" w:hAnsiTheme="majorBidi" w:cstheme="majorBidi"/>
          <w:b/>
          <w:bCs/>
          <w:i/>
          <w:iCs/>
          <w:sz w:val="24"/>
          <w:szCs w:val="24"/>
        </w:rPr>
        <w:t xml:space="preserve">Kelahiran dan Keturunan Imam Syafi’i </w:t>
      </w:r>
    </w:p>
    <w:p w:rsidR="0003185E" w:rsidRPr="002C47CD" w:rsidRDefault="00FE0D5A" w:rsidP="0003185E">
      <w:pPr>
        <w:spacing w:line="480" w:lineRule="auto"/>
        <w:ind w:firstLine="426"/>
        <w:jc w:val="both"/>
        <w:rPr>
          <w:rFonts w:asciiTheme="majorBidi" w:hAnsiTheme="majorBidi" w:cstheme="majorBidi"/>
          <w:b/>
          <w:bCs/>
          <w:sz w:val="24"/>
          <w:szCs w:val="24"/>
          <w:lang w:val="id-ID"/>
        </w:rPr>
      </w:pPr>
      <w:r w:rsidRPr="002C47CD">
        <w:rPr>
          <w:rFonts w:asciiTheme="majorBidi" w:eastAsia="Times New Roman" w:hAnsiTheme="majorBidi" w:cstheme="majorBidi"/>
          <w:sz w:val="24"/>
          <w:szCs w:val="24"/>
          <w:lang w:val="id-ID"/>
        </w:rPr>
        <w:t xml:space="preserve">Nama lengkap dari Imam Asy-Syafi’i adalah Muhammad bin Idris bin al-‘Abbas bin ‘Utsman bin Syafi’i bin as-Saib bin ‘Ubaid bin ‘Abdu Yazid bin Hasyim bin al-Muthalib bin ‘Abdi Manaf bin Qushay bin Kilab bin Murrah bin </w:t>
      </w:r>
      <w:r w:rsidRPr="002C47CD">
        <w:rPr>
          <w:rFonts w:asciiTheme="majorBidi" w:eastAsia="Times New Roman" w:hAnsiTheme="majorBidi" w:cstheme="majorBidi"/>
          <w:sz w:val="24"/>
          <w:szCs w:val="24"/>
          <w:lang w:val="id-ID"/>
        </w:rPr>
        <w:lastRenderedPageBreak/>
        <w:t>Ka’ab bin Luay bin Ghalib, abu ‘Abdillah al-Qurasyi Asy-Syafi’i al-Maliki, keluarga dekat rasulullah dan putra pamannya.</w:t>
      </w:r>
      <w:bookmarkStart w:id="0" w:name="_ftnref1"/>
      <w:r w:rsidRPr="002C47CD">
        <w:rPr>
          <w:rStyle w:val="FootnoteReference"/>
          <w:rFonts w:asciiTheme="majorBidi" w:eastAsia="Times New Roman" w:hAnsiTheme="majorBidi" w:cstheme="majorBidi"/>
          <w:sz w:val="24"/>
          <w:szCs w:val="24"/>
          <w:lang w:val="id-ID"/>
        </w:rPr>
        <w:footnoteReference w:id="50"/>
      </w:r>
      <w:bookmarkEnd w:id="0"/>
    </w:p>
    <w:p w:rsidR="0003185E" w:rsidRPr="002C47CD" w:rsidRDefault="00FE0D5A" w:rsidP="0003185E">
      <w:pPr>
        <w:spacing w:line="480" w:lineRule="auto"/>
        <w:ind w:firstLine="426"/>
        <w:jc w:val="both"/>
        <w:rPr>
          <w:rFonts w:asciiTheme="majorBidi" w:hAnsiTheme="majorBidi" w:cstheme="majorBidi"/>
          <w:b/>
          <w:bCs/>
          <w:sz w:val="24"/>
          <w:szCs w:val="24"/>
        </w:rPr>
      </w:pPr>
      <w:proofErr w:type="gramStart"/>
      <w:r w:rsidRPr="002C47CD">
        <w:rPr>
          <w:rFonts w:asciiTheme="majorBidi" w:eastAsia="Times New Roman" w:hAnsiTheme="majorBidi" w:cstheme="majorBidi"/>
          <w:sz w:val="24"/>
          <w:szCs w:val="24"/>
        </w:rPr>
        <w:t>Al-Muthalib adalah saudara Hasyim, ayah dari ‘Abdul Muthalib.</w:t>
      </w:r>
      <w:proofErr w:type="gramEnd"/>
      <w:r w:rsidRPr="002C47CD">
        <w:rPr>
          <w:rFonts w:asciiTheme="majorBidi" w:eastAsia="Times New Roman" w:hAnsiTheme="majorBidi" w:cstheme="majorBidi"/>
          <w:sz w:val="24"/>
          <w:szCs w:val="24"/>
        </w:rPr>
        <w:t xml:space="preserve"> Kakek Rasulullah SAW. Dan kakek imam asy-Syafi’i berkumpul (bertemu nasabnya) pada ‘abdi Manaf bin Qushay, kakek Rasulullah SAW. </w:t>
      </w:r>
      <w:proofErr w:type="gramStart"/>
      <w:r w:rsidRPr="002C47CD">
        <w:rPr>
          <w:rFonts w:asciiTheme="majorBidi" w:eastAsia="Times New Roman" w:hAnsiTheme="majorBidi" w:cstheme="majorBidi"/>
          <w:sz w:val="24"/>
          <w:szCs w:val="24"/>
        </w:rPr>
        <w:t>Yang ketiga.</w:t>
      </w:r>
      <w:proofErr w:type="gramEnd"/>
      <w:r w:rsidRPr="002C47CD">
        <w:rPr>
          <w:rFonts w:asciiTheme="majorBidi" w:eastAsia="Times New Roman" w:hAnsiTheme="majorBidi" w:cstheme="majorBidi"/>
          <w:sz w:val="24"/>
          <w:szCs w:val="24"/>
        </w:rPr>
        <w:t xml:space="preserve"> </w:t>
      </w:r>
    </w:p>
    <w:p w:rsidR="0003185E" w:rsidRPr="002C47CD" w:rsidRDefault="00FE0D5A" w:rsidP="0003185E">
      <w:pPr>
        <w:spacing w:line="480" w:lineRule="auto"/>
        <w:ind w:firstLine="426"/>
        <w:jc w:val="both"/>
        <w:rPr>
          <w:rFonts w:asciiTheme="majorBidi" w:hAnsiTheme="majorBidi" w:cstheme="majorBidi"/>
          <w:b/>
          <w:bCs/>
          <w:sz w:val="24"/>
          <w:szCs w:val="24"/>
        </w:rPr>
      </w:pPr>
      <w:r w:rsidRPr="002C47CD">
        <w:rPr>
          <w:rFonts w:asciiTheme="majorBidi" w:eastAsia="Times New Roman" w:hAnsiTheme="majorBidi" w:cstheme="majorBidi"/>
          <w:sz w:val="24"/>
          <w:szCs w:val="24"/>
          <w:lang w:val="id-ID"/>
        </w:rPr>
        <w:t xml:space="preserve">Idris, ayah asy-syafi’i tinggal di tanah hijaz, ia adalah keturunan arab dari kabilah qurasy. </w:t>
      </w:r>
      <w:r w:rsidRPr="002C47CD">
        <w:rPr>
          <w:rFonts w:asciiTheme="majorBidi" w:eastAsia="Times New Roman" w:hAnsiTheme="majorBidi" w:cstheme="majorBidi"/>
          <w:sz w:val="24"/>
          <w:szCs w:val="24"/>
        </w:rPr>
        <w:t>Kemudian ibunya yang bernama fathimah al-azdiyyah adalah berasal dari salah satu</w:t>
      </w:r>
      <w:proofErr w:type="gramStart"/>
      <w:r w:rsidRPr="002C47CD">
        <w:rPr>
          <w:rFonts w:asciiTheme="majorBidi" w:eastAsia="Times New Roman" w:hAnsiTheme="majorBidi" w:cstheme="majorBidi"/>
          <w:sz w:val="24"/>
          <w:szCs w:val="24"/>
        </w:rPr>
        <w:t>  kabilah</w:t>
      </w:r>
      <w:proofErr w:type="gramEnd"/>
      <w:r w:rsidRPr="002C47CD">
        <w:rPr>
          <w:rFonts w:asciiTheme="majorBidi" w:eastAsia="Times New Roman" w:hAnsiTheme="majorBidi" w:cstheme="majorBidi"/>
          <w:sz w:val="24"/>
          <w:szCs w:val="24"/>
        </w:rPr>
        <w:t xml:space="preserve"> di yaman, yang hidup dan menetap di hijaz. </w:t>
      </w:r>
      <w:proofErr w:type="gramStart"/>
      <w:r w:rsidRPr="002C47CD">
        <w:rPr>
          <w:rFonts w:asciiTheme="majorBidi" w:eastAsia="Times New Roman" w:hAnsiTheme="majorBidi" w:cstheme="majorBidi"/>
          <w:sz w:val="24"/>
          <w:szCs w:val="24"/>
        </w:rPr>
        <w:t>Semenjak kecil fathimah merupakan gadis yang banyak beribadah memegang agamanya dengan kuat dan sangat taat dengan rabb-Nya.</w:t>
      </w:r>
      <w:proofErr w:type="gramEnd"/>
      <w:r w:rsidRPr="002C47CD">
        <w:rPr>
          <w:rFonts w:asciiTheme="majorBidi" w:eastAsia="Times New Roman" w:hAnsiTheme="majorBidi" w:cstheme="majorBidi"/>
          <w:sz w:val="24"/>
          <w:szCs w:val="24"/>
        </w:rPr>
        <w:t xml:space="preserve"> </w:t>
      </w:r>
      <w:proofErr w:type="gramStart"/>
      <w:r w:rsidRPr="002C47CD">
        <w:rPr>
          <w:rFonts w:asciiTheme="majorBidi" w:eastAsia="Times New Roman" w:hAnsiTheme="majorBidi" w:cstheme="majorBidi"/>
          <w:sz w:val="24"/>
          <w:szCs w:val="24"/>
        </w:rPr>
        <w:t>Dia dikenal cerdas dan mengetahui seluk beluk al-quran dan as-sunah, baik ushul maupun furu’ (cabang).</w:t>
      </w:r>
      <w:proofErr w:type="gramEnd"/>
      <w:r w:rsidRPr="002C47CD">
        <w:rPr>
          <w:rStyle w:val="FootnoteReference"/>
          <w:rFonts w:asciiTheme="majorBidi" w:eastAsia="Times New Roman" w:hAnsiTheme="majorBidi" w:cstheme="majorBidi"/>
          <w:sz w:val="24"/>
          <w:szCs w:val="24"/>
        </w:rPr>
        <w:footnoteReference w:id="51"/>
      </w:r>
    </w:p>
    <w:p w:rsidR="0003185E" w:rsidRPr="002C47CD" w:rsidRDefault="00FE0D5A" w:rsidP="0003185E">
      <w:pPr>
        <w:spacing w:line="480" w:lineRule="auto"/>
        <w:ind w:firstLine="426"/>
        <w:jc w:val="both"/>
        <w:rPr>
          <w:rFonts w:asciiTheme="majorBidi" w:hAnsiTheme="majorBidi" w:cstheme="majorBidi"/>
          <w:b/>
          <w:bCs/>
          <w:sz w:val="24"/>
          <w:szCs w:val="24"/>
        </w:rPr>
      </w:pPr>
      <w:r w:rsidRPr="002C47CD">
        <w:rPr>
          <w:rFonts w:asciiTheme="majorBidi" w:eastAsia="Times New Roman" w:hAnsiTheme="majorBidi" w:cstheme="majorBidi"/>
          <w:sz w:val="24"/>
          <w:szCs w:val="24"/>
          <w:lang w:val="id-ID"/>
        </w:rPr>
        <w:t xml:space="preserve">Imam an-nawawi berkata : imam asy-syafi’i adalah qurasyi (berasal dari suku qurasy) dan muthalib (keturunan muthalib) berdasarkan ijma’ para ahli riwayat dari semua golongan, sementara ibunya berasal dari suku azdiyah. </w:t>
      </w:r>
      <w:r w:rsidRPr="002C47CD">
        <w:rPr>
          <w:rFonts w:asciiTheme="majorBidi" w:eastAsia="Times New Roman" w:hAnsiTheme="majorBidi" w:cstheme="majorBidi"/>
          <w:sz w:val="24"/>
          <w:szCs w:val="24"/>
        </w:rPr>
        <w:t xml:space="preserve">Imam asy-syafi’i dinisbahkan kepada kakeknya yang bernama syafi’i bin as-saib, seorang sahabat kecil yang sempat bertemu dengan rasulullah SAW. </w:t>
      </w:r>
      <w:proofErr w:type="gramStart"/>
      <w:r w:rsidRPr="002C47CD">
        <w:rPr>
          <w:rFonts w:asciiTheme="majorBidi" w:eastAsia="Times New Roman" w:hAnsiTheme="majorBidi" w:cstheme="majorBidi"/>
          <w:sz w:val="24"/>
          <w:szCs w:val="24"/>
        </w:rPr>
        <w:t>Ketika masih muda.</w:t>
      </w:r>
      <w:proofErr w:type="gramEnd"/>
    </w:p>
    <w:p w:rsidR="0003185E" w:rsidRPr="002C47CD" w:rsidRDefault="00FE0D5A" w:rsidP="0003185E">
      <w:pPr>
        <w:spacing w:line="480" w:lineRule="auto"/>
        <w:ind w:firstLine="426"/>
        <w:jc w:val="both"/>
        <w:rPr>
          <w:rFonts w:asciiTheme="majorBidi" w:hAnsiTheme="majorBidi" w:cstheme="majorBidi"/>
          <w:b/>
          <w:bCs/>
          <w:sz w:val="24"/>
          <w:szCs w:val="24"/>
        </w:rPr>
      </w:pPr>
      <w:r w:rsidRPr="002C47CD">
        <w:rPr>
          <w:rFonts w:asciiTheme="majorBidi" w:hAnsiTheme="majorBidi" w:cstheme="majorBidi"/>
          <w:sz w:val="24"/>
          <w:szCs w:val="24"/>
          <w:lang w:val="id-ID"/>
        </w:rPr>
        <w:t>Imam Syafi’i lahir di Gaza pada tahun 105 H dan wafat di Mesir tahun 204 H. Ibunya keturunan Yaman dari kabilah Azdi dan memiliki jasa yang besar dalam mendidik Imam Syafi’i.</w:t>
      </w:r>
    </w:p>
    <w:p w:rsidR="00FE0D5A" w:rsidRPr="002C47CD" w:rsidRDefault="00FE0D5A" w:rsidP="0003185E">
      <w:pPr>
        <w:spacing w:line="480" w:lineRule="auto"/>
        <w:ind w:firstLine="426"/>
        <w:jc w:val="both"/>
        <w:rPr>
          <w:rFonts w:asciiTheme="majorBidi" w:hAnsiTheme="majorBidi" w:cstheme="majorBidi"/>
          <w:b/>
          <w:bCs/>
          <w:sz w:val="24"/>
          <w:szCs w:val="24"/>
          <w:lang w:val="id-ID"/>
        </w:rPr>
      </w:pPr>
      <w:r w:rsidRPr="002C47CD">
        <w:rPr>
          <w:rFonts w:asciiTheme="majorBidi" w:hAnsiTheme="majorBidi" w:cstheme="majorBidi"/>
          <w:sz w:val="24"/>
          <w:szCs w:val="24"/>
          <w:lang w:val="id-ID"/>
        </w:rPr>
        <w:lastRenderedPageBreak/>
        <w:t>Ayahnya meninggal dunia ketika beliau masih dalam buaian, hidup dalam kemiskinan dan ketika ibunya takut nasab anaknya hilang sehingga hilanglah beberapa hak yang dapat menjauhkannya dari sulitnya ujian hidup. Kemudian ibunya membawa beliau ke Mekah ketika berumur sepuluh tahun agar dapat hidup bersama orang-orang Quraisy, bertemu dengan nasabnya yang tinggi.</w:t>
      </w:r>
      <w:r w:rsidRPr="002C47CD">
        <w:rPr>
          <w:rStyle w:val="FootnoteReference"/>
          <w:rFonts w:asciiTheme="majorBidi" w:hAnsiTheme="majorBidi" w:cstheme="majorBidi"/>
          <w:sz w:val="24"/>
          <w:szCs w:val="24"/>
          <w:lang w:val="id-ID"/>
        </w:rPr>
        <w:footnoteReference w:id="52"/>
      </w:r>
    </w:p>
    <w:p w:rsidR="00FE0D5A" w:rsidRPr="00791523" w:rsidRDefault="00FE0D5A" w:rsidP="00791523">
      <w:pPr>
        <w:pStyle w:val="ListParagraph"/>
        <w:numPr>
          <w:ilvl w:val="1"/>
          <w:numId w:val="1"/>
        </w:numPr>
        <w:tabs>
          <w:tab w:val="clear" w:pos="1440"/>
        </w:tabs>
        <w:spacing w:line="480" w:lineRule="auto"/>
        <w:ind w:left="426"/>
        <w:jc w:val="both"/>
        <w:rPr>
          <w:rFonts w:asciiTheme="majorBidi" w:hAnsiTheme="majorBidi" w:cstheme="majorBidi"/>
          <w:b/>
          <w:bCs/>
          <w:sz w:val="24"/>
          <w:szCs w:val="24"/>
          <w:lang w:val="id-ID"/>
        </w:rPr>
      </w:pPr>
      <w:r w:rsidRPr="00791523">
        <w:rPr>
          <w:rFonts w:asciiTheme="majorBidi" w:hAnsiTheme="majorBidi" w:cstheme="majorBidi"/>
          <w:b/>
          <w:bCs/>
          <w:i/>
          <w:iCs/>
          <w:sz w:val="24"/>
          <w:szCs w:val="24"/>
          <w:lang w:val="id-ID"/>
        </w:rPr>
        <w:t>Dasar Mazhab Syafi’i</w:t>
      </w:r>
    </w:p>
    <w:p w:rsidR="00A67E29" w:rsidRPr="002C47CD" w:rsidRDefault="00FE0D5A" w:rsidP="00A67E29">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Dalam menetapkan fiqhnya, Imam Syafi’i menggunakan lima sumber sebagai berikut.</w:t>
      </w:r>
    </w:p>
    <w:p w:rsidR="00A67E29" w:rsidRPr="002C47CD" w:rsidRDefault="00FE0D5A" w:rsidP="00A67E29">
      <w:pPr>
        <w:spacing w:line="480" w:lineRule="auto"/>
        <w:ind w:firstLine="426"/>
        <w:jc w:val="both"/>
        <w:rPr>
          <w:rFonts w:asciiTheme="majorBidi" w:hAnsiTheme="majorBidi" w:cstheme="majorBidi"/>
          <w:sz w:val="24"/>
          <w:szCs w:val="24"/>
        </w:rPr>
      </w:pPr>
      <w:r w:rsidRPr="002C47CD">
        <w:rPr>
          <w:rFonts w:asciiTheme="majorBidi" w:hAnsiTheme="majorBidi" w:cstheme="majorBidi"/>
          <w:i/>
          <w:iCs/>
          <w:sz w:val="24"/>
          <w:szCs w:val="24"/>
          <w:lang w:val="id-ID"/>
        </w:rPr>
        <w:t xml:space="preserve">Nash-nash, </w:t>
      </w:r>
      <w:r w:rsidRPr="002C47CD">
        <w:rPr>
          <w:rFonts w:asciiTheme="majorBidi" w:hAnsiTheme="majorBidi" w:cstheme="majorBidi"/>
          <w:sz w:val="24"/>
          <w:szCs w:val="24"/>
          <w:lang w:val="id-ID"/>
        </w:rPr>
        <w:t>yaitu al-Qur’an dan sunnah yang merupakan sumber utama bagi fiqh Islam, dan selain keduanya adalah pengikut saja. Para sahabat terkadang sepakat atau berbeda pendapat, tetapi mereka tidak pernah bertentangan dengan al-Qur’an atau sunnah.</w:t>
      </w:r>
    </w:p>
    <w:p w:rsidR="00A67E29" w:rsidRPr="002C47CD" w:rsidRDefault="00FE0D5A" w:rsidP="00A67E29">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Keduanya merupakan sumber bagi segala pendapat, baik dengan </w:t>
      </w:r>
      <w:r w:rsidRPr="002C47CD">
        <w:rPr>
          <w:rFonts w:asciiTheme="majorBidi" w:hAnsiTheme="majorBidi" w:cstheme="majorBidi"/>
          <w:i/>
          <w:iCs/>
          <w:sz w:val="24"/>
          <w:szCs w:val="24"/>
          <w:lang w:val="id-ID"/>
        </w:rPr>
        <w:t>nash</w:t>
      </w:r>
      <w:r w:rsidRPr="002C47CD">
        <w:rPr>
          <w:rFonts w:asciiTheme="majorBidi" w:hAnsiTheme="majorBidi" w:cstheme="majorBidi"/>
          <w:sz w:val="24"/>
          <w:szCs w:val="24"/>
          <w:lang w:val="id-ID"/>
        </w:rPr>
        <w:t xml:space="preserve"> atau melalui penafsirannya. Beliau hanya menilai bahwa al-Qur’an merupakan dasar agama, tiang, dan </w:t>
      </w:r>
      <w:r w:rsidRPr="002C47CD">
        <w:rPr>
          <w:rFonts w:asciiTheme="majorBidi" w:hAnsiTheme="majorBidi" w:cstheme="majorBidi"/>
          <w:i/>
          <w:iCs/>
          <w:sz w:val="24"/>
          <w:szCs w:val="24"/>
          <w:lang w:val="id-ID"/>
        </w:rPr>
        <w:t>hujjah</w:t>
      </w:r>
      <w:r w:rsidRPr="002C47CD">
        <w:rPr>
          <w:rFonts w:asciiTheme="majorBidi" w:hAnsiTheme="majorBidi" w:cstheme="majorBidi"/>
          <w:sz w:val="24"/>
          <w:szCs w:val="24"/>
          <w:lang w:val="id-ID"/>
        </w:rPr>
        <w:t>-nya, sedang sunnah adalah cabangnya. Oleh karena itu, darinya ia mengambil kekuatan sehingga disamakan kedudukannya dalam meng-</w:t>
      </w:r>
      <w:r w:rsidRPr="002C47CD">
        <w:rPr>
          <w:rFonts w:asciiTheme="majorBidi" w:hAnsiTheme="majorBidi" w:cstheme="majorBidi"/>
          <w:i/>
          <w:iCs/>
          <w:sz w:val="24"/>
          <w:szCs w:val="24"/>
          <w:lang w:val="id-ID"/>
        </w:rPr>
        <w:t>istinbath</w:t>
      </w:r>
      <w:r w:rsidRPr="002C47CD">
        <w:rPr>
          <w:rFonts w:asciiTheme="majorBidi" w:hAnsiTheme="majorBidi" w:cstheme="majorBidi"/>
          <w:sz w:val="24"/>
          <w:szCs w:val="24"/>
          <w:lang w:val="id-ID"/>
        </w:rPr>
        <w:t xml:space="preserve"> hukum, membantu al-Qur’an dalam menjelaskan makna dan syariat yang terkandung di dalamnya yang dapat membawa kemaslahatan bagi umat.</w:t>
      </w:r>
    </w:p>
    <w:p w:rsidR="00A67E29" w:rsidRPr="002C47CD" w:rsidRDefault="00FE0D5A" w:rsidP="00A67E29">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Dalam menjelaskan masalah </w:t>
      </w:r>
      <w:r w:rsidRPr="002C47CD">
        <w:rPr>
          <w:rFonts w:asciiTheme="majorBidi" w:hAnsiTheme="majorBidi" w:cstheme="majorBidi"/>
          <w:i/>
          <w:iCs/>
          <w:sz w:val="24"/>
          <w:szCs w:val="24"/>
          <w:lang w:val="id-ID"/>
        </w:rPr>
        <w:t>furu’iyah</w:t>
      </w:r>
      <w:r w:rsidRPr="002C47CD">
        <w:rPr>
          <w:rFonts w:asciiTheme="majorBidi" w:hAnsiTheme="majorBidi" w:cstheme="majorBidi"/>
          <w:sz w:val="24"/>
          <w:szCs w:val="24"/>
          <w:lang w:val="id-ID"/>
        </w:rPr>
        <w:t xml:space="preserve">, Imam Syafi’i meletakkan ilmu tentang sunnah, sama dengan ilmu tentang al-Qur’anagar </w:t>
      </w:r>
      <w:r w:rsidRPr="002C47CD">
        <w:rPr>
          <w:rFonts w:asciiTheme="majorBidi" w:hAnsiTheme="majorBidi" w:cstheme="majorBidi"/>
          <w:i/>
          <w:iCs/>
          <w:sz w:val="24"/>
          <w:szCs w:val="24"/>
          <w:lang w:val="id-ID"/>
        </w:rPr>
        <w:t>istinbath</w:t>
      </w:r>
      <w:r w:rsidRPr="002C47CD">
        <w:rPr>
          <w:rFonts w:asciiTheme="majorBidi" w:hAnsiTheme="majorBidi" w:cstheme="majorBidi"/>
          <w:sz w:val="24"/>
          <w:szCs w:val="24"/>
          <w:lang w:val="id-ID"/>
        </w:rPr>
        <w:t xml:space="preserve"> hukum tidak </w:t>
      </w:r>
      <w:r w:rsidRPr="002C47CD">
        <w:rPr>
          <w:rFonts w:asciiTheme="majorBidi" w:hAnsiTheme="majorBidi" w:cstheme="majorBidi"/>
          <w:sz w:val="24"/>
          <w:szCs w:val="24"/>
          <w:lang w:val="id-ID"/>
        </w:rPr>
        <w:lastRenderedPageBreak/>
        <w:t xml:space="preserve">meleset. Imam Syafi’i juga sangat longgar dalam menyeleksi sunnah, tidak memberikan syarat seperti yang dilakukan oleh Abu Hanifah dan Malik, dan yang ia syaratkan hanya hadits yang shahih, sanadnya bersambung dan karena hadits </w:t>
      </w:r>
      <w:r w:rsidRPr="002C47CD">
        <w:rPr>
          <w:rFonts w:asciiTheme="majorBidi" w:hAnsiTheme="majorBidi" w:cstheme="majorBidi"/>
          <w:i/>
          <w:iCs/>
          <w:sz w:val="24"/>
          <w:szCs w:val="24"/>
          <w:lang w:val="id-ID"/>
        </w:rPr>
        <w:t xml:space="preserve">mursal </w:t>
      </w:r>
      <w:r w:rsidRPr="002C47CD">
        <w:rPr>
          <w:rFonts w:asciiTheme="majorBidi" w:hAnsiTheme="majorBidi" w:cstheme="majorBidi"/>
          <w:sz w:val="24"/>
          <w:szCs w:val="24"/>
          <w:lang w:val="id-ID"/>
        </w:rPr>
        <w:t xml:space="preserve">tidak bersambung sanadnya, maka beliau tidak mau mengambil hadits dari hadits-hadits </w:t>
      </w:r>
      <w:r w:rsidRPr="002C47CD">
        <w:rPr>
          <w:rFonts w:asciiTheme="majorBidi" w:hAnsiTheme="majorBidi" w:cstheme="majorBidi"/>
          <w:i/>
          <w:iCs/>
          <w:sz w:val="24"/>
          <w:szCs w:val="24"/>
          <w:lang w:val="id-ID"/>
        </w:rPr>
        <w:t xml:space="preserve">mursal </w:t>
      </w:r>
      <w:r w:rsidRPr="002C47CD">
        <w:rPr>
          <w:rFonts w:asciiTheme="majorBidi" w:hAnsiTheme="majorBidi" w:cstheme="majorBidi"/>
          <w:sz w:val="24"/>
          <w:szCs w:val="24"/>
          <w:lang w:val="id-ID"/>
        </w:rPr>
        <w:t>Sa’id bin Al-Musayyib.</w:t>
      </w:r>
    </w:p>
    <w:p w:rsidR="00A67E29" w:rsidRPr="002C47CD" w:rsidRDefault="00FE0D5A" w:rsidP="00A67E29">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Selanjutnya </w:t>
      </w:r>
      <w:r w:rsidRPr="002C47CD">
        <w:rPr>
          <w:rFonts w:asciiTheme="majorBidi" w:hAnsiTheme="majorBidi" w:cstheme="majorBidi"/>
          <w:i/>
          <w:iCs/>
          <w:sz w:val="24"/>
          <w:szCs w:val="24"/>
          <w:lang w:val="id-ID"/>
        </w:rPr>
        <w:t>ijma’</w:t>
      </w:r>
      <w:r w:rsidRPr="002C47CD">
        <w:rPr>
          <w:rFonts w:asciiTheme="majorBidi" w:hAnsiTheme="majorBidi" w:cstheme="majorBidi"/>
          <w:sz w:val="24"/>
          <w:szCs w:val="24"/>
          <w:lang w:val="id-ID"/>
        </w:rPr>
        <w:t>, Ijma’ adalah hujjah atas segala sesuatu karena ijma' itu tidak mungkin salah" (Syafi'i). Syafi'i menyepakati bahwa ijma’ merupakan hujjah agama (</w:t>
      </w:r>
      <w:r w:rsidRPr="002C47CD">
        <w:rPr>
          <w:rFonts w:asciiTheme="majorBidi" w:hAnsiTheme="majorBidi" w:cstheme="majorBidi"/>
          <w:i/>
          <w:iCs/>
          <w:sz w:val="24"/>
          <w:szCs w:val="24"/>
          <w:lang w:val="id-ID"/>
        </w:rPr>
        <w:t>hujjatd din</w:t>
      </w:r>
      <w:r w:rsidRPr="002C47CD">
        <w:rPr>
          <w:rFonts w:asciiTheme="majorBidi" w:hAnsiTheme="majorBidi" w:cstheme="majorBidi"/>
          <w:sz w:val="24"/>
          <w:szCs w:val="24"/>
          <w:lang w:val="id-ID"/>
        </w:rPr>
        <w:t xml:space="preserve">). Ijma' menurut Syafi'i adalah kesepakatan para ulama' pada suatu masa tentang hukum syara’. </w:t>
      </w:r>
      <w:r w:rsidRPr="002C47CD">
        <w:rPr>
          <w:rFonts w:asciiTheme="majorBidi" w:hAnsiTheme="majorBidi" w:cstheme="majorBidi"/>
          <w:sz w:val="24"/>
          <w:szCs w:val="24"/>
        </w:rPr>
        <w:t xml:space="preserve">Kedudukan ijma' sebagai hujjah adalah setelah al Qur'an dan </w:t>
      </w:r>
      <w:proofErr w:type="gramStart"/>
      <w:r w:rsidRPr="002C47CD">
        <w:rPr>
          <w:rFonts w:asciiTheme="majorBidi" w:hAnsiTheme="majorBidi" w:cstheme="majorBidi"/>
          <w:sz w:val="24"/>
          <w:szCs w:val="24"/>
        </w:rPr>
        <w:t>sunnah</w:t>
      </w:r>
      <w:proofErr w:type="gramEnd"/>
      <w:r w:rsidRPr="002C47CD">
        <w:rPr>
          <w:rFonts w:asciiTheme="majorBidi" w:hAnsiTheme="majorBidi" w:cstheme="majorBidi"/>
          <w:sz w:val="24"/>
          <w:szCs w:val="24"/>
        </w:rPr>
        <w:t xml:space="preserve">. Sehingga ijma' diakhirkan dari pada al Qur'an dan </w:t>
      </w:r>
      <w:proofErr w:type="gramStart"/>
      <w:r w:rsidRPr="002C47CD">
        <w:rPr>
          <w:rFonts w:asciiTheme="majorBidi" w:hAnsiTheme="majorBidi" w:cstheme="majorBidi"/>
          <w:sz w:val="24"/>
          <w:szCs w:val="24"/>
        </w:rPr>
        <w:t>sunnah</w:t>
      </w:r>
      <w:proofErr w:type="gramEnd"/>
      <w:r w:rsidRPr="002C47CD">
        <w:rPr>
          <w:rFonts w:asciiTheme="majorBidi" w:hAnsiTheme="majorBidi" w:cstheme="majorBidi"/>
          <w:sz w:val="24"/>
          <w:szCs w:val="24"/>
        </w:rPr>
        <w:t>. Oleh karena itu, ijma' yang menyelisihi al</w:t>
      </w:r>
      <w:r w:rsidRPr="002C47CD">
        <w:rPr>
          <w:rFonts w:asciiTheme="majorBidi" w:hAnsiTheme="majorBidi" w:cstheme="majorBidi"/>
          <w:sz w:val="24"/>
          <w:szCs w:val="24"/>
          <w:lang w:val="id-ID"/>
        </w:rPr>
        <w:t>-</w:t>
      </w:r>
      <w:r w:rsidRPr="002C47CD">
        <w:rPr>
          <w:rFonts w:asciiTheme="majorBidi" w:hAnsiTheme="majorBidi" w:cstheme="majorBidi"/>
          <w:sz w:val="24"/>
          <w:szCs w:val="24"/>
        </w:rPr>
        <w:t xml:space="preserve">Qur'an dan sunnah bukan merupakan hujjah dan dalam kenyataannya tidak mungkin ada ijma' yang menyelisihi al Qur'an dan </w:t>
      </w:r>
      <w:proofErr w:type="gramStart"/>
      <w:r w:rsidRPr="002C47CD">
        <w:rPr>
          <w:rFonts w:asciiTheme="majorBidi" w:hAnsiTheme="majorBidi" w:cstheme="majorBidi"/>
          <w:sz w:val="24"/>
          <w:szCs w:val="24"/>
        </w:rPr>
        <w:t>sunnah</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Apabila terjadi suatu peristiwa, maka peristiwa itu dikemukakan kepada semua Mujtahid diwaktu terjadinya.</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Para Mjtahid itu sepakat memutuskan/menentukan hukumnya</w:t>
      </w:r>
      <w:bookmarkStart w:id="1" w:name="_ftnref15"/>
      <w:r w:rsidRPr="002C47CD">
        <w:rPr>
          <w:rFonts w:asciiTheme="majorBidi" w:hAnsiTheme="majorBidi" w:cstheme="majorBidi"/>
          <w:sz w:val="24"/>
          <w:szCs w:val="24"/>
          <w:lang w:val="id-ID"/>
        </w:rPr>
        <w:t>.</w:t>
      </w:r>
      <w:proofErr w:type="gramEnd"/>
      <w:r w:rsidRPr="002C47CD">
        <w:rPr>
          <w:rStyle w:val="FootnoteReference"/>
          <w:rFonts w:asciiTheme="majorBidi" w:hAnsiTheme="majorBidi" w:cstheme="majorBidi"/>
          <w:sz w:val="24"/>
          <w:szCs w:val="24"/>
        </w:rPr>
        <w:footnoteReference w:id="53"/>
      </w:r>
      <w:bookmarkEnd w:id="1"/>
    </w:p>
    <w:p w:rsidR="00A67E29" w:rsidRPr="002C47CD" w:rsidRDefault="00FE0D5A" w:rsidP="00A67E29">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t>Ijma' tidak dipandang sah, kecuali apabila ada sandaran, sebab ijma' bukan merupakan dalil yang berdiri sendiri.</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 xml:space="preserve">Sandaran tersebut dapat berupa dalil </w:t>
      </w:r>
      <w:r w:rsidRPr="002C47CD">
        <w:rPr>
          <w:rFonts w:asciiTheme="majorBidi" w:hAnsiTheme="majorBidi" w:cstheme="majorBidi"/>
          <w:i/>
          <w:iCs/>
          <w:sz w:val="24"/>
          <w:szCs w:val="24"/>
        </w:rPr>
        <w:t xml:space="preserve">qath'i </w:t>
      </w:r>
      <w:r w:rsidRPr="002C47CD">
        <w:rPr>
          <w:rFonts w:asciiTheme="majorBidi" w:hAnsiTheme="majorBidi" w:cstheme="majorBidi"/>
          <w:sz w:val="24"/>
          <w:szCs w:val="24"/>
        </w:rPr>
        <w:t xml:space="preserve">yaitu Qur'an dan Hadits mutawatir, juga dapat berupa dalil </w:t>
      </w:r>
      <w:r w:rsidRPr="002C47CD">
        <w:rPr>
          <w:rFonts w:asciiTheme="majorBidi" w:hAnsiTheme="majorBidi" w:cstheme="majorBidi"/>
          <w:i/>
          <w:iCs/>
          <w:sz w:val="24"/>
          <w:szCs w:val="24"/>
        </w:rPr>
        <w:t xml:space="preserve">zhanni </w:t>
      </w:r>
      <w:r w:rsidRPr="002C47CD">
        <w:rPr>
          <w:rFonts w:asciiTheme="majorBidi" w:hAnsiTheme="majorBidi" w:cstheme="majorBidi"/>
          <w:sz w:val="24"/>
          <w:szCs w:val="24"/>
        </w:rPr>
        <w:t>yaitu Hadits ahad dan qiyas</w:t>
      </w:r>
      <w:bookmarkStart w:id="2" w:name="_ftnref16"/>
      <w:r w:rsidRPr="002C47CD">
        <w:rPr>
          <w:rFonts w:asciiTheme="majorBidi" w:hAnsiTheme="majorBidi" w:cstheme="majorBidi"/>
          <w:sz w:val="24"/>
          <w:szCs w:val="24"/>
          <w:lang w:val="id-ID"/>
        </w:rPr>
        <w:t>.</w:t>
      </w:r>
      <w:bookmarkEnd w:id="2"/>
      <w:proofErr w:type="gramEnd"/>
    </w:p>
    <w:p w:rsidR="00A67E29" w:rsidRPr="002C47CD" w:rsidRDefault="00FE0D5A" w:rsidP="00A67E29">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Kemudian dasar hukum yang digunakan oleh Imam Syafi’i ialah </w:t>
      </w:r>
      <w:r w:rsidRPr="002C47CD">
        <w:rPr>
          <w:rFonts w:asciiTheme="majorBidi" w:hAnsiTheme="majorBidi" w:cstheme="majorBidi"/>
          <w:i/>
          <w:iCs/>
          <w:sz w:val="24"/>
          <w:szCs w:val="24"/>
          <w:lang w:val="id-ID"/>
        </w:rPr>
        <w:t>Qiyas,</w:t>
      </w:r>
      <w:r w:rsidRPr="002C47CD">
        <w:rPr>
          <w:rFonts w:asciiTheme="majorBidi" w:hAnsiTheme="majorBidi" w:cstheme="majorBidi"/>
          <w:sz w:val="24"/>
          <w:szCs w:val="24"/>
          <w:lang w:val="id-ID"/>
        </w:rPr>
        <w:t xml:space="preserve"> </w:t>
      </w:r>
      <w:r w:rsidRPr="002C47CD">
        <w:rPr>
          <w:rFonts w:asciiTheme="majorBidi" w:eastAsia="Times New Roman" w:hAnsiTheme="majorBidi" w:cstheme="majorBidi"/>
          <w:sz w:val="24"/>
          <w:szCs w:val="24"/>
          <w:lang w:val="id-ID"/>
        </w:rPr>
        <w:t xml:space="preserve">Imam Syafi'i adalah mujtahid yang mula-mula menguraikan dasar qiyas. Para fuqaha </w:t>
      </w:r>
      <w:r w:rsidRPr="002C47CD">
        <w:rPr>
          <w:rFonts w:asciiTheme="majorBidi" w:eastAsia="Times New Roman" w:hAnsiTheme="majorBidi" w:cstheme="majorBidi"/>
          <w:sz w:val="24"/>
          <w:szCs w:val="24"/>
          <w:lang w:val="id-ID"/>
        </w:rPr>
        <w:lastRenderedPageBreak/>
        <w:t xml:space="preserve">sebelumnya membahas tentang </w:t>
      </w:r>
      <w:r w:rsidRPr="002C47CD">
        <w:rPr>
          <w:rFonts w:asciiTheme="majorBidi" w:eastAsia="Times New Roman" w:hAnsiTheme="majorBidi" w:cstheme="majorBidi"/>
          <w:i/>
          <w:iCs/>
          <w:sz w:val="24"/>
          <w:szCs w:val="24"/>
          <w:lang w:val="id-ID"/>
        </w:rPr>
        <w:t>ar-Ra'yu</w:t>
      </w:r>
      <w:r w:rsidRPr="002C47CD">
        <w:rPr>
          <w:rFonts w:asciiTheme="majorBidi" w:eastAsia="Times New Roman" w:hAnsiTheme="majorBidi" w:cstheme="majorBidi"/>
          <w:sz w:val="24"/>
          <w:szCs w:val="24"/>
          <w:lang w:val="id-ID"/>
        </w:rPr>
        <w:t xml:space="preserve"> tanpa menentukan batas-batasnya dan dasar-dasar penggunaannya, tanpa menentukan norma-norma </w:t>
      </w:r>
      <w:r w:rsidRPr="002C47CD">
        <w:rPr>
          <w:rFonts w:asciiTheme="majorBidi" w:eastAsia="Times New Roman" w:hAnsiTheme="majorBidi" w:cstheme="majorBidi"/>
          <w:i/>
          <w:iCs/>
          <w:sz w:val="24"/>
          <w:szCs w:val="24"/>
          <w:lang w:val="id-ID"/>
        </w:rPr>
        <w:t>Ra'yu</w:t>
      </w:r>
      <w:r w:rsidRPr="002C47CD">
        <w:rPr>
          <w:rFonts w:asciiTheme="majorBidi" w:eastAsia="Times New Roman" w:hAnsiTheme="majorBidi" w:cstheme="majorBidi"/>
          <w:sz w:val="24"/>
          <w:szCs w:val="24"/>
          <w:lang w:val="id-ID"/>
        </w:rPr>
        <w:t xml:space="preserve"> yang shahih dan yang tidak shahih.</w:t>
      </w:r>
    </w:p>
    <w:p w:rsidR="00A67E29" w:rsidRPr="002C47CD" w:rsidRDefault="00FE0D5A" w:rsidP="00A67E29">
      <w:pPr>
        <w:spacing w:line="480" w:lineRule="auto"/>
        <w:ind w:firstLine="426"/>
        <w:jc w:val="both"/>
        <w:rPr>
          <w:rFonts w:asciiTheme="majorBidi" w:hAnsiTheme="majorBidi" w:cstheme="majorBidi"/>
          <w:sz w:val="24"/>
          <w:szCs w:val="24"/>
        </w:rPr>
      </w:pPr>
      <w:r w:rsidRPr="002C47CD">
        <w:rPr>
          <w:rFonts w:asciiTheme="majorBidi" w:eastAsia="Times New Roman" w:hAnsiTheme="majorBidi" w:cstheme="majorBidi"/>
          <w:sz w:val="24"/>
          <w:szCs w:val="24"/>
          <w:lang w:val="id-ID"/>
        </w:rPr>
        <w:t xml:space="preserve">Imam Syafi'i membuat kaedah kaedah yang harus dipegangi dalam menentukan mana </w:t>
      </w:r>
      <w:r w:rsidRPr="002C47CD">
        <w:rPr>
          <w:rFonts w:asciiTheme="majorBidi" w:eastAsia="Times New Roman" w:hAnsiTheme="majorBidi" w:cstheme="majorBidi"/>
          <w:i/>
          <w:iCs/>
          <w:sz w:val="24"/>
          <w:szCs w:val="24"/>
          <w:lang w:val="id-ID"/>
        </w:rPr>
        <w:t xml:space="preserve">ra'yu </w:t>
      </w:r>
      <w:r w:rsidRPr="002C47CD">
        <w:rPr>
          <w:rFonts w:asciiTheme="majorBidi" w:eastAsia="Times New Roman" w:hAnsiTheme="majorBidi" w:cstheme="majorBidi"/>
          <w:sz w:val="24"/>
          <w:szCs w:val="24"/>
          <w:lang w:val="id-ID"/>
        </w:rPr>
        <w:t xml:space="preserve">yang shahih dan yang tidak shahih. </w:t>
      </w:r>
      <w:proofErr w:type="gramStart"/>
      <w:r w:rsidRPr="002C47CD">
        <w:rPr>
          <w:rFonts w:asciiTheme="majorBidi" w:eastAsia="Times New Roman" w:hAnsiTheme="majorBidi" w:cstheme="majorBidi"/>
          <w:sz w:val="24"/>
          <w:szCs w:val="24"/>
        </w:rPr>
        <w:t>Ia</w:t>
      </w:r>
      <w:proofErr w:type="gramEnd"/>
      <w:r w:rsidRPr="002C47CD">
        <w:rPr>
          <w:rFonts w:asciiTheme="majorBidi" w:eastAsia="Times New Roman" w:hAnsiTheme="majorBidi" w:cstheme="majorBidi"/>
          <w:sz w:val="24"/>
          <w:szCs w:val="24"/>
        </w:rPr>
        <w:t xml:space="preserve"> membuat kriteria bagi istinbath-istinbath yang salah. </w:t>
      </w:r>
      <w:proofErr w:type="gramStart"/>
      <w:r w:rsidRPr="002C47CD">
        <w:rPr>
          <w:rFonts w:asciiTheme="majorBidi" w:eastAsia="Times New Roman" w:hAnsiTheme="majorBidi" w:cstheme="majorBidi"/>
          <w:sz w:val="24"/>
          <w:szCs w:val="24"/>
        </w:rPr>
        <w:t>Ia</w:t>
      </w:r>
      <w:proofErr w:type="gramEnd"/>
      <w:r w:rsidRPr="002C47CD">
        <w:rPr>
          <w:rFonts w:asciiTheme="majorBidi" w:eastAsia="Times New Roman" w:hAnsiTheme="majorBidi" w:cstheme="majorBidi"/>
          <w:sz w:val="24"/>
          <w:szCs w:val="24"/>
        </w:rPr>
        <w:t xml:space="preserve"> menentukan batas-batas qiyas, martabat-martabatnya, dan kekutan hukum yang ditetapkan dengan qiyas. </w:t>
      </w:r>
      <w:proofErr w:type="gramStart"/>
      <w:r w:rsidRPr="002C47CD">
        <w:rPr>
          <w:rFonts w:asciiTheme="majorBidi" w:eastAsia="Times New Roman" w:hAnsiTheme="majorBidi" w:cstheme="majorBidi"/>
          <w:sz w:val="24"/>
          <w:szCs w:val="24"/>
        </w:rPr>
        <w:t>Juga diterangkan syarat-syarat yang harus sempurna pada qiyas.</w:t>
      </w:r>
      <w:proofErr w:type="gramEnd"/>
      <w:r w:rsidRPr="002C47CD">
        <w:rPr>
          <w:rFonts w:asciiTheme="majorBidi" w:eastAsia="Times New Roman" w:hAnsiTheme="majorBidi" w:cstheme="majorBidi"/>
          <w:sz w:val="24"/>
          <w:szCs w:val="24"/>
        </w:rPr>
        <w:t xml:space="preserve"> Sesudah itu diterangkan pula perbedaan antara qiyas dengan macam-macam istinbath yang </w:t>
      </w:r>
      <w:proofErr w:type="gramStart"/>
      <w:r w:rsidRPr="002C47CD">
        <w:rPr>
          <w:rFonts w:asciiTheme="majorBidi" w:eastAsia="Times New Roman" w:hAnsiTheme="majorBidi" w:cstheme="majorBidi"/>
          <w:sz w:val="24"/>
          <w:szCs w:val="24"/>
        </w:rPr>
        <w:t>lain</w:t>
      </w:r>
      <w:proofErr w:type="gramEnd"/>
      <w:r w:rsidRPr="002C47CD">
        <w:rPr>
          <w:rFonts w:asciiTheme="majorBidi" w:eastAsia="Times New Roman" w:hAnsiTheme="majorBidi" w:cstheme="majorBidi"/>
          <w:sz w:val="24"/>
          <w:szCs w:val="24"/>
        </w:rPr>
        <w:t xml:space="preserve"> yang dipandang, kecuali qiyas. </w:t>
      </w:r>
      <w:proofErr w:type="gramStart"/>
      <w:r w:rsidRPr="002C47CD">
        <w:rPr>
          <w:rFonts w:asciiTheme="majorBidi" w:eastAsia="Times New Roman" w:hAnsiTheme="majorBidi" w:cstheme="majorBidi"/>
          <w:sz w:val="24"/>
          <w:szCs w:val="24"/>
        </w:rPr>
        <w:t>Dengan demikian Imam Syafi'i adalah orang pertama dalam menerangkan hakekat qiyas.</w:t>
      </w:r>
      <w:proofErr w:type="gramEnd"/>
      <w:r w:rsidRPr="002C47CD">
        <w:rPr>
          <w:rFonts w:asciiTheme="majorBidi" w:eastAsia="Times New Roman" w:hAnsiTheme="majorBidi" w:cstheme="majorBidi"/>
          <w:sz w:val="24"/>
          <w:szCs w:val="24"/>
        </w:rPr>
        <w:t xml:space="preserve"> </w:t>
      </w:r>
      <w:proofErr w:type="gramStart"/>
      <w:r w:rsidRPr="002C47CD">
        <w:rPr>
          <w:rFonts w:asciiTheme="majorBidi" w:eastAsia="Times New Roman" w:hAnsiTheme="majorBidi" w:cstheme="majorBidi"/>
          <w:sz w:val="24"/>
          <w:szCs w:val="24"/>
        </w:rPr>
        <w:t xml:space="preserve">Imam Syafi'i sendiri tidak membuat </w:t>
      </w:r>
      <w:r w:rsidRPr="002C47CD">
        <w:rPr>
          <w:rFonts w:asciiTheme="majorBidi" w:eastAsia="Times New Roman" w:hAnsiTheme="majorBidi" w:cstheme="majorBidi"/>
          <w:i/>
          <w:iCs/>
          <w:sz w:val="24"/>
          <w:szCs w:val="24"/>
        </w:rPr>
        <w:t>ta'rif qiyas</w:t>
      </w:r>
      <w:r w:rsidRPr="002C47CD">
        <w:rPr>
          <w:rFonts w:asciiTheme="majorBidi" w:eastAsia="Times New Roman" w:hAnsiTheme="majorBidi" w:cstheme="majorBidi"/>
          <w:sz w:val="24"/>
          <w:szCs w:val="24"/>
        </w:rPr>
        <w:t>.</w:t>
      </w:r>
      <w:proofErr w:type="gramEnd"/>
      <w:r w:rsidRPr="002C47CD">
        <w:rPr>
          <w:rFonts w:asciiTheme="majorBidi" w:eastAsia="Times New Roman" w:hAnsiTheme="majorBidi" w:cstheme="majorBidi"/>
          <w:sz w:val="24"/>
          <w:szCs w:val="24"/>
        </w:rPr>
        <w:t xml:space="preserve"> </w:t>
      </w:r>
      <w:proofErr w:type="gramStart"/>
      <w:r w:rsidRPr="002C47CD">
        <w:rPr>
          <w:rFonts w:asciiTheme="majorBidi" w:eastAsia="Times New Roman" w:hAnsiTheme="majorBidi" w:cstheme="majorBidi"/>
          <w:sz w:val="24"/>
          <w:szCs w:val="24"/>
        </w:rPr>
        <w:t>Akan tetapi penjelasan penjelasannya, contoh-contoh, bagian-bagian dan syarat-syarat menjelaskan hakekat qiyas, yang kemudian dibuat ta'rifnya oleh ulama' ushul.</w:t>
      </w:r>
      <w:proofErr w:type="gramEnd"/>
    </w:p>
    <w:p w:rsidR="00791523" w:rsidRDefault="00FE0D5A" w:rsidP="008B3931">
      <w:pPr>
        <w:spacing w:line="480" w:lineRule="auto"/>
        <w:ind w:firstLine="426"/>
        <w:jc w:val="both"/>
        <w:rPr>
          <w:rFonts w:asciiTheme="majorBidi" w:eastAsia="Times New Roman" w:hAnsiTheme="majorBidi" w:cstheme="majorBidi"/>
          <w:sz w:val="24"/>
          <w:szCs w:val="24"/>
        </w:rPr>
      </w:pPr>
      <w:proofErr w:type="gramStart"/>
      <w:r w:rsidRPr="002C47CD">
        <w:rPr>
          <w:rFonts w:asciiTheme="majorBidi" w:eastAsia="Times New Roman" w:hAnsiTheme="majorBidi" w:cstheme="majorBidi"/>
          <w:sz w:val="24"/>
          <w:szCs w:val="24"/>
        </w:rPr>
        <w:t>Biarpun ulama' ushul berbeda pendapat dalam merumuskan definisi qias, namun secara implisit mereka mempunyai kesepakatan terhadap rukun rukun qiyas.</w:t>
      </w:r>
      <w:proofErr w:type="gramEnd"/>
      <w:r w:rsidRPr="002C47CD">
        <w:rPr>
          <w:rFonts w:asciiTheme="majorBidi" w:eastAsia="Times New Roman" w:hAnsiTheme="majorBidi" w:cstheme="majorBidi"/>
          <w:sz w:val="24"/>
          <w:szCs w:val="24"/>
        </w:rPr>
        <w:t xml:space="preserve"> Hal ini karena definisi yang berbeda tersebut tetap menekankan pada empat unsur pembentuk qiyas, yaitu kasus yang ditetapkan oleh</w:t>
      </w:r>
      <w:r w:rsidRPr="002C47CD">
        <w:rPr>
          <w:rFonts w:asciiTheme="majorBidi" w:eastAsia="Times New Roman" w:hAnsiTheme="majorBidi" w:cstheme="majorBidi"/>
          <w:i/>
          <w:iCs/>
          <w:sz w:val="24"/>
          <w:szCs w:val="24"/>
        </w:rPr>
        <w:t xml:space="preserve"> </w:t>
      </w:r>
      <w:proofErr w:type="gramStart"/>
      <w:r w:rsidRPr="002C47CD">
        <w:rPr>
          <w:rFonts w:asciiTheme="majorBidi" w:eastAsia="Times New Roman" w:hAnsiTheme="majorBidi" w:cstheme="majorBidi"/>
          <w:i/>
          <w:iCs/>
          <w:sz w:val="24"/>
          <w:szCs w:val="24"/>
        </w:rPr>
        <w:t>nash</w:t>
      </w:r>
      <w:proofErr w:type="gramEnd"/>
      <w:r w:rsidRPr="002C47CD">
        <w:rPr>
          <w:rFonts w:asciiTheme="majorBidi" w:eastAsia="Times New Roman" w:hAnsiTheme="majorBidi" w:cstheme="majorBidi"/>
          <w:i/>
          <w:iCs/>
          <w:sz w:val="24"/>
          <w:szCs w:val="24"/>
        </w:rPr>
        <w:t xml:space="preserve"> (ashl)</w:t>
      </w:r>
      <w:r w:rsidRPr="002C47CD">
        <w:rPr>
          <w:rFonts w:asciiTheme="majorBidi" w:eastAsia="Times New Roman" w:hAnsiTheme="majorBidi" w:cstheme="majorBidi"/>
          <w:sz w:val="24"/>
          <w:szCs w:val="24"/>
        </w:rPr>
        <w:t>, kasus yang baru akan ditentukan hukumnya (</w:t>
      </w:r>
      <w:r w:rsidRPr="002C47CD">
        <w:rPr>
          <w:rFonts w:asciiTheme="majorBidi" w:eastAsia="Times New Roman" w:hAnsiTheme="majorBidi" w:cstheme="majorBidi"/>
          <w:i/>
          <w:iCs/>
          <w:sz w:val="24"/>
          <w:szCs w:val="24"/>
        </w:rPr>
        <w:t>far'u</w:t>
      </w:r>
      <w:r w:rsidRPr="002C47CD">
        <w:rPr>
          <w:rFonts w:asciiTheme="majorBidi" w:eastAsia="Times New Roman" w:hAnsiTheme="majorBidi" w:cstheme="majorBidi"/>
          <w:sz w:val="24"/>
          <w:szCs w:val="24"/>
        </w:rPr>
        <w:t>), sebab hkum (</w:t>
      </w:r>
      <w:r w:rsidRPr="002C47CD">
        <w:rPr>
          <w:rFonts w:asciiTheme="majorBidi" w:eastAsia="Times New Roman" w:hAnsiTheme="majorBidi" w:cstheme="majorBidi"/>
          <w:i/>
          <w:iCs/>
          <w:sz w:val="24"/>
          <w:szCs w:val="24"/>
        </w:rPr>
        <w:t>'illat</w:t>
      </w:r>
      <w:r w:rsidRPr="002C47CD">
        <w:rPr>
          <w:rFonts w:asciiTheme="majorBidi" w:eastAsia="Times New Roman" w:hAnsiTheme="majorBidi" w:cstheme="majorBidi"/>
          <w:sz w:val="24"/>
          <w:szCs w:val="24"/>
        </w:rPr>
        <w:t>), dan hukum yang telah ditentukan oleh nash (</w:t>
      </w:r>
      <w:r w:rsidRPr="002C47CD">
        <w:rPr>
          <w:rFonts w:asciiTheme="majorBidi" w:eastAsia="Times New Roman" w:hAnsiTheme="majorBidi" w:cstheme="majorBidi"/>
          <w:i/>
          <w:iCs/>
          <w:sz w:val="24"/>
          <w:szCs w:val="24"/>
        </w:rPr>
        <w:t>hukm ashl)</w:t>
      </w:r>
      <w:r w:rsidRPr="002C47CD">
        <w:rPr>
          <w:rFonts w:asciiTheme="majorBidi" w:eastAsia="Times New Roman" w:hAnsiTheme="majorBidi" w:cstheme="majorBidi"/>
          <w:sz w:val="24"/>
          <w:szCs w:val="24"/>
        </w:rPr>
        <w:t xml:space="preserve">. </w:t>
      </w:r>
      <w:proofErr w:type="gramStart"/>
      <w:r w:rsidRPr="002C47CD">
        <w:rPr>
          <w:rFonts w:asciiTheme="majorBidi" w:eastAsia="Times New Roman" w:hAnsiTheme="majorBidi" w:cstheme="majorBidi"/>
          <w:sz w:val="24"/>
          <w:szCs w:val="24"/>
        </w:rPr>
        <w:t>Ulama' ushul kemudian memberikan syarat syarat terhadap masing masing unsur qiyas tersebut.</w:t>
      </w:r>
      <w:proofErr w:type="gramEnd"/>
    </w:p>
    <w:p w:rsidR="00953E6C" w:rsidRPr="008B3931" w:rsidRDefault="00953E6C" w:rsidP="008B3931">
      <w:pPr>
        <w:spacing w:line="480" w:lineRule="auto"/>
        <w:ind w:firstLine="426"/>
        <w:jc w:val="both"/>
        <w:rPr>
          <w:rFonts w:asciiTheme="majorBidi" w:eastAsia="Times New Roman" w:hAnsiTheme="majorBidi" w:cstheme="majorBidi"/>
          <w:sz w:val="24"/>
          <w:szCs w:val="24"/>
          <w:lang w:val="id-ID"/>
        </w:rPr>
      </w:pPr>
    </w:p>
    <w:p w:rsidR="00FE0D5A" w:rsidRPr="00791523" w:rsidRDefault="00FE0D5A" w:rsidP="00791523">
      <w:pPr>
        <w:pStyle w:val="ListParagraph"/>
        <w:numPr>
          <w:ilvl w:val="1"/>
          <w:numId w:val="1"/>
        </w:numPr>
        <w:tabs>
          <w:tab w:val="clear" w:pos="1440"/>
        </w:tabs>
        <w:spacing w:line="480" w:lineRule="auto"/>
        <w:ind w:left="426"/>
        <w:jc w:val="both"/>
        <w:rPr>
          <w:rFonts w:asciiTheme="majorBidi" w:eastAsia="Times New Roman" w:hAnsiTheme="majorBidi" w:cstheme="majorBidi"/>
          <w:b/>
          <w:bCs/>
          <w:sz w:val="24"/>
          <w:szCs w:val="24"/>
          <w:lang w:val="id-ID"/>
        </w:rPr>
      </w:pPr>
      <w:r w:rsidRPr="00791523">
        <w:rPr>
          <w:rFonts w:asciiTheme="majorBidi" w:eastAsia="Times New Roman" w:hAnsiTheme="majorBidi" w:cstheme="majorBidi"/>
          <w:b/>
          <w:bCs/>
          <w:i/>
          <w:iCs/>
          <w:sz w:val="24"/>
          <w:szCs w:val="24"/>
          <w:lang w:val="id-ID"/>
        </w:rPr>
        <w:lastRenderedPageBreak/>
        <w:t>Penyebaran dan Perkembangan Mazhab Syafi’i</w:t>
      </w:r>
    </w:p>
    <w:p w:rsidR="00A67E29" w:rsidRPr="002C47CD" w:rsidRDefault="00FE0D5A" w:rsidP="00A67E29">
      <w:pPr>
        <w:spacing w:line="480" w:lineRule="auto"/>
        <w:ind w:firstLine="426"/>
        <w:jc w:val="both"/>
        <w:rPr>
          <w:rFonts w:asciiTheme="majorBidi" w:eastAsia="Times New Roman" w:hAnsiTheme="majorBidi" w:cstheme="majorBidi"/>
          <w:sz w:val="24"/>
          <w:szCs w:val="24"/>
        </w:rPr>
      </w:pPr>
      <w:r w:rsidRPr="002C47CD">
        <w:rPr>
          <w:rFonts w:asciiTheme="majorBidi" w:eastAsia="Times New Roman" w:hAnsiTheme="majorBidi" w:cstheme="majorBidi"/>
          <w:sz w:val="24"/>
          <w:szCs w:val="24"/>
          <w:lang w:val="id-ID"/>
        </w:rPr>
        <w:t>Mazhab Syafi’i tersebar di negeri Irak, karena disanalah mazhab ini pertama kali muncul. Demikian pula di Mesir karena ia pernah tinggal disana hingga akhir hayatnya. Mazhab ini juga dipeluk oleh para penduduk Muslim di Khurasan dan disekitar sungai Eufrat, Palestina, Hadramaut, Persia, bahkan menjadi Mazhab yang dominan di Pakistan, Srilanka, India, Indonesia, dan Australia.</w:t>
      </w:r>
      <w:r w:rsidRPr="002C47CD">
        <w:rPr>
          <w:rStyle w:val="FootnoteReference"/>
          <w:rFonts w:asciiTheme="majorBidi" w:eastAsia="Times New Roman" w:hAnsiTheme="majorBidi" w:cstheme="majorBidi"/>
          <w:sz w:val="24"/>
          <w:szCs w:val="24"/>
          <w:lang w:val="id-ID"/>
        </w:rPr>
        <w:footnoteReference w:id="54"/>
      </w:r>
    </w:p>
    <w:p w:rsidR="00FE0D5A" w:rsidRPr="002C47CD" w:rsidRDefault="00FE0D5A" w:rsidP="00A67E29">
      <w:pPr>
        <w:spacing w:line="480" w:lineRule="auto"/>
        <w:ind w:firstLine="426"/>
        <w:jc w:val="both"/>
        <w:rPr>
          <w:rFonts w:asciiTheme="majorBidi" w:eastAsia="Times New Roman" w:hAnsiTheme="majorBidi" w:cstheme="majorBidi"/>
          <w:sz w:val="24"/>
          <w:szCs w:val="24"/>
          <w:lang w:val="id-ID"/>
        </w:rPr>
      </w:pPr>
      <w:r w:rsidRPr="002C47CD">
        <w:rPr>
          <w:rFonts w:asciiTheme="majorBidi" w:hAnsiTheme="majorBidi" w:cstheme="majorBidi"/>
          <w:sz w:val="24"/>
          <w:szCs w:val="24"/>
          <w:lang w:val="id-ID"/>
        </w:rPr>
        <w:t xml:space="preserve">Dalam hal penyebaran mazhab Syafi’i tidak terlepas dari dua perkara yang sangat penting yaitu, </w:t>
      </w:r>
      <w:r w:rsidRPr="002C47CD">
        <w:rPr>
          <w:rFonts w:asciiTheme="majorBidi" w:hAnsiTheme="majorBidi" w:cstheme="majorBidi"/>
          <w:i/>
          <w:iCs/>
          <w:sz w:val="24"/>
          <w:szCs w:val="24"/>
          <w:lang w:val="id-ID"/>
        </w:rPr>
        <w:t>Qaul Qadim</w:t>
      </w:r>
      <w:r w:rsidRPr="002C47CD">
        <w:rPr>
          <w:rFonts w:asciiTheme="majorBidi" w:hAnsiTheme="majorBidi" w:cstheme="majorBidi"/>
          <w:sz w:val="24"/>
          <w:szCs w:val="24"/>
          <w:lang w:val="id-ID"/>
        </w:rPr>
        <w:t xml:space="preserve"> dan </w:t>
      </w:r>
      <w:r w:rsidRPr="002C47CD">
        <w:rPr>
          <w:rFonts w:asciiTheme="majorBidi" w:hAnsiTheme="majorBidi" w:cstheme="majorBidi"/>
          <w:i/>
          <w:iCs/>
          <w:sz w:val="24"/>
          <w:szCs w:val="24"/>
          <w:lang w:val="id-ID"/>
        </w:rPr>
        <w:t>Qaul Jadid</w:t>
      </w:r>
      <w:r w:rsidRPr="002C47CD">
        <w:rPr>
          <w:rFonts w:asciiTheme="majorBidi" w:hAnsiTheme="majorBidi" w:cstheme="majorBidi"/>
          <w:sz w:val="24"/>
          <w:szCs w:val="24"/>
          <w:lang w:val="id-ID"/>
        </w:rPr>
        <w:t xml:space="preserve">, </w:t>
      </w:r>
      <w:r w:rsidRPr="002C47CD">
        <w:rPr>
          <w:rFonts w:asciiTheme="majorBidi" w:eastAsia="Times New Roman" w:hAnsiTheme="majorBidi" w:cstheme="majorBidi"/>
          <w:sz w:val="24"/>
          <w:szCs w:val="24"/>
          <w:lang w:val="id-ID"/>
        </w:rPr>
        <w:t xml:space="preserve">Qaul Qodim dan Qaul jadid merupakan produk hukum yang bernuansa sosial-politik dan sosial-kultur adalah dua fatwa Imam Syafi’i yang dilakukan didua daerah yang berbeda sosio-kultur dan sosio-politiknya yaitu : </w:t>
      </w:r>
    </w:p>
    <w:p w:rsidR="00FE0D5A" w:rsidRPr="002C47CD" w:rsidRDefault="00FE0D5A" w:rsidP="004525FC">
      <w:pPr>
        <w:pStyle w:val="ListParagraph"/>
        <w:numPr>
          <w:ilvl w:val="0"/>
          <w:numId w:val="12"/>
        </w:numPr>
        <w:spacing w:line="480" w:lineRule="auto"/>
        <w:jc w:val="both"/>
        <w:rPr>
          <w:rFonts w:asciiTheme="majorBidi" w:eastAsia="Times New Roman" w:hAnsiTheme="majorBidi" w:cstheme="majorBidi"/>
          <w:sz w:val="24"/>
          <w:szCs w:val="24"/>
          <w:lang w:val="id-ID"/>
        </w:rPr>
      </w:pPr>
      <w:r w:rsidRPr="002C47CD">
        <w:rPr>
          <w:rFonts w:asciiTheme="majorBidi" w:eastAsia="Times New Roman" w:hAnsiTheme="majorBidi" w:cstheme="majorBidi"/>
          <w:sz w:val="24"/>
          <w:szCs w:val="24"/>
        </w:rPr>
        <w:t xml:space="preserve">Qaul Qadim: dimana situasi </w:t>
      </w:r>
      <w:proofErr w:type="gramStart"/>
      <w:r w:rsidRPr="002C47CD">
        <w:rPr>
          <w:rFonts w:asciiTheme="majorBidi" w:eastAsia="Times New Roman" w:hAnsiTheme="majorBidi" w:cstheme="majorBidi"/>
          <w:sz w:val="24"/>
          <w:szCs w:val="24"/>
        </w:rPr>
        <w:t>bagdad</w:t>
      </w:r>
      <w:proofErr w:type="gramEnd"/>
      <w:r w:rsidRPr="002C47CD">
        <w:rPr>
          <w:rFonts w:asciiTheme="majorBidi" w:eastAsia="Times New Roman" w:hAnsiTheme="majorBidi" w:cstheme="majorBidi"/>
          <w:sz w:val="24"/>
          <w:szCs w:val="24"/>
        </w:rPr>
        <w:t xml:space="preserve"> saat itu merupakan daerah yang sangat sederhana dan boleh dikatakan sangat terbelakang dibanding dengan daerah lain.</w:t>
      </w:r>
    </w:p>
    <w:p w:rsidR="00FE0D5A" w:rsidRPr="002C47CD" w:rsidRDefault="00FE0D5A" w:rsidP="004525FC">
      <w:pPr>
        <w:pStyle w:val="ListParagraph"/>
        <w:numPr>
          <w:ilvl w:val="0"/>
          <w:numId w:val="12"/>
        </w:numPr>
        <w:spacing w:line="480" w:lineRule="auto"/>
        <w:jc w:val="both"/>
        <w:rPr>
          <w:rFonts w:asciiTheme="majorBidi" w:eastAsia="Times New Roman" w:hAnsiTheme="majorBidi" w:cstheme="majorBidi"/>
          <w:sz w:val="24"/>
          <w:szCs w:val="24"/>
          <w:lang w:val="id-ID"/>
        </w:rPr>
      </w:pPr>
      <w:r w:rsidRPr="002C47CD">
        <w:rPr>
          <w:rFonts w:asciiTheme="majorBidi" w:eastAsia="Times New Roman" w:hAnsiTheme="majorBidi" w:cstheme="majorBidi"/>
          <w:sz w:val="24"/>
          <w:szCs w:val="24"/>
          <w:lang w:val="id-ID"/>
        </w:rPr>
        <w:t>Qaul jadid: dimana daerah Mesir saat itu merupakan daerah Metropolis yang mengharuskan untuk berinteraksi dengan memodifikasi terhadap putusan-putusan atau fatwa-fatwa yang sudah pernah diputuskan, sehingga prinsip Maslahah menjadi pertimbangan yang sangat penting dalam setiap mengambil keputusan, sebab keputusan yang diambil dalam wujud qaul jadid merupakan pertimbangan terhadap qaul qadim.</w:t>
      </w:r>
    </w:p>
    <w:p w:rsidR="00FE0D5A" w:rsidRPr="002C47CD" w:rsidRDefault="00FE0D5A" w:rsidP="00A67E29">
      <w:pPr>
        <w:spacing w:line="480" w:lineRule="auto"/>
        <w:ind w:firstLine="426"/>
        <w:jc w:val="both"/>
        <w:rPr>
          <w:rFonts w:asciiTheme="majorBidi" w:eastAsia="Times New Roman" w:hAnsiTheme="majorBidi" w:cstheme="majorBidi"/>
          <w:sz w:val="24"/>
          <w:szCs w:val="24"/>
          <w:lang w:val="id-ID"/>
        </w:rPr>
      </w:pPr>
      <w:r w:rsidRPr="002C47CD">
        <w:rPr>
          <w:rFonts w:asciiTheme="majorBidi" w:eastAsia="Times New Roman" w:hAnsiTheme="majorBidi" w:cstheme="majorBidi"/>
          <w:sz w:val="24"/>
          <w:szCs w:val="24"/>
          <w:lang w:val="id-ID"/>
        </w:rPr>
        <w:lastRenderedPageBreak/>
        <w:t>Secara umum bisa di katakan bahwa yang dianggap pendapat Madzhab adalah ‘Qaul-Jadid’ seperti yang di katakan Imam Syafi’i: “tidak dibenarkan menganggap Qaul Qadim sebagai pendapat madzhab”, dan ini sesuai dengan Qaidah Usuliyah: Jika seorang mujtahid berpendapat, kemudian setelah itu dia berpendapat lain, maka yang kedua dianggap Ruju’/ralat bagi yang pertama.</w:t>
      </w:r>
    </w:p>
    <w:p w:rsidR="00FE0D5A" w:rsidRPr="002C47CD" w:rsidRDefault="00FE0D5A" w:rsidP="00FE0D5A">
      <w:pPr>
        <w:spacing w:line="480" w:lineRule="auto"/>
        <w:jc w:val="both"/>
        <w:rPr>
          <w:rFonts w:asciiTheme="majorBidi" w:eastAsia="Times New Roman" w:hAnsiTheme="majorBidi" w:cstheme="majorBidi"/>
          <w:sz w:val="24"/>
          <w:szCs w:val="24"/>
          <w:lang w:val="id-ID"/>
        </w:rPr>
      </w:pPr>
      <w:r w:rsidRPr="002C47CD">
        <w:rPr>
          <w:rFonts w:asciiTheme="majorBidi" w:eastAsia="Times New Roman" w:hAnsiTheme="majorBidi" w:cstheme="majorBidi"/>
          <w:sz w:val="24"/>
          <w:szCs w:val="24"/>
          <w:lang w:val="id-ID"/>
        </w:rPr>
        <w:t>Tetapi Ulama Syafi’iyah merinci lebih jelas lagi:</w:t>
      </w:r>
    </w:p>
    <w:p w:rsidR="00FE0D5A" w:rsidRPr="002C47CD" w:rsidRDefault="00FE0D5A" w:rsidP="004525FC">
      <w:pPr>
        <w:pStyle w:val="ListParagraph"/>
        <w:numPr>
          <w:ilvl w:val="0"/>
          <w:numId w:val="13"/>
        </w:numPr>
        <w:spacing w:line="480" w:lineRule="auto"/>
        <w:jc w:val="both"/>
        <w:rPr>
          <w:rFonts w:asciiTheme="majorBidi" w:eastAsia="Times New Roman" w:hAnsiTheme="majorBidi" w:cstheme="majorBidi"/>
          <w:sz w:val="24"/>
          <w:szCs w:val="24"/>
          <w:lang w:val="id-ID"/>
        </w:rPr>
      </w:pPr>
      <w:r w:rsidRPr="002C47CD">
        <w:rPr>
          <w:rFonts w:asciiTheme="majorBidi" w:eastAsia="Times New Roman" w:hAnsiTheme="majorBidi" w:cstheme="majorBidi"/>
          <w:sz w:val="24"/>
          <w:szCs w:val="24"/>
          <w:lang w:val="id-ID"/>
        </w:rPr>
        <w:t>Qaul Jadid yang harus di pakai, sedang Qoul-Qodim harus ditinggalkan, kecuali beberapa masalah yang berkisar antara 14 sampai dengan 30 masalah.</w:t>
      </w:r>
    </w:p>
    <w:p w:rsidR="00FE0D5A" w:rsidRPr="002C47CD" w:rsidRDefault="00FE0D5A" w:rsidP="004525FC">
      <w:pPr>
        <w:pStyle w:val="ListParagraph"/>
        <w:numPr>
          <w:ilvl w:val="0"/>
          <w:numId w:val="13"/>
        </w:numPr>
        <w:spacing w:line="480" w:lineRule="auto"/>
        <w:jc w:val="both"/>
        <w:rPr>
          <w:rFonts w:asciiTheme="majorBidi" w:eastAsia="Times New Roman" w:hAnsiTheme="majorBidi" w:cstheme="majorBidi"/>
          <w:sz w:val="24"/>
          <w:szCs w:val="24"/>
          <w:lang w:val="id-ID"/>
        </w:rPr>
      </w:pPr>
      <w:r w:rsidRPr="002C47CD">
        <w:rPr>
          <w:rFonts w:asciiTheme="majorBidi" w:eastAsia="Times New Roman" w:hAnsiTheme="majorBidi" w:cstheme="majorBidi"/>
          <w:sz w:val="24"/>
          <w:szCs w:val="24"/>
        </w:rPr>
        <w:t>Q</w:t>
      </w:r>
      <w:r w:rsidRPr="002C47CD">
        <w:rPr>
          <w:rFonts w:asciiTheme="majorBidi" w:eastAsia="Times New Roman" w:hAnsiTheme="majorBidi" w:cstheme="majorBidi"/>
          <w:sz w:val="24"/>
          <w:szCs w:val="24"/>
          <w:lang w:val="id-ID"/>
        </w:rPr>
        <w:t>a</w:t>
      </w:r>
      <w:r w:rsidRPr="002C47CD">
        <w:rPr>
          <w:rFonts w:asciiTheme="majorBidi" w:eastAsia="Times New Roman" w:hAnsiTheme="majorBidi" w:cstheme="majorBidi"/>
          <w:sz w:val="24"/>
          <w:szCs w:val="24"/>
        </w:rPr>
        <w:t>ul</w:t>
      </w:r>
      <w:r w:rsidRPr="002C47CD">
        <w:rPr>
          <w:rFonts w:asciiTheme="majorBidi" w:eastAsia="Times New Roman" w:hAnsiTheme="majorBidi" w:cstheme="majorBidi"/>
          <w:sz w:val="24"/>
          <w:szCs w:val="24"/>
          <w:lang w:val="id-ID"/>
        </w:rPr>
        <w:t xml:space="preserve"> </w:t>
      </w:r>
      <w:r w:rsidRPr="002C47CD">
        <w:rPr>
          <w:rFonts w:asciiTheme="majorBidi" w:eastAsia="Times New Roman" w:hAnsiTheme="majorBidi" w:cstheme="majorBidi"/>
          <w:sz w:val="24"/>
          <w:szCs w:val="24"/>
        </w:rPr>
        <w:t>Jadid tidak bisa dianggap pendapat madzhab kecuali dengan jelas Imam Syafi’i mengatakan bahwa dia sudah meralat Qoul-Qodim. Sedang bilamana tidak ada penjelasan dari Imam Syafi’i, maka dianggap ada 2 pendapat dalam madzhab.</w:t>
      </w:r>
    </w:p>
    <w:p w:rsidR="00FE0D5A" w:rsidRPr="002C47CD" w:rsidRDefault="00FE0D5A" w:rsidP="004525FC">
      <w:pPr>
        <w:pStyle w:val="ListParagraph"/>
        <w:numPr>
          <w:ilvl w:val="0"/>
          <w:numId w:val="13"/>
        </w:numPr>
        <w:spacing w:line="480" w:lineRule="auto"/>
        <w:jc w:val="both"/>
        <w:rPr>
          <w:rFonts w:asciiTheme="majorBidi" w:eastAsia="Times New Roman" w:hAnsiTheme="majorBidi" w:cstheme="majorBidi"/>
          <w:sz w:val="24"/>
          <w:szCs w:val="24"/>
          <w:lang w:val="id-ID"/>
        </w:rPr>
      </w:pPr>
      <w:r w:rsidRPr="002C47CD">
        <w:rPr>
          <w:rFonts w:asciiTheme="majorBidi" w:eastAsia="Times New Roman" w:hAnsiTheme="majorBidi" w:cstheme="majorBidi"/>
          <w:sz w:val="24"/>
          <w:szCs w:val="24"/>
          <w:lang w:val="id-ID"/>
        </w:rPr>
        <w:t>Qaul Jadid secara mutlak dianggap sebagai pendapat madzhab.</w:t>
      </w:r>
    </w:p>
    <w:p w:rsidR="00A67E29" w:rsidRPr="002C47CD" w:rsidRDefault="00FE0D5A" w:rsidP="00A67E29">
      <w:pPr>
        <w:spacing w:line="480" w:lineRule="auto"/>
        <w:ind w:firstLine="426"/>
        <w:jc w:val="both"/>
        <w:rPr>
          <w:rFonts w:asciiTheme="majorBidi" w:eastAsia="Times New Roman" w:hAnsiTheme="majorBidi" w:cstheme="majorBidi"/>
          <w:sz w:val="24"/>
          <w:szCs w:val="24"/>
          <w:lang w:val="id-ID"/>
        </w:rPr>
      </w:pPr>
      <w:r w:rsidRPr="002C47CD">
        <w:rPr>
          <w:rFonts w:asciiTheme="majorBidi" w:eastAsia="Times New Roman" w:hAnsiTheme="majorBidi" w:cstheme="majorBidi"/>
          <w:sz w:val="24"/>
          <w:szCs w:val="24"/>
          <w:lang w:val="id-ID"/>
        </w:rPr>
        <w:t>Dan pendapat ketiga inilah yang lebih medekati kebenaran, mengingat ulama Syafi’iyyah setelah meneliti dengan seksama, menyimpulkan bahwa masalah-masalah yang tersebut dalam qoul-qodim ternyata semuanya tersebut dalam qaul jadid , kalaupun ada ulama Syafi’iyyah yang memakai dan berfatwa dengan qaul qadim, pada hakikatnya beliau berijtihad dan ternyata sesuai dengan qaul qadim, seperti yang disampaikan Imam Nawawi (676 H).</w:t>
      </w:r>
    </w:p>
    <w:p w:rsidR="00A67E29" w:rsidRPr="002C47CD" w:rsidRDefault="00FE0D5A" w:rsidP="00A67E29">
      <w:pPr>
        <w:spacing w:line="480" w:lineRule="auto"/>
        <w:ind w:firstLine="426"/>
        <w:jc w:val="both"/>
        <w:rPr>
          <w:rFonts w:asciiTheme="majorBidi" w:eastAsia="Times New Roman" w:hAnsiTheme="majorBidi" w:cstheme="majorBidi"/>
          <w:sz w:val="24"/>
          <w:szCs w:val="24"/>
          <w:lang w:val="id-ID"/>
        </w:rPr>
      </w:pPr>
      <w:r w:rsidRPr="002C47CD">
        <w:rPr>
          <w:rFonts w:asciiTheme="majorBidi" w:eastAsia="Times New Roman" w:hAnsiTheme="majorBidi" w:cstheme="majorBidi"/>
          <w:sz w:val="24"/>
          <w:szCs w:val="24"/>
          <w:lang w:val="id-ID"/>
        </w:rPr>
        <w:t xml:space="preserve">Sedangkan pendapat yang kedua, ditolak oleh mayoritas ulama, sebagaimana dikatakan Abu Ishaq Al-Syiroozi ( 476 H) dan Imam Nawawi : “Pendapat ini jelas </w:t>
      </w:r>
      <w:r w:rsidRPr="002C47CD">
        <w:rPr>
          <w:rFonts w:asciiTheme="majorBidi" w:eastAsia="Times New Roman" w:hAnsiTheme="majorBidi" w:cstheme="majorBidi"/>
          <w:sz w:val="24"/>
          <w:szCs w:val="24"/>
          <w:lang w:val="id-ID"/>
        </w:rPr>
        <w:lastRenderedPageBreak/>
        <w:t>salah, sebab antara Qaul Qadim dan Qaul Jadid seperti dua nash yang bertentangan, apabila tidak mungkin dipadukan, maka yang terakhir yang harus dipakai sedang yang pertama di buang.</w:t>
      </w:r>
    </w:p>
    <w:p w:rsidR="00FE0D5A" w:rsidRPr="00B50027" w:rsidRDefault="00FE0D5A" w:rsidP="00A67E29">
      <w:pPr>
        <w:spacing w:line="480" w:lineRule="auto"/>
        <w:ind w:firstLine="426"/>
        <w:jc w:val="both"/>
        <w:rPr>
          <w:rFonts w:asciiTheme="majorBidi" w:eastAsia="Times New Roman" w:hAnsiTheme="majorBidi" w:cstheme="majorBidi"/>
          <w:sz w:val="24"/>
          <w:szCs w:val="24"/>
          <w:lang w:val="id-ID"/>
        </w:rPr>
      </w:pPr>
      <w:r w:rsidRPr="002C47CD">
        <w:rPr>
          <w:rFonts w:asciiTheme="majorBidi" w:eastAsia="Times New Roman" w:hAnsiTheme="majorBidi" w:cstheme="majorBidi"/>
          <w:sz w:val="24"/>
          <w:szCs w:val="24"/>
          <w:lang w:val="id-ID"/>
        </w:rPr>
        <w:t>Sementara itu ada yang membandingkan dengan madzhab Hanafi, yang bertentangan dengan madzhab Hanafi adalah dianggap sebagai pendapat madzhab bukan yang sejalan, sebab tidak mungkin Imam Syafi’i berbeda pendapat kecuali ada dalil yang lebih kuat, dan itu adalah pilihan Syech Abu Hamid Al-Ashfarooiniy ; tapi menurut Al-Qoffal Al-Syasyi ( 365 H ) justru sebaliknya.</w:t>
      </w:r>
    </w:p>
    <w:p w:rsidR="00B50027" w:rsidRDefault="00B50027" w:rsidP="004525FC">
      <w:pPr>
        <w:pStyle w:val="ListParagraph"/>
        <w:numPr>
          <w:ilvl w:val="0"/>
          <w:numId w:val="28"/>
        </w:numPr>
        <w:spacing w:line="480" w:lineRule="auto"/>
        <w:ind w:left="426" w:hanging="42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Profil Fakultas Syari’ah dan Hukum UIN Raden Fatah Palembang</w:t>
      </w:r>
    </w:p>
    <w:p w:rsidR="00B50027" w:rsidRDefault="00B50027" w:rsidP="00B50027">
      <w:pPr>
        <w:spacing w:after="0" w:line="480" w:lineRule="auto"/>
        <w:ind w:firstLine="426"/>
        <w:jc w:val="both"/>
        <w:rPr>
          <w:rFonts w:asciiTheme="majorBidi" w:eastAsia="Times New Roman" w:hAnsiTheme="majorBidi" w:cstheme="majorBidi"/>
          <w:sz w:val="24"/>
          <w:szCs w:val="24"/>
        </w:rPr>
      </w:pPr>
      <w:proofErr w:type="gramStart"/>
      <w:r w:rsidRPr="00B50027">
        <w:rPr>
          <w:rFonts w:asciiTheme="majorBidi" w:eastAsia="Times New Roman" w:hAnsiTheme="majorBidi" w:cstheme="majorBidi"/>
          <w:sz w:val="24"/>
          <w:szCs w:val="24"/>
        </w:rPr>
        <w:t>Fakultas Syari’ah adalah Fakultas tertua di lingkungan IAIN Raden Fatah.</w:t>
      </w:r>
      <w:proofErr w:type="gramEnd"/>
      <w:r w:rsidRPr="00B50027">
        <w:rPr>
          <w:rFonts w:asciiTheme="majorBidi" w:eastAsia="Times New Roman" w:hAnsiTheme="majorBidi" w:cstheme="majorBidi"/>
          <w:sz w:val="24"/>
          <w:szCs w:val="24"/>
        </w:rPr>
        <w:t xml:space="preserve"> Fakultas ini berawal dari gagasan yang dicetuskan oleh tiga orang   ulama, yaitu: K.H.A. Rasyid Siddiq, K.H. Husin Abdul Mu’in dan K.H.Siddiq Addim, pada saat berlangsung Muktamar Ulama se-Indonesia di Palembang tahun 1957 untuk membangun sebuah Lembaga Pendidikan Tinggi yang khusus bergerak dalam kajian keislaman. </w:t>
      </w:r>
      <w:proofErr w:type="gramStart"/>
      <w:r w:rsidRPr="00B50027">
        <w:rPr>
          <w:rFonts w:asciiTheme="majorBidi" w:eastAsia="Times New Roman" w:hAnsiTheme="majorBidi" w:cstheme="majorBidi"/>
          <w:sz w:val="24"/>
          <w:szCs w:val="24"/>
        </w:rPr>
        <w:t>Gagasan itu mendapat sambutan baik dari pemerintah propinsi.</w:t>
      </w:r>
      <w:proofErr w:type="gramEnd"/>
      <w:r w:rsidRPr="00B50027">
        <w:rPr>
          <w:rFonts w:asciiTheme="majorBidi" w:eastAsia="Times New Roman" w:hAnsiTheme="majorBidi" w:cstheme="majorBidi"/>
          <w:sz w:val="24"/>
          <w:szCs w:val="24"/>
        </w:rPr>
        <w:t xml:space="preserve"> Sehingga pada hari terakhir Muktamar, tanggal 11 September 1957 segera dilakukan peresmian pendidikan </w:t>
      </w:r>
      <w:r w:rsidRPr="00B50027">
        <w:rPr>
          <w:rFonts w:asciiTheme="majorBidi" w:eastAsia="Times New Roman" w:hAnsiTheme="majorBidi" w:cstheme="majorBidi"/>
          <w:b/>
          <w:bCs/>
          <w:sz w:val="24"/>
          <w:szCs w:val="24"/>
        </w:rPr>
        <w:t>Fakultas Hukum Islam dan Pengetahuan Masyarakat </w:t>
      </w:r>
      <w:r w:rsidRPr="00B50027">
        <w:rPr>
          <w:rFonts w:asciiTheme="majorBidi" w:eastAsia="Times New Roman" w:hAnsiTheme="majorBidi" w:cstheme="majorBidi"/>
          <w:sz w:val="24"/>
          <w:szCs w:val="24"/>
        </w:rPr>
        <w:t xml:space="preserve"> dengan K.H.A.Gani Sindang sebagai Ketua Fakultas dan Muchtar Effendi sebagai sekretaris. </w:t>
      </w:r>
      <w:proofErr w:type="gramStart"/>
      <w:r w:rsidRPr="00B50027">
        <w:rPr>
          <w:rFonts w:asciiTheme="majorBidi" w:eastAsia="Times New Roman" w:hAnsiTheme="majorBidi" w:cstheme="majorBidi"/>
          <w:sz w:val="24"/>
          <w:szCs w:val="24"/>
        </w:rPr>
        <w:t>Untuk menyantuni Fakultas, setahun kemudian dibentuk Yayasan Perguruan Islam Tinggi Sumatera Selatan yang pengurusnya terdiri dari pejabat pemerintah, Alim ulama dan tokoh –tokoh masyarakat.</w:t>
      </w:r>
      <w:proofErr w:type="gramEnd"/>
    </w:p>
    <w:p w:rsidR="00B50027" w:rsidRDefault="00B50027" w:rsidP="00B50027">
      <w:pPr>
        <w:spacing w:after="0" w:line="480" w:lineRule="auto"/>
        <w:ind w:firstLine="426"/>
        <w:jc w:val="both"/>
        <w:rPr>
          <w:rFonts w:asciiTheme="majorBidi" w:eastAsia="Times New Roman" w:hAnsiTheme="majorBidi" w:cstheme="majorBidi"/>
          <w:sz w:val="24"/>
          <w:szCs w:val="24"/>
        </w:rPr>
      </w:pPr>
      <w:proofErr w:type="gramStart"/>
      <w:r w:rsidRPr="00B50027">
        <w:rPr>
          <w:rFonts w:asciiTheme="majorBidi" w:eastAsia="Times New Roman" w:hAnsiTheme="majorBidi" w:cstheme="majorBidi"/>
          <w:sz w:val="24"/>
          <w:szCs w:val="24"/>
        </w:rPr>
        <w:lastRenderedPageBreak/>
        <w:t>Melihat penyelenggaraan Fakultas berjalan lancar, tiga tahun kemudian Gubernur Sumatera Selatan bersama pengurus Yayasan mengusulkan kepada Kementrian Agama, agar Fakultas di tingkatkan kedudukannya menjadi pendidikan tinggi negeri.</w:t>
      </w:r>
      <w:proofErr w:type="gramEnd"/>
      <w:r w:rsidRPr="00B50027">
        <w:rPr>
          <w:rFonts w:asciiTheme="majorBidi" w:eastAsia="Times New Roman" w:hAnsiTheme="majorBidi" w:cstheme="majorBidi"/>
          <w:sz w:val="24"/>
          <w:szCs w:val="24"/>
        </w:rPr>
        <w:t xml:space="preserve"> Dalam waktu singkat usulan tersebut diterima dengan baik, dengan lahirnya Keputusan Menteri Agama Nomor 21 tahun 1961 tanggal 1 Maret1961 yang menetapkan bahwa sejak tanggal 25 Mei 1961 Fakultas Hukum dan Pengetahuan Masyarakat </w:t>
      </w:r>
      <w:r w:rsidRPr="00B50027">
        <w:rPr>
          <w:rFonts w:asciiTheme="majorBidi" w:eastAsia="Times New Roman" w:hAnsiTheme="majorBidi" w:cstheme="majorBidi"/>
          <w:b/>
          <w:bCs/>
          <w:sz w:val="24"/>
          <w:szCs w:val="24"/>
        </w:rPr>
        <w:t>dinegerikan </w:t>
      </w:r>
      <w:r w:rsidRPr="00B50027">
        <w:rPr>
          <w:rFonts w:asciiTheme="majorBidi" w:eastAsia="Times New Roman" w:hAnsiTheme="majorBidi" w:cstheme="majorBidi"/>
          <w:sz w:val="24"/>
          <w:szCs w:val="24"/>
        </w:rPr>
        <w:t xml:space="preserve">menjadi Fakultas Syari’ah IAIN cabang Palembang. </w:t>
      </w:r>
      <w:proofErr w:type="gramStart"/>
      <w:r w:rsidRPr="00B50027">
        <w:rPr>
          <w:rFonts w:asciiTheme="majorBidi" w:eastAsia="Times New Roman" w:hAnsiTheme="majorBidi" w:cstheme="majorBidi"/>
          <w:sz w:val="24"/>
          <w:szCs w:val="24"/>
        </w:rPr>
        <w:t>Pada waktu itu, pusat kedudukan IAIN ada di Yogyakarta.</w:t>
      </w:r>
      <w:proofErr w:type="gramEnd"/>
      <w:r w:rsidRPr="00B50027">
        <w:rPr>
          <w:rFonts w:asciiTheme="majorBidi" w:eastAsia="Times New Roman" w:hAnsiTheme="majorBidi" w:cstheme="majorBidi"/>
          <w:sz w:val="24"/>
          <w:szCs w:val="24"/>
        </w:rPr>
        <w:t xml:space="preserve"> </w:t>
      </w:r>
      <w:proofErr w:type="gramStart"/>
      <w:r w:rsidRPr="00B50027">
        <w:rPr>
          <w:rFonts w:asciiTheme="majorBidi" w:eastAsia="Times New Roman" w:hAnsiTheme="majorBidi" w:cstheme="majorBidi"/>
          <w:sz w:val="24"/>
          <w:szCs w:val="24"/>
        </w:rPr>
        <w:t>Ketika pada tahun 1963 diadakan pemecahan IAIN, Fakultas Syari’ah berubah induk dan berpusat di IAIN Jakarta.</w:t>
      </w:r>
      <w:proofErr w:type="gramEnd"/>
      <w:r w:rsidRPr="00B50027">
        <w:rPr>
          <w:rFonts w:asciiTheme="majorBidi" w:eastAsia="Times New Roman" w:hAnsiTheme="majorBidi" w:cstheme="majorBidi"/>
          <w:sz w:val="24"/>
          <w:szCs w:val="24"/>
        </w:rPr>
        <w:t xml:space="preserve"> Akhirnya ketika pemerintah pada tahun 1964 meresmikan IAIN tersendiri untuk wilayah Sumatera Bagian Selatan, yang berpusat di Palembang, barulah Fakultas Syari’ah menjadi bagian  dari IAIN Raden Fatah.</w:t>
      </w:r>
    </w:p>
    <w:p w:rsidR="00B50027" w:rsidRDefault="00B50027" w:rsidP="00B50027">
      <w:pPr>
        <w:spacing w:after="0" w:line="480" w:lineRule="auto"/>
        <w:ind w:firstLine="426"/>
        <w:jc w:val="both"/>
        <w:rPr>
          <w:rFonts w:asciiTheme="majorBidi" w:eastAsia="Times New Roman" w:hAnsiTheme="majorBidi" w:cstheme="majorBidi"/>
          <w:sz w:val="24"/>
          <w:szCs w:val="24"/>
        </w:rPr>
      </w:pPr>
      <w:r w:rsidRPr="00B50027">
        <w:rPr>
          <w:rFonts w:asciiTheme="majorBidi" w:eastAsia="Times New Roman" w:hAnsiTheme="majorBidi" w:cstheme="majorBidi"/>
          <w:sz w:val="24"/>
          <w:szCs w:val="24"/>
        </w:rPr>
        <w:t xml:space="preserve">Berkat kerja keras pemimpin dan staf pengajar, Fakultas Syari’ah sudah berhasil meluluskan Sarjana Muda secara teratur sejak tahun 1963, sedangkan Program Sarjana belum berlangsung selancar itu. </w:t>
      </w:r>
      <w:proofErr w:type="gramStart"/>
      <w:r w:rsidRPr="00B50027">
        <w:rPr>
          <w:rFonts w:asciiTheme="majorBidi" w:eastAsia="Times New Roman" w:hAnsiTheme="majorBidi" w:cstheme="majorBidi"/>
          <w:sz w:val="24"/>
          <w:szCs w:val="24"/>
        </w:rPr>
        <w:t>Kekurangan pengajar, khususnya Guru Besar, menyebabkan program ini berjalan tersendat-sendat dan baru pada tahun 1971, Fakultas dapat mengatasinya dan berhasil meluluskan sarjananya yang pertama.</w:t>
      </w:r>
      <w:proofErr w:type="gramEnd"/>
      <w:r w:rsidRPr="00B50027">
        <w:rPr>
          <w:rFonts w:asciiTheme="majorBidi" w:eastAsia="Times New Roman" w:hAnsiTheme="majorBidi" w:cstheme="majorBidi"/>
          <w:sz w:val="24"/>
          <w:szCs w:val="24"/>
        </w:rPr>
        <w:t xml:space="preserve"> </w:t>
      </w:r>
      <w:proofErr w:type="gramStart"/>
      <w:r w:rsidRPr="00B50027">
        <w:rPr>
          <w:rFonts w:asciiTheme="majorBidi" w:eastAsia="Times New Roman" w:hAnsiTheme="majorBidi" w:cstheme="majorBidi"/>
          <w:sz w:val="24"/>
          <w:szCs w:val="24"/>
        </w:rPr>
        <w:t>Untuk waktu yang lama, Fakultas Syari’ah hanya menyediakan program pendidikan tunggal dengan titikberat pada bidang Peradilan Agama.</w:t>
      </w:r>
      <w:proofErr w:type="gramEnd"/>
    </w:p>
    <w:p w:rsidR="00B50027" w:rsidRDefault="00B50027" w:rsidP="00B50027">
      <w:pPr>
        <w:spacing w:after="0" w:line="480" w:lineRule="auto"/>
        <w:ind w:firstLine="426"/>
        <w:jc w:val="both"/>
        <w:rPr>
          <w:rFonts w:asciiTheme="majorBidi" w:eastAsia="Times New Roman" w:hAnsiTheme="majorBidi" w:cstheme="majorBidi"/>
          <w:sz w:val="24"/>
          <w:szCs w:val="24"/>
        </w:rPr>
      </w:pPr>
      <w:r w:rsidRPr="00B50027">
        <w:rPr>
          <w:rFonts w:asciiTheme="majorBidi" w:eastAsia="Times New Roman" w:hAnsiTheme="majorBidi" w:cstheme="majorBidi"/>
          <w:sz w:val="24"/>
          <w:szCs w:val="24"/>
        </w:rPr>
        <w:t>Pemekaran Program Studi baru,  baru dilakukan sejak tahun akademik 1980/1981 dengan membuka Program Studi Peradilan Agama (</w:t>
      </w:r>
      <w:r w:rsidRPr="00B50027">
        <w:rPr>
          <w:rFonts w:asciiTheme="majorBidi" w:eastAsia="Times New Roman" w:hAnsiTheme="majorBidi" w:cstheme="majorBidi"/>
          <w:i/>
          <w:iCs/>
          <w:sz w:val="24"/>
          <w:szCs w:val="24"/>
        </w:rPr>
        <w:t>Qadha</w:t>
      </w:r>
      <w:r w:rsidRPr="00B50027">
        <w:rPr>
          <w:rFonts w:asciiTheme="majorBidi" w:eastAsia="Times New Roman" w:hAnsiTheme="majorBidi" w:cstheme="majorBidi"/>
          <w:sz w:val="24"/>
          <w:szCs w:val="24"/>
        </w:rPr>
        <w:t xml:space="preserve"> dan sering </w:t>
      </w:r>
      <w:r w:rsidRPr="00B50027">
        <w:rPr>
          <w:rFonts w:asciiTheme="majorBidi" w:eastAsia="Times New Roman" w:hAnsiTheme="majorBidi" w:cstheme="majorBidi"/>
          <w:sz w:val="24"/>
          <w:szCs w:val="24"/>
        </w:rPr>
        <w:lastRenderedPageBreak/>
        <w:t>disingkat dengan sebutan Program Studi PA) dan Program Studi Perdata dan Pidana Islam (sering disingkat dengan sebutan Program Studi PPI).</w:t>
      </w:r>
    </w:p>
    <w:p w:rsidR="00B50027" w:rsidRDefault="00B50027" w:rsidP="00B50027">
      <w:pPr>
        <w:spacing w:after="0" w:line="480" w:lineRule="auto"/>
        <w:ind w:firstLine="426"/>
        <w:jc w:val="both"/>
        <w:rPr>
          <w:rFonts w:asciiTheme="majorBidi" w:eastAsia="Times New Roman" w:hAnsiTheme="majorBidi" w:cstheme="majorBidi"/>
          <w:sz w:val="24"/>
          <w:szCs w:val="24"/>
        </w:rPr>
      </w:pPr>
      <w:proofErr w:type="gramStart"/>
      <w:r w:rsidRPr="00B50027">
        <w:rPr>
          <w:rFonts w:asciiTheme="majorBidi" w:eastAsia="Times New Roman" w:hAnsiTheme="majorBidi" w:cstheme="majorBidi"/>
          <w:sz w:val="24"/>
          <w:szCs w:val="24"/>
        </w:rPr>
        <w:t>Dalam upaya memenuhi tuntutan perkembangan dan perubahan kemasyarakatan, terutama perkembangan dan perubahan sosial keagamaan, maka mulai tahun akademik 1990/1991 dibuka Program Studi Perbandingan Mazhab (</w:t>
      </w:r>
      <w:r w:rsidRPr="00B50027">
        <w:rPr>
          <w:rFonts w:asciiTheme="majorBidi" w:eastAsia="Times New Roman" w:hAnsiTheme="majorBidi" w:cstheme="majorBidi"/>
          <w:i/>
          <w:iCs/>
          <w:sz w:val="24"/>
          <w:szCs w:val="24"/>
        </w:rPr>
        <w:t>Muqarah al-Mazhab</w:t>
      </w:r>
      <w:r w:rsidRPr="00B50027">
        <w:rPr>
          <w:rFonts w:asciiTheme="majorBidi" w:eastAsia="Times New Roman" w:hAnsiTheme="majorBidi" w:cstheme="majorBidi"/>
          <w:sz w:val="24"/>
          <w:szCs w:val="24"/>
        </w:rPr>
        <w:t>).</w:t>
      </w:r>
      <w:proofErr w:type="gramEnd"/>
    </w:p>
    <w:p w:rsidR="00B50027" w:rsidRDefault="00B50027" w:rsidP="00B50027">
      <w:pPr>
        <w:spacing w:after="0" w:line="480" w:lineRule="auto"/>
        <w:ind w:firstLine="426"/>
        <w:jc w:val="both"/>
        <w:rPr>
          <w:rFonts w:asciiTheme="majorBidi" w:eastAsia="Times New Roman" w:hAnsiTheme="majorBidi" w:cstheme="majorBidi"/>
          <w:sz w:val="24"/>
          <w:szCs w:val="24"/>
        </w:rPr>
      </w:pPr>
      <w:proofErr w:type="gramStart"/>
      <w:r w:rsidRPr="00B50027">
        <w:rPr>
          <w:rFonts w:asciiTheme="majorBidi" w:eastAsia="Times New Roman" w:hAnsiTheme="majorBidi" w:cstheme="majorBidi"/>
          <w:sz w:val="24"/>
          <w:szCs w:val="24"/>
        </w:rPr>
        <w:t>Mengikuti perubahan dan penataan IAIN secara Nasional, mulai tahun Akademik 1995/1996 Fakultas Syari’ah IAIN Raden Fatah melakukan perubahan-perubahan.</w:t>
      </w:r>
      <w:proofErr w:type="gramEnd"/>
      <w:r w:rsidRPr="00B50027">
        <w:rPr>
          <w:rFonts w:asciiTheme="majorBidi" w:eastAsia="Times New Roman" w:hAnsiTheme="majorBidi" w:cstheme="majorBidi"/>
          <w:sz w:val="24"/>
          <w:szCs w:val="24"/>
        </w:rPr>
        <w:t xml:space="preserve"> </w:t>
      </w:r>
      <w:proofErr w:type="gramStart"/>
      <w:r w:rsidRPr="00B50027">
        <w:rPr>
          <w:rFonts w:asciiTheme="majorBidi" w:eastAsia="Times New Roman" w:hAnsiTheme="majorBidi" w:cstheme="majorBidi"/>
          <w:sz w:val="24"/>
          <w:szCs w:val="24"/>
        </w:rPr>
        <w:t>Program Studi-Program Studi lama tidak lagi menerima mahasiswa.</w:t>
      </w:r>
      <w:proofErr w:type="gramEnd"/>
      <w:r w:rsidRPr="00B50027">
        <w:rPr>
          <w:rFonts w:asciiTheme="majorBidi" w:eastAsia="Times New Roman" w:hAnsiTheme="majorBidi" w:cstheme="majorBidi"/>
          <w:sz w:val="24"/>
          <w:szCs w:val="24"/>
        </w:rPr>
        <w:t xml:space="preserve"> Sementara untuk mahasiswa baru dibuka </w:t>
      </w:r>
      <w:r w:rsidRPr="00B50027">
        <w:rPr>
          <w:rFonts w:asciiTheme="majorBidi" w:eastAsia="Times New Roman" w:hAnsiTheme="majorBidi" w:cstheme="majorBidi"/>
          <w:b/>
          <w:bCs/>
          <w:sz w:val="24"/>
          <w:szCs w:val="24"/>
        </w:rPr>
        <w:t>empat Program Studi</w:t>
      </w:r>
      <w:r w:rsidRPr="00B50027">
        <w:rPr>
          <w:rFonts w:asciiTheme="majorBidi" w:eastAsia="Times New Roman" w:hAnsiTheme="majorBidi" w:cstheme="majorBidi"/>
          <w:sz w:val="24"/>
          <w:szCs w:val="24"/>
        </w:rPr>
        <w:t>,</w:t>
      </w:r>
      <w:r w:rsidRPr="00B50027">
        <w:rPr>
          <w:rFonts w:asciiTheme="majorBidi" w:eastAsia="Times New Roman" w:hAnsiTheme="majorBidi" w:cstheme="majorBidi"/>
          <w:b/>
          <w:bCs/>
          <w:sz w:val="24"/>
          <w:szCs w:val="24"/>
        </w:rPr>
        <w:t> </w:t>
      </w:r>
      <w:r w:rsidRPr="00B50027">
        <w:rPr>
          <w:rFonts w:asciiTheme="majorBidi" w:eastAsia="Times New Roman" w:hAnsiTheme="majorBidi" w:cstheme="majorBidi"/>
          <w:sz w:val="24"/>
          <w:szCs w:val="24"/>
        </w:rPr>
        <w:t xml:space="preserve">yaitu Program Studi Ahwal asy-Syakhsiyah (AS), Program Studi Mu’amalat (MUA), Program Studi Perbandingan Mazhab dan hukum (PMH) dan Program Studi Jinayah Siyasah (JS). </w:t>
      </w:r>
      <w:proofErr w:type="gramStart"/>
      <w:r w:rsidRPr="00B50027">
        <w:rPr>
          <w:rFonts w:asciiTheme="majorBidi" w:eastAsia="Times New Roman" w:hAnsiTheme="majorBidi" w:cstheme="majorBidi"/>
          <w:sz w:val="24"/>
          <w:szCs w:val="24"/>
        </w:rPr>
        <w:t>Kemudian pada tahun 2000/2001 Fakultas Syari’ah membuka program studi Diploma III Perbankan Syari’ah.</w:t>
      </w:r>
      <w:proofErr w:type="gramEnd"/>
      <w:r w:rsidRPr="00B50027">
        <w:rPr>
          <w:rFonts w:asciiTheme="majorBidi" w:eastAsia="Times New Roman" w:hAnsiTheme="majorBidi" w:cstheme="majorBidi"/>
          <w:sz w:val="24"/>
          <w:szCs w:val="24"/>
        </w:rPr>
        <w:t> </w:t>
      </w:r>
      <w:proofErr w:type="gramStart"/>
      <w:r w:rsidRPr="00B50027">
        <w:rPr>
          <w:rFonts w:asciiTheme="majorBidi" w:eastAsia="Times New Roman" w:hAnsiTheme="majorBidi" w:cstheme="majorBidi"/>
          <w:sz w:val="24"/>
          <w:szCs w:val="24"/>
        </w:rPr>
        <w:t>Seiring perkembangan, pada tahun 2007/2008 Fakultas Syari'ah menambah program studi Ekonomi Islam dengan pertama kali menerima mahasiswa untuk 2 lokal sebanyak 63 orang.</w:t>
      </w:r>
      <w:proofErr w:type="gramEnd"/>
      <w:r w:rsidRPr="00B50027">
        <w:rPr>
          <w:rFonts w:asciiTheme="majorBidi" w:eastAsia="Times New Roman" w:hAnsiTheme="majorBidi" w:cstheme="majorBidi"/>
          <w:sz w:val="24"/>
          <w:szCs w:val="24"/>
        </w:rPr>
        <w:t> </w:t>
      </w:r>
    </w:p>
    <w:p w:rsidR="00B50027" w:rsidRDefault="00B50027" w:rsidP="00B50027">
      <w:pPr>
        <w:spacing w:after="0" w:line="480" w:lineRule="auto"/>
        <w:ind w:firstLine="426"/>
        <w:jc w:val="both"/>
        <w:rPr>
          <w:rFonts w:asciiTheme="majorBidi" w:eastAsia="Times New Roman" w:hAnsiTheme="majorBidi" w:cstheme="majorBidi"/>
          <w:sz w:val="24"/>
          <w:szCs w:val="24"/>
        </w:rPr>
      </w:pPr>
      <w:proofErr w:type="gramStart"/>
      <w:r w:rsidRPr="00B50027">
        <w:rPr>
          <w:rFonts w:asciiTheme="majorBidi" w:eastAsia="Times New Roman" w:hAnsiTheme="majorBidi" w:cstheme="majorBidi"/>
          <w:sz w:val="24"/>
          <w:szCs w:val="24"/>
        </w:rPr>
        <w:t>Sebagai bagian dari IAIN khususnya IAIN Raden Fatah yang didirikan atas dasar untuk memenuhi kebutuhan masyarakat terhadap pendidikan tinggi yang menekuni kajian Islam.</w:t>
      </w:r>
      <w:proofErr w:type="gramEnd"/>
      <w:r w:rsidRPr="00B50027">
        <w:rPr>
          <w:rFonts w:asciiTheme="majorBidi" w:eastAsia="Times New Roman" w:hAnsiTheme="majorBidi" w:cstheme="majorBidi"/>
          <w:sz w:val="24"/>
          <w:szCs w:val="24"/>
        </w:rPr>
        <w:t xml:space="preserve"> </w:t>
      </w:r>
      <w:proofErr w:type="gramStart"/>
      <w:r w:rsidRPr="00B50027">
        <w:rPr>
          <w:rFonts w:asciiTheme="majorBidi" w:eastAsia="Times New Roman" w:hAnsiTheme="majorBidi" w:cstheme="majorBidi"/>
          <w:sz w:val="24"/>
          <w:szCs w:val="24"/>
        </w:rPr>
        <w:t>Fakultas Syari’ah bertujuan untuk membentuk sarjana Syari’ah yang berciri kreatif dan bertanggunga jawab dalam mengembangkan kehidupan bangsa yang adil dan sejahtera berdasarkan Pancasila dan Undang-Undang Dasar 1945.</w:t>
      </w:r>
      <w:proofErr w:type="gramEnd"/>
      <w:r w:rsidRPr="00B50027">
        <w:rPr>
          <w:rFonts w:asciiTheme="majorBidi" w:eastAsia="Times New Roman" w:hAnsiTheme="majorBidi" w:cstheme="majorBidi"/>
          <w:sz w:val="24"/>
          <w:szCs w:val="24"/>
        </w:rPr>
        <w:t xml:space="preserve"> Sebagai penjabaran lanjutan dari tujuan tersebut, lulusan Fakultas Syari’ah diarahkan untuk memiliki:</w:t>
      </w:r>
    </w:p>
    <w:p w:rsidR="00B50027" w:rsidRDefault="00B50027" w:rsidP="004525FC">
      <w:pPr>
        <w:pStyle w:val="ListParagraph"/>
        <w:numPr>
          <w:ilvl w:val="0"/>
          <w:numId w:val="32"/>
        </w:numPr>
        <w:spacing w:after="0" w:line="480" w:lineRule="auto"/>
        <w:jc w:val="both"/>
        <w:rPr>
          <w:rFonts w:asciiTheme="majorBidi" w:eastAsia="Times New Roman" w:hAnsiTheme="majorBidi" w:cstheme="majorBidi"/>
          <w:sz w:val="24"/>
          <w:szCs w:val="24"/>
        </w:rPr>
      </w:pPr>
      <w:r w:rsidRPr="00B50027">
        <w:rPr>
          <w:rFonts w:asciiTheme="majorBidi" w:eastAsia="Times New Roman" w:hAnsiTheme="majorBidi" w:cstheme="majorBidi"/>
          <w:sz w:val="24"/>
          <w:szCs w:val="24"/>
        </w:rPr>
        <w:lastRenderedPageBreak/>
        <w:t>Kadar ketaqwaan yang pekat dengan pola kepribadian Islam yang memegang teguh atas kebenaran, keadilan dan kebajikan.</w:t>
      </w:r>
    </w:p>
    <w:p w:rsidR="00B50027" w:rsidRDefault="00B50027" w:rsidP="004525FC">
      <w:pPr>
        <w:pStyle w:val="ListParagraph"/>
        <w:numPr>
          <w:ilvl w:val="0"/>
          <w:numId w:val="32"/>
        </w:numPr>
        <w:spacing w:after="0" w:line="480" w:lineRule="auto"/>
        <w:jc w:val="both"/>
        <w:rPr>
          <w:rFonts w:asciiTheme="majorBidi" w:eastAsia="Times New Roman" w:hAnsiTheme="majorBidi" w:cstheme="majorBidi"/>
          <w:sz w:val="24"/>
          <w:szCs w:val="24"/>
        </w:rPr>
      </w:pPr>
      <w:r w:rsidRPr="00B50027">
        <w:rPr>
          <w:rFonts w:asciiTheme="majorBidi" w:eastAsia="Times New Roman" w:hAnsiTheme="majorBidi" w:cstheme="majorBidi"/>
          <w:sz w:val="24"/>
          <w:szCs w:val="24"/>
        </w:rPr>
        <w:t xml:space="preserve">Jiwa Pancasila dengan kadar kewarganegaraan yang utuh, stabil dan tanggap terhadap </w:t>
      </w:r>
      <w:proofErr w:type="gramStart"/>
      <w:r w:rsidRPr="00B50027">
        <w:rPr>
          <w:rFonts w:asciiTheme="majorBidi" w:eastAsia="Times New Roman" w:hAnsiTheme="majorBidi" w:cstheme="majorBidi"/>
          <w:sz w:val="24"/>
          <w:szCs w:val="24"/>
        </w:rPr>
        <w:t>lingkungan .</w:t>
      </w:r>
      <w:proofErr w:type="gramEnd"/>
    </w:p>
    <w:p w:rsidR="00B50027" w:rsidRDefault="00B50027" w:rsidP="004525FC">
      <w:pPr>
        <w:pStyle w:val="ListParagraph"/>
        <w:numPr>
          <w:ilvl w:val="0"/>
          <w:numId w:val="32"/>
        </w:numPr>
        <w:spacing w:after="0" w:line="480" w:lineRule="auto"/>
        <w:jc w:val="both"/>
        <w:rPr>
          <w:rFonts w:asciiTheme="majorBidi" w:eastAsia="Times New Roman" w:hAnsiTheme="majorBidi" w:cstheme="majorBidi"/>
          <w:sz w:val="24"/>
          <w:szCs w:val="24"/>
        </w:rPr>
      </w:pPr>
      <w:r w:rsidRPr="00B50027">
        <w:rPr>
          <w:rFonts w:asciiTheme="majorBidi" w:eastAsia="Times New Roman" w:hAnsiTheme="majorBidi" w:cstheme="majorBidi"/>
          <w:sz w:val="24"/>
          <w:szCs w:val="24"/>
        </w:rPr>
        <w:t>Kesadaran sosial budaya yang tinggi dengan sikap solidaritas sosial yang bertanggung jawab terhadap perkembangan masyarakat.</w:t>
      </w:r>
    </w:p>
    <w:p w:rsidR="00B50027" w:rsidRDefault="00B50027" w:rsidP="004525FC">
      <w:pPr>
        <w:pStyle w:val="ListParagraph"/>
        <w:numPr>
          <w:ilvl w:val="0"/>
          <w:numId w:val="32"/>
        </w:numPr>
        <w:spacing w:after="0" w:line="480" w:lineRule="auto"/>
        <w:jc w:val="both"/>
        <w:rPr>
          <w:rFonts w:asciiTheme="majorBidi" w:eastAsia="Times New Roman" w:hAnsiTheme="majorBidi" w:cstheme="majorBidi"/>
          <w:sz w:val="24"/>
          <w:szCs w:val="24"/>
        </w:rPr>
      </w:pPr>
      <w:r w:rsidRPr="00B50027">
        <w:rPr>
          <w:rFonts w:asciiTheme="majorBidi" w:eastAsia="Times New Roman" w:hAnsiTheme="majorBidi" w:cstheme="majorBidi"/>
          <w:sz w:val="24"/>
          <w:szCs w:val="24"/>
        </w:rPr>
        <w:t>Taraf keilmuan, khususnya dalam kajian Syari’ah dengan kemampuan yang pakar dalam memberi sumbangan pikiranterhadap upaya pembinaan dan pengembangan peradilan agama di Indonesia.</w:t>
      </w:r>
    </w:p>
    <w:p w:rsidR="00B50027" w:rsidRDefault="00B50027" w:rsidP="004525FC">
      <w:pPr>
        <w:pStyle w:val="ListParagraph"/>
        <w:numPr>
          <w:ilvl w:val="0"/>
          <w:numId w:val="32"/>
        </w:numPr>
        <w:spacing w:after="0" w:line="480" w:lineRule="auto"/>
        <w:jc w:val="both"/>
        <w:rPr>
          <w:rFonts w:asciiTheme="majorBidi" w:eastAsia="Times New Roman" w:hAnsiTheme="majorBidi" w:cstheme="majorBidi"/>
          <w:sz w:val="24"/>
          <w:szCs w:val="24"/>
        </w:rPr>
      </w:pPr>
      <w:r w:rsidRPr="00B50027">
        <w:rPr>
          <w:rFonts w:asciiTheme="majorBidi" w:eastAsia="Times New Roman" w:hAnsiTheme="majorBidi" w:cstheme="majorBidi"/>
          <w:sz w:val="24"/>
          <w:szCs w:val="24"/>
        </w:rPr>
        <w:t xml:space="preserve">Taraf </w:t>
      </w:r>
      <w:proofErr w:type="gramStart"/>
      <w:r w:rsidRPr="00B50027">
        <w:rPr>
          <w:rFonts w:asciiTheme="majorBidi" w:eastAsia="Times New Roman" w:hAnsiTheme="majorBidi" w:cstheme="majorBidi"/>
          <w:sz w:val="24"/>
          <w:szCs w:val="24"/>
        </w:rPr>
        <w:t>keilmuan ,khususnya</w:t>
      </w:r>
      <w:proofErr w:type="gramEnd"/>
      <w:r w:rsidRPr="00B50027">
        <w:rPr>
          <w:rFonts w:asciiTheme="majorBidi" w:eastAsia="Times New Roman" w:hAnsiTheme="majorBidi" w:cstheme="majorBidi"/>
          <w:sz w:val="24"/>
          <w:szCs w:val="24"/>
        </w:rPr>
        <w:t xml:space="preserve"> dalam kajian Syari’ah dengan kemampuan yang pakar dalam memeberi susmbangan pikiran terhadap upaya mengkontekstualisasikan aturan-aturan Ahwal asy-Syakhsiyah, Jinayah, Siyasah dan Muamalat bagi terwujudnya ketertiban dan kemajuan  masyarakat Indonesia.</w:t>
      </w:r>
    </w:p>
    <w:p w:rsidR="00B50027" w:rsidRDefault="00B50027" w:rsidP="004525FC">
      <w:pPr>
        <w:pStyle w:val="ListParagraph"/>
        <w:numPr>
          <w:ilvl w:val="0"/>
          <w:numId w:val="32"/>
        </w:numPr>
        <w:spacing w:after="0" w:line="480" w:lineRule="auto"/>
        <w:jc w:val="both"/>
        <w:rPr>
          <w:rFonts w:asciiTheme="majorBidi" w:eastAsia="Times New Roman" w:hAnsiTheme="majorBidi" w:cstheme="majorBidi"/>
          <w:sz w:val="24"/>
          <w:szCs w:val="24"/>
        </w:rPr>
      </w:pPr>
      <w:r w:rsidRPr="00B50027">
        <w:rPr>
          <w:rFonts w:asciiTheme="majorBidi" w:eastAsia="Times New Roman" w:hAnsiTheme="majorBidi" w:cstheme="majorBidi"/>
          <w:sz w:val="24"/>
          <w:szCs w:val="24"/>
        </w:rPr>
        <w:t>Taraf keilmuan, khususnya dalam kajian Syari’ah dengan kemampun yang pakar dalam memeberi sumbangan pikiran terhadap mengktualisasikan </w:t>
      </w:r>
      <w:r w:rsidRPr="00B50027">
        <w:rPr>
          <w:rFonts w:asciiTheme="majorBidi" w:eastAsia="Times New Roman" w:hAnsiTheme="majorBidi" w:cstheme="majorBidi"/>
          <w:i/>
          <w:iCs/>
          <w:sz w:val="24"/>
          <w:szCs w:val="24"/>
        </w:rPr>
        <w:t>Muqarannat al-Mazahib al-Qanun</w:t>
      </w:r>
      <w:r w:rsidRPr="00B50027">
        <w:rPr>
          <w:rFonts w:asciiTheme="majorBidi" w:eastAsia="Times New Roman" w:hAnsiTheme="majorBidi" w:cstheme="majorBidi"/>
          <w:sz w:val="24"/>
          <w:szCs w:val="24"/>
        </w:rPr>
        <w:t> bagi tumbuh dan berkembangnya masyarakat yang berwawasan luas dalam menghadapi perubahan sosial dan modernisasi di Indonesia.</w:t>
      </w:r>
    </w:p>
    <w:p w:rsidR="00B50027" w:rsidRDefault="00B50027" w:rsidP="004525FC">
      <w:pPr>
        <w:pStyle w:val="ListParagraph"/>
        <w:numPr>
          <w:ilvl w:val="0"/>
          <w:numId w:val="32"/>
        </w:numPr>
        <w:spacing w:after="0" w:line="480" w:lineRule="auto"/>
        <w:jc w:val="both"/>
        <w:rPr>
          <w:rFonts w:asciiTheme="majorBidi" w:eastAsia="Times New Roman" w:hAnsiTheme="majorBidi" w:cstheme="majorBidi"/>
          <w:sz w:val="24"/>
          <w:szCs w:val="24"/>
        </w:rPr>
      </w:pPr>
      <w:r w:rsidRPr="00B50027">
        <w:rPr>
          <w:rFonts w:asciiTheme="majorBidi" w:eastAsia="Times New Roman" w:hAnsiTheme="majorBidi" w:cstheme="majorBidi"/>
          <w:sz w:val="24"/>
          <w:szCs w:val="24"/>
        </w:rPr>
        <w:lastRenderedPageBreak/>
        <w:t>Taraf manajerial yang berwawasan, dengan kemampuan menjadi pemimpin dan pembuat keputusan di berbagai jabatan, karir dan profesi dalam masyarakat.</w:t>
      </w:r>
      <w:r>
        <w:rPr>
          <w:rStyle w:val="FootnoteReference"/>
          <w:rFonts w:asciiTheme="majorBidi" w:eastAsia="Times New Roman" w:hAnsiTheme="majorBidi" w:cstheme="majorBidi"/>
          <w:sz w:val="24"/>
          <w:szCs w:val="24"/>
        </w:rPr>
        <w:footnoteReference w:id="55"/>
      </w:r>
    </w:p>
    <w:p w:rsidR="00B50027" w:rsidRPr="00B50027" w:rsidRDefault="00797319" w:rsidP="007B4AC4">
      <w:pPr>
        <w:spacing w:after="0" w:line="480" w:lineRule="auto"/>
        <w:ind w:firstLine="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Berdasarkan data mahasiswa</w:t>
      </w:r>
      <w:r w:rsidR="00E54A8B">
        <w:rPr>
          <w:rFonts w:asciiTheme="majorBidi" w:eastAsia="Times New Roman" w:hAnsiTheme="majorBidi" w:cstheme="majorBidi"/>
          <w:sz w:val="24"/>
          <w:szCs w:val="24"/>
          <w:lang w:val="id-ID"/>
        </w:rPr>
        <w:t xml:space="preserve"> tahun</w:t>
      </w:r>
      <w:r>
        <w:rPr>
          <w:rFonts w:asciiTheme="majorBidi" w:eastAsia="Times New Roman" w:hAnsiTheme="majorBidi" w:cstheme="majorBidi"/>
          <w:sz w:val="24"/>
          <w:szCs w:val="24"/>
        </w:rPr>
        <w:t xml:space="preserve"> angkatan 2012-2013 yang terekrut di Fakultas Syariah dan Hukum UIN Raden Fatah Palembang yang bersumber dari kepala bagian alumni dan kemahasiswaa</w:t>
      </w:r>
      <w:r w:rsidR="00953E6C">
        <w:rPr>
          <w:rFonts w:asciiTheme="majorBidi" w:eastAsia="Times New Roman" w:hAnsiTheme="majorBidi" w:cstheme="majorBidi"/>
          <w:sz w:val="24"/>
          <w:szCs w:val="24"/>
        </w:rPr>
        <w:t xml:space="preserve">n (KABAG </w:t>
      </w:r>
      <w:r>
        <w:rPr>
          <w:rFonts w:asciiTheme="majorBidi" w:eastAsia="Times New Roman" w:hAnsiTheme="majorBidi" w:cstheme="majorBidi"/>
          <w:sz w:val="24"/>
          <w:szCs w:val="24"/>
        </w:rPr>
        <w:t>AK</w:t>
      </w:r>
      <w:r w:rsidR="00953E6C">
        <w:rPr>
          <w:rFonts w:asciiTheme="majorBidi" w:eastAsia="Times New Roman" w:hAnsiTheme="majorBidi" w:cstheme="majorBidi"/>
          <w:sz w:val="24"/>
          <w:szCs w:val="24"/>
        </w:rPr>
        <w:t>A</w:t>
      </w:r>
      <w:r>
        <w:rPr>
          <w:rFonts w:asciiTheme="majorBidi" w:eastAsia="Times New Roman" w:hAnsiTheme="majorBidi" w:cstheme="majorBidi"/>
          <w:sz w:val="24"/>
          <w:szCs w:val="24"/>
        </w:rPr>
        <w:t>) menerangkan bahwa jumlah Mahasiswi aktif yang berada di Fakultas Syari’ah dan Hukum sebanyak 285 Mahasiswi yang terbagi dimasing-masing jurusan di Fakultas tersebut. Di antaranya, (58 mahasiswi) dari jurusan Al-Akhwal</w:t>
      </w:r>
      <w:r w:rsidR="007B4AC4">
        <w:rPr>
          <w:rFonts w:asciiTheme="majorBidi" w:eastAsia="Times New Roman" w:hAnsiTheme="majorBidi" w:cstheme="majorBidi"/>
          <w:sz w:val="24"/>
          <w:szCs w:val="24"/>
        </w:rPr>
        <w:t xml:space="preserve"> As</w:t>
      </w:r>
      <w:r w:rsidR="00E54A8B">
        <w:rPr>
          <w:rFonts w:asciiTheme="majorBidi" w:eastAsia="Times New Roman" w:hAnsiTheme="majorBidi" w:cstheme="majorBidi"/>
          <w:sz w:val="24"/>
          <w:szCs w:val="24"/>
          <w:lang w:val="id-ID"/>
        </w:rPr>
        <w:t>y</w:t>
      </w:r>
      <w:r w:rsidR="007B4AC4">
        <w:rPr>
          <w:rFonts w:asciiTheme="majorBidi" w:eastAsia="Times New Roman" w:hAnsiTheme="majorBidi" w:cstheme="majorBidi"/>
          <w:sz w:val="24"/>
          <w:szCs w:val="24"/>
        </w:rPr>
        <w:t>-Syakhsiy</w:t>
      </w:r>
      <w:r w:rsidR="00E54A8B">
        <w:rPr>
          <w:rFonts w:asciiTheme="majorBidi" w:eastAsia="Times New Roman" w:hAnsiTheme="majorBidi" w:cstheme="majorBidi"/>
          <w:sz w:val="24"/>
          <w:szCs w:val="24"/>
          <w:lang w:val="id-ID"/>
        </w:rPr>
        <w:t>y</w:t>
      </w:r>
      <w:r w:rsidR="007B4AC4">
        <w:rPr>
          <w:rFonts w:asciiTheme="majorBidi" w:eastAsia="Times New Roman" w:hAnsiTheme="majorBidi" w:cstheme="majorBidi"/>
          <w:sz w:val="24"/>
          <w:szCs w:val="24"/>
        </w:rPr>
        <w:t>ah (AS), (69 mahasiswi) dari jurusan Perbandingan Mazhab dan Hukum (PMH), (46 mmahasiswi) dari jurusan Jinayah Siyasah (JS), dan (112 mahasiswi) dari jurusan Muamalah, sehingga total keseluruhan berjumlah 285 mahasiswi.</w:t>
      </w:r>
      <w:r w:rsidR="007B4AC4">
        <w:rPr>
          <w:rStyle w:val="FootnoteReference"/>
          <w:rFonts w:asciiTheme="majorBidi" w:eastAsia="Times New Roman" w:hAnsiTheme="majorBidi" w:cstheme="majorBidi"/>
          <w:sz w:val="24"/>
          <w:szCs w:val="24"/>
        </w:rPr>
        <w:footnoteReference w:id="56"/>
      </w:r>
    </w:p>
    <w:p w:rsidR="00B50027" w:rsidRPr="00B50027" w:rsidRDefault="00B50027" w:rsidP="00B50027">
      <w:pPr>
        <w:spacing w:line="480" w:lineRule="auto"/>
        <w:jc w:val="both"/>
        <w:rPr>
          <w:rFonts w:asciiTheme="majorBidi" w:eastAsia="Times New Roman" w:hAnsiTheme="majorBidi" w:cstheme="majorBidi"/>
          <w:sz w:val="24"/>
          <w:szCs w:val="24"/>
        </w:rPr>
      </w:pPr>
    </w:p>
    <w:p w:rsidR="00FE0D5A" w:rsidRPr="002C47CD" w:rsidRDefault="00FE0D5A" w:rsidP="00FE0D5A">
      <w:pPr>
        <w:spacing w:line="480" w:lineRule="auto"/>
        <w:jc w:val="both"/>
        <w:rPr>
          <w:rFonts w:asciiTheme="majorBidi" w:eastAsia="Times New Roman" w:hAnsiTheme="majorBidi" w:cstheme="majorBidi"/>
          <w:sz w:val="24"/>
          <w:szCs w:val="24"/>
          <w:lang w:val="id-ID"/>
        </w:rPr>
      </w:pPr>
    </w:p>
    <w:p w:rsidR="00791523" w:rsidRDefault="00791523" w:rsidP="00FE0D5A">
      <w:pPr>
        <w:spacing w:line="480" w:lineRule="auto"/>
        <w:jc w:val="both"/>
        <w:rPr>
          <w:rFonts w:asciiTheme="majorBidi" w:hAnsiTheme="majorBidi" w:cstheme="majorBidi"/>
          <w:sz w:val="24"/>
          <w:szCs w:val="24"/>
        </w:rPr>
      </w:pPr>
    </w:p>
    <w:p w:rsidR="00791523" w:rsidRDefault="00791523" w:rsidP="00FE0D5A">
      <w:pPr>
        <w:spacing w:line="480" w:lineRule="auto"/>
        <w:jc w:val="both"/>
        <w:rPr>
          <w:rFonts w:asciiTheme="majorBidi" w:hAnsiTheme="majorBidi" w:cstheme="majorBidi"/>
          <w:sz w:val="24"/>
          <w:szCs w:val="24"/>
        </w:rPr>
      </w:pPr>
    </w:p>
    <w:p w:rsidR="00791523" w:rsidRDefault="00791523" w:rsidP="00FE0D5A">
      <w:pPr>
        <w:spacing w:line="480" w:lineRule="auto"/>
        <w:jc w:val="both"/>
        <w:rPr>
          <w:rFonts w:asciiTheme="majorBidi" w:hAnsiTheme="majorBidi" w:cstheme="majorBidi"/>
          <w:sz w:val="24"/>
          <w:szCs w:val="24"/>
        </w:rPr>
      </w:pPr>
    </w:p>
    <w:p w:rsidR="00791523" w:rsidRDefault="00791523" w:rsidP="00FE0D5A">
      <w:pPr>
        <w:spacing w:line="480" w:lineRule="auto"/>
        <w:jc w:val="both"/>
        <w:rPr>
          <w:rFonts w:asciiTheme="majorBidi" w:hAnsiTheme="majorBidi" w:cstheme="majorBidi"/>
          <w:sz w:val="24"/>
          <w:szCs w:val="24"/>
        </w:rPr>
      </w:pPr>
    </w:p>
    <w:p w:rsidR="00791523" w:rsidRPr="00791523" w:rsidRDefault="00791523" w:rsidP="00FE0D5A">
      <w:pPr>
        <w:spacing w:line="480" w:lineRule="auto"/>
        <w:jc w:val="both"/>
        <w:rPr>
          <w:rFonts w:asciiTheme="majorBidi" w:hAnsiTheme="majorBidi" w:cstheme="majorBidi"/>
          <w:sz w:val="24"/>
          <w:szCs w:val="24"/>
        </w:rPr>
      </w:pPr>
    </w:p>
    <w:p w:rsidR="00C31B20" w:rsidRPr="002C47CD" w:rsidRDefault="00C31B20" w:rsidP="00C31B20">
      <w:pPr>
        <w:spacing w:line="480" w:lineRule="auto"/>
        <w:jc w:val="center"/>
        <w:rPr>
          <w:rFonts w:asciiTheme="majorBidi" w:hAnsiTheme="majorBidi" w:cstheme="majorBidi"/>
          <w:b/>
          <w:bCs/>
          <w:sz w:val="24"/>
          <w:szCs w:val="24"/>
        </w:rPr>
      </w:pPr>
      <w:r w:rsidRPr="002C47CD">
        <w:rPr>
          <w:rFonts w:asciiTheme="majorBidi" w:hAnsiTheme="majorBidi" w:cstheme="majorBidi"/>
          <w:b/>
          <w:bCs/>
          <w:sz w:val="24"/>
          <w:szCs w:val="24"/>
        </w:rPr>
        <w:lastRenderedPageBreak/>
        <w:t>BAB III</w:t>
      </w:r>
    </w:p>
    <w:p w:rsidR="00C31B20" w:rsidRPr="002C47CD" w:rsidRDefault="00C31B20" w:rsidP="00C31B20">
      <w:pPr>
        <w:spacing w:line="480" w:lineRule="auto"/>
        <w:jc w:val="center"/>
        <w:rPr>
          <w:rFonts w:asciiTheme="majorBidi" w:hAnsiTheme="majorBidi" w:cstheme="majorBidi"/>
          <w:b/>
          <w:bCs/>
          <w:sz w:val="24"/>
          <w:szCs w:val="24"/>
        </w:rPr>
      </w:pPr>
      <w:r w:rsidRPr="002C47CD">
        <w:rPr>
          <w:rFonts w:asciiTheme="majorBidi" w:hAnsiTheme="majorBidi" w:cstheme="majorBidi"/>
          <w:b/>
          <w:bCs/>
          <w:sz w:val="24"/>
          <w:szCs w:val="24"/>
        </w:rPr>
        <w:t>TINJAUAN UMUM</w:t>
      </w:r>
    </w:p>
    <w:p w:rsidR="00C31B20" w:rsidRPr="002C47CD" w:rsidRDefault="00C31B20" w:rsidP="00C31B20">
      <w:pPr>
        <w:spacing w:line="480" w:lineRule="auto"/>
        <w:jc w:val="both"/>
        <w:rPr>
          <w:rFonts w:asciiTheme="majorBidi" w:hAnsiTheme="majorBidi" w:cstheme="majorBidi"/>
          <w:b/>
          <w:bCs/>
          <w:sz w:val="24"/>
          <w:szCs w:val="24"/>
        </w:rPr>
      </w:pPr>
      <w:r w:rsidRPr="002C47CD">
        <w:rPr>
          <w:rFonts w:asciiTheme="majorBidi" w:hAnsiTheme="majorBidi" w:cstheme="majorBidi"/>
          <w:b/>
          <w:bCs/>
          <w:sz w:val="24"/>
          <w:szCs w:val="24"/>
        </w:rPr>
        <w:t>Ruang Lingkup Haid</w:t>
      </w:r>
    </w:p>
    <w:p w:rsidR="00C31B20" w:rsidRPr="002C47CD" w:rsidRDefault="00C31B20" w:rsidP="00C31B20">
      <w:pPr>
        <w:spacing w:line="480" w:lineRule="auto"/>
        <w:ind w:firstLine="426"/>
        <w:jc w:val="both"/>
        <w:rPr>
          <w:rFonts w:asciiTheme="majorBidi" w:hAnsiTheme="majorBidi" w:cstheme="majorBidi"/>
          <w:sz w:val="24"/>
          <w:szCs w:val="24"/>
          <w:lang w:val="id-ID"/>
        </w:rPr>
      </w:pPr>
      <w:proofErr w:type="gramStart"/>
      <w:r w:rsidRPr="002C47CD">
        <w:rPr>
          <w:rFonts w:asciiTheme="majorBidi" w:hAnsiTheme="majorBidi" w:cstheme="majorBidi"/>
          <w:sz w:val="24"/>
          <w:szCs w:val="24"/>
        </w:rPr>
        <w:t>Kaum wanita wajib belajar tentang hukum-hukum haid, nifas, dan istihad</w:t>
      </w:r>
      <w:r w:rsidRPr="002C47CD">
        <w:rPr>
          <w:rFonts w:asciiTheme="majorBidi" w:hAnsiTheme="majorBidi" w:cstheme="majorBidi"/>
          <w:sz w:val="24"/>
          <w:szCs w:val="24"/>
          <w:lang w:val="id-ID"/>
        </w:rPr>
        <w:t>ha</w:t>
      </w:r>
      <w:r w:rsidRPr="002C47CD">
        <w:rPr>
          <w:rFonts w:asciiTheme="majorBidi" w:hAnsiTheme="majorBidi" w:cstheme="majorBidi"/>
          <w:sz w:val="24"/>
          <w:szCs w:val="24"/>
        </w:rPr>
        <w:t>h yang dibutuhkan.</w:t>
      </w:r>
      <w:proofErr w:type="gramEnd"/>
      <w:r w:rsidRPr="002C47CD">
        <w:rPr>
          <w:rFonts w:asciiTheme="majorBidi" w:hAnsiTheme="majorBidi" w:cstheme="majorBidi"/>
          <w:sz w:val="24"/>
          <w:szCs w:val="24"/>
        </w:rPr>
        <w:t xml:space="preserve"> </w:t>
      </w:r>
      <w:r w:rsidRPr="002C47CD">
        <w:rPr>
          <w:rFonts w:asciiTheme="majorBidi" w:hAnsiTheme="majorBidi" w:cstheme="majorBidi"/>
          <w:sz w:val="24"/>
          <w:szCs w:val="24"/>
          <w:lang w:val="id-ID"/>
        </w:rPr>
        <w:t>Jika sudah mempunyai suami, dan suaminya mengerti hukum-hukum yang dibutuhkan tersebut, maka suaminya wajib mengajari. Adapun jika suaminya juga tidak mengerti, maka perempuan tersebut wajib pergi untuk belajar kepada orang yang mengerti dan suaminya haram mencegahnya, kecuali suaminya yang belajar kemudian diajarkan pada istrinya.</w:t>
      </w:r>
      <w:r w:rsidRPr="002C47CD">
        <w:rPr>
          <w:rStyle w:val="FootnoteReference"/>
          <w:rFonts w:asciiTheme="majorBidi" w:hAnsiTheme="majorBidi" w:cstheme="majorBidi"/>
          <w:sz w:val="24"/>
          <w:szCs w:val="24"/>
          <w:lang w:val="id-ID"/>
        </w:rPr>
        <w:footnoteReference w:id="57"/>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Permasalahan tentang haid ini harus diperhatikan sungguh-sungguh. Sebab masih banyak sekali wanita yang sudah haid, nifas, atau pun istihadhah tetapi belum mengerti tentang hukum-hukum yang berkaitan dengan hal ini. Bahkan banyak yang sudah berumah tangga, baik yang laki-laki atau yang perempuan sama sekali belum mengerti tentang hal ini. Padahal bab ini sangat erat kaitannya dengan shalat, puasa, mandi, hubungan suami istri dan sebagainya. Maka jika persoalan ini diabaikan dan tidak diperhatikan akan ada salah satu atau dari keduanya yang berdosa.</w:t>
      </w:r>
    </w:p>
    <w:p w:rsidR="00C31B20" w:rsidRPr="002C47CD" w:rsidRDefault="00C31B20" w:rsidP="00C31B20">
      <w:pPr>
        <w:spacing w:line="480" w:lineRule="auto"/>
        <w:ind w:firstLine="426"/>
        <w:jc w:val="both"/>
        <w:rPr>
          <w:rFonts w:asciiTheme="majorBidi" w:hAnsiTheme="majorBidi" w:cstheme="majorBidi"/>
          <w:sz w:val="24"/>
          <w:szCs w:val="24"/>
          <w:rtl/>
          <w:lang w:val="id-ID"/>
        </w:rPr>
      </w:pPr>
      <w:r w:rsidRPr="002C47CD">
        <w:rPr>
          <w:rFonts w:asciiTheme="majorBidi" w:hAnsiTheme="majorBidi" w:cstheme="majorBidi"/>
          <w:sz w:val="24"/>
          <w:szCs w:val="24"/>
          <w:lang w:val="id-ID"/>
        </w:rPr>
        <w:t xml:space="preserve">Sehubungan dengan pernyataan di atas, pada prinsipnya baik yang mengalami maupun yang tidak mengalami wajib hukumnya untuk mempelajarinya, sebab hal </w:t>
      </w:r>
      <w:r w:rsidRPr="002C47CD">
        <w:rPr>
          <w:rFonts w:asciiTheme="majorBidi" w:hAnsiTheme="majorBidi" w:cstheme="majorBidi"/>
          <w:sz w:val="24"/>
          <w:szCs w:val="24"/>
          <w:lang w:val="id-ID"/>
        </w:rPr>
        <w:lastRenderedPageBreak/>
        <w:t xml:space="preserve">ini erat kaitannya dengan pelaksanaan ibadah untuk mendekatkan diri kepada Tuhan. </w:t>
      </w:r>
    </w:p>
    <w:p w:rsidR="00C31B20" w:rsidRPr="002C47CD" w:rsidRDefault="00C31B20" w:rsidP="004525FC">
      <w:pPr>
        <w:pStyle w:val="ListParagraph"/>
        <w:numPr>
          <w:ilvl w:val="0"/>
          <w:numId w:val="20"/>
        </w:numPr>
        <w:spacing w:line="480" w:lineRule="auto"/>
        <w:ind w:left="426" w:hanging="426"/>
        <w:jc w:val="both"/>
        <w:rPr>
          <w:rFonts w:asciiTheme="majorBidi" w:hAnsiTheme="majorBidi" w:cstheme="majorBidi"/>
          <w:b/>
          <w:bCs/>
          <w:sz w:val="24"/>
          <w:szCs w:val="24"/>
          <w:lang w:val="id-ID"/>
        </w:rPr>
      </w:pPr>
      <w:r w:rsidRPr="002C47CD">
        <w:rPr>
          <w:rFonts w:asciiTheme="majorBidi" w:hAnsiTheme="majorBidi" w:cstheme="majorBidi"/>
          <w:b/>
          <w:bCs/>
          <w:sz w:val="24"/>
          <w:szCs w:val="24"/>
          <w:lang w:val="id-ID"/>
        </w:rPr>
        <w:t>Pengertian Haid</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Pada hakikatnya darah yang keluar dari kemaluan wanita itu ada tiga macam, yaitu: 1. Darah Haid, 2. Darah Istihadhah, 3. Darah Nifas</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Secara etimologi, haid bermakna sesuatu yang mengalir. Dalam hal ini, yang dimaksud dengan sesuatu yang mengalir adalah darah yang keluar dari vagina pada saat dalam kondisi normal, bukan karena melahirkan atau pecahnya keperawanan.</w:t>
      </w:r>
      <w:r w:rsidRPr="002C47CD">
        <w:rPr>
          <w:rStyle w:val="FootnoteReference"/>
          <w:rFonts w:asciiTheme="majorBidi" w:hAnsiTheme="majorBidi" w:cstheme="majorBidi"/>
          <w:sz w:val="24"/>
          <w:szCs w:val="24"/>
          <w:lang w:val="id-ID"/>
        </w:rPr>
        <w:footnoteReference w:id="58"/>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Secara terminologi, ada yang mendefinisikan bahwa haid adalah darah yang keluar dari kemaluan seorang perempuan setelah umur 9 tahun qamariyah, dengan sehat (tidak karena sakit), tetapi memang watak/kodrat wanita, dan tidak setelah melahirkan anak. Adapun darah yang keluar karena sakit maka dinamakan </w:t>
      </w:r>
      <w:r w:rsidRPr="002C47CD">
        <w:rPr>
          <w:rFonts w:asciiTheme="majorBidi" w:hAnsiTheme="majorBidi" w:cstheme="majorBidi"/>
          <w:i/>
          <w:iCs/>
          <w:sz w:val="24"/>
          <w:szCs w:val="24"/>
          <w:lang w:val="id-ID"/>
        </w:rPr>
        <w:t>istihadhah</w:t>
      </w:r>
      <w:r w:rsidRPr="002C47CD">
        <w:rPr>
          <w:rFonts w:asciiTheme="majorBidi" w:hAnsiTheme="majorBidi" w:cstheme="majorBidi"/>
          <w:sz w:val="24"/>
          <w:szCs w:val="24"/>
          <w:lang w:val="id-ID"/>
        </w:rPr>
        <w:t xml:space="preserve"> (seperti ketentuan dalam bab istihadhah) berdasarkan hadits Nabi SAW.:</w:t>
      </w:r>
    </w:p>
    <w:p w:rsidR="00C31B20" w:rsidRPr="002C47CD" w:rsidRDefault="00C31B20" w:rsidP="00C31B20">
      <w:pPr>
        <w:bidi/>
        <w:spacing w:line="480" w:lineRule="auto"/>
        <w:jc w:val="both"/>
        <w:rPr>
          <w:rFonts w:asciiTheme="majorBidi" w:hAnsiTheme="majorBidi" w:cstheme="majorBidi"/>
          <w:sz w:val="24"/>
          <w:szCs w:val="24"/>
          <w:lang w:val="id-ID"/>
        </w:rPr>
      </w:pPr>
      <w:r w:rsidRPr="002C47CD">
        <w:rPr>
          <w:rFonts w:asciiTheme="majorBidi" w:hAnsiTheme="majorBidi" w:cstheme="majorBidi"/>
          <w:sz w:val="28"/>
          <w:szCs w:val="28"/>
          <w:rtl/>
          <w:lang w:val="id-ID"/>
        </w:rPr>
        <w:t>إنّما ذلك عرق وليس بالحيضة ﴿ أخرجه البخري ومسلم ﴾</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“Darah itu hanyalah urat, dan bukan darah haid.”</w:t>
      </w:r>
      <w:r w:rsidRPr="002C47CD">
        <w:rPr>
          <w:rFonts w:asciiTheme="majorBidi" w:hAnsiTheme="majorBidi" w:cstheme="majorBidi"/>
          <w:sz w:val="24"/>
          <w:szCs w:val="24"/>
          <w:lang w:val="id-ID"/>
        </w:rPr>
        <w:t xml:space="preserve"> (HR. Bukhari dan Muslim)</w:t>
      </w:r>
    </w:p>
    <w:p w:rsidR="00C31B20" w:rsidRPr="002C47CD" w:rsidRDefault="00C31B20" w:rsidP="00C31B20">
      <w:pPr>
        <w:spacing w:line="480" w:lineRule="auto"/>
        <w:jc w:val="both"/>
        <w:rPr>
          <w:rFonts w:asciiTheme="majorBidi" w:hAnsiTheme="majorBidi" w:cstheme="majorBidi"/>
          <w:sz w:val="24"/>
          <w:szCs w:val="24"/>
        </w:rPr>
      </w:pPr>
      <w:r w:rsidRPr="002C47CD">
        <w:rPr>
          <w:rFonts w:asciiTheme="majorBidi" w:hAnsiTheme="majorBidi" w:cstheme="majorBidi"/>
          <w:sz w:val="24"/>
          <w:szCs w:val="24"/>
          <w:lang w:val="id-ID"/>
        </w:rPr>
        <w:t xml:space="preserve">Dan darah yang keluar setelah melahirkan atau darah yang keluar bersama lahirnya bayi atau sesudahnya dinamakan </w:t>
      </w:r>
      <w:r w:rsidRPr="002C47CD">
        <w:rPr>
          <w:rFonts w:asciiTheme="majorBidi" w:hAnsiTheme="majorBidi" w:cstheme="majorBidi"/>
          <w:i/>
          <w:iCs/>
          <w:sz w:val="24"/>
          <w:szCs w:val="24"/>
          <w:lang w:val="id-ID"/>
        </w:rPr>
        <w:t>Nifas.</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lastRenderedPageBreak/>
        <w:t>Haid ini dikalangan masyarakat kita dikenal dengan nama datang bulan, atau dapat kain kotor. Istilah lain yang digunakan dalam dunia kedokteran dinamakan menstruasi.</w:t>
      </w:r>
      <w:r w:rsidRPr="002C47CD">
        <w:rPr>
          <w:rStyle w:val="FootnoteReference"/>
          <w:rFonts w:asciiTheme="majorBidi" w:hAnsiTheme="majorBidi" w:cstheme="majorBidi"/>
          <w:sz w:val="24"/>
          <w:szCs w:val="24"/>
          <w:lang w:val="id-ID"/>
        </w:rPr>
        <w:footnoteReference w:id="59"/>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Sedangkan secara medis yang dimaksud dengan haid/menstruasi ialah siklus bulanan yang lazim dialami oleh seorang perempuan sebagai pengaruh dari hormon reproduksi.</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Hakikat haid menurut ilmu alam, merupakan sisa-sisa tubuh dan makanan yang tidak bisa diserap lagi. Oleh karena itu, baunya menyengat, warnanya menjijikkan, dan berbeda dengan darah biasa.</w:t>
      </w:r>
    </w:p>
    <w:p w:rsidR="00C31B20" w:rsidRPr="002C47CD" w:rsidRDefault="00C31B20" w:rsidP="00C31B20">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Di dalam </w:t>
      </w:r>
      <w:r w:rsidRPr="002C47CD">
        <w:rPr>
          <w:rFonts w:asciiTheme="majorBidi" w:hAnsiTheme="majorBidi" w:cstheme="majorBidi"/>
          <w:sz w:val="24"/>
          <w:szCs w:val="24"/>
        </w:rPr>
        <w:t>Q</w:t>
      </w:r>
      <w:r w:rsidRPr="002C47CD">
        <w:rPr>
          <w:rFonts w:asciiTheme="majorBidi" w:hAnsiTheme="majorBidi" w:cstheme="majorBidi"/>
          <w:sz w:val="24"/>
          <w:szCs w:val="24"/>
          <w:lang w:val="id-ID"/>
        </w:rPr>
        <w:t>ur’an surat al-Baqarah</w:t>
      </w:r>
      <w:r w:rsidRPr="002C47CD">
        <w:rPr>
          <w:rFonts w:asciiTheme="majorBidi" w:hAnsiTheme="majorBidi" w:cstheme="majorBidi"/>
          <w:sz w:val="24"/>
          <w:szCs w:val="24"/>
        </w:rPr>
        <w:t xml:space="preserve"> (2)</w:t>
      </w:r>
      <w:r w:rsidRPr="002C47CD">
        <w:rPr>
          <w:rFonts w:asciiTheme="majorBidi" w:hAnsiTheme="majorBidi" w:cstheme="majorBidi"/>
          <w:sz w:val="24"/>
          <w:szCs w:val="24"/>
          <w:lang w:val="id-ID"/>
        </w:rPr>
        <w:t xml:space="preserve"> ayat 222 </w:t>
      </w:r>
      <w:r w:rsidRPr="002C47CD">
        <w:rPr>
          <w:rFonts w:asciiTheme="majorBidi" w:hAnsiTheme="majorBidi" w:cstheme="majorBidi"/>
          <w:sz w:val="24"/>
          <w:szCs w:val="24"/>
        </w:rPr>
        <w:t>disebutkan:</w:t>
      </w:r>
    </w:p>
    <w:p w:rsidR="00C31B20" w:rsidRPr="002C47CD" w:rsidRDefault="00C31B20" w:rsidP="00C31B20">
      <w:pPr>
        <w:bidi/>
        <w:spacing w:line="480" w:lineRule="auto"/>
        <w:jc w:val="both"/>
        <w:rPr>
          <w:rFonts w:asciiTheme="majorBidi" w:hAnsiTheme="majorBidi" w:cstheme="majorBidi"/>
          <w:sz w:val="24"/>
          <w:szCs w:val="24"/>
          <w:lang w:val="id-ID"/>
        </w:rPr>
      </w:pPr>
      <w:r w:rsidRPr="002C47CD">
        <w:rPr>
          <w:rFonts w:asciiTheme="majorBidi" w:hAnsiTheme="majorBidi" w:cstheme="majorBidi"/>
          <w:sz w:val="28"/>
          <w:szCs w:val="28"/>
          <w:rtl/>
          <w:lang w:val="id-ID"/>
        </w:rPr>
        <w:t>ويسئلونك عن المحيض قل هو أذى فاعتـزلواالنّساء في المحيض ﴿ البقرة : 222 ﴾</w:t>
      </w:r>
    </w:p>
    <w:p w:rsidR="00C31B20" w:rsidRPr="002C47CD" w:rsidRDefault="00C31B20" w:rsidP="00C31B20">
      <w:pPr>
        <w:spacing w:line="480" w:lineRule="auto"/>
        <w:jc w:val="both"/>
        <w:rPr>
          <w:rFonts w:asciiTheme="majorBidi" w:hAnsiTheme="majorBidi" w:cstheme="majorBidi"/>
          <w:sz w:val="24"/>
          <w:szCs w:val="24"/>
          <w:rtl/>
          <w:lang w:val="id-ID"/>
        </w:rPr>
      </w:pPr>
      <w:r w:rsidRPr="002C47CD">
        <w:rPr>
          <w:rFonts w:asciiTheme="majorBidi" w:hAnsiTheme="majorBidi" w:cstheme="majorBidi"/>
          <w:i/>
          <w:iCs/>
          <w:sz w:val="24"/>
          <w:szCs w:val="24"/>
          <w:lang w:val="id-ID"/>
        </w:rPr>
        <w:t xml:space="preserve">“Mereka bertanya kepadamu (Muhammad) tantang haid, katakanlah: “Haid itu adalah suatu kotoran, oleh sebab itu hendaklah kamu menjauhkan diri dari wanita di waktu haid. </w:t>
      </w:r>
      <w:r w:rsidRPr="002C47CD">
        <w:rPr>
          <w:rFonts w:asciiTheme="majorBidi" w:hAnsiTheme="majorBidi" w:cstheme="majorBidi"/>
          <w:sz w:val="24"/>
          <w:szCs w:val="24"/>
          <w:lang w:val="id-ID"/>
        </w:rPr>
        <w:t>(QS. Al- Baqarah, (2) : 222)</w:t>
      </w:r>
    </w:p>
    <w:p w:rsidR="00C31B20" w:rsidRPr="002C47CD" w:rsidRDefault="00C31B20" w:rsidP="00C31B20">
      <w:pPr>
        <w:spacing w:line="480" w:lineRule="auto"/>
        <w:ind w:firstLine="360"/>
        <w:jc w:val="both"/>
        <w:rPr>
          <w:rFonts w:asciiTheme="majorBidi" w:hAnsiTheme="majorBidi" w:cstheme="majorBidi"/>
          <w:sz w:val="24"/>
          <w:szCs w:val="24"/>
          <w:lang w:val="id-ID"/>
        </w:rPr>
      </w:pPr>
      <w:r w:rsidRPr="002C47CD">
        <w:rPr>
          <w:rFonts w:asciiTheme="majorBidi" w:hAnsiTheme="majorBidi" w:cstheme="majorBidi"/>
          <w:sz w:val="24"/>
          <w:szCs w:val="24"/>
        </w:rPr>
        <w:t xml:space="preserve">Dari keterangan ayat di atas, </w:t>
      </w:r>
      <w:r w:rsidRPr="002C47CD">
        <w:rPr>
          <w:rFonts w:asciiTheme="majorBidi" w:hAnsiTheme="majorBidi" w:cstheme="majorBidi"/>
          <w:sz w:val="24"/>
          <w:szCs w:val="24"/>
          <w:lang w:val="id-ID"/>
        </w:rPr>
        <w:t>setidaknya menunjukkan kepada dua pe</w:t>
      </w:r>
      <w:r w:rsidRPr="002C47CD">
        <w:rPr>
          <w:rFonts w:asciiTheme="majorBidi" w:hAnsiTheme="majorBidi" w:cstheme="majorBidi"/>
          <w:sz w:val="24"/>
          <w:szCs w:val="24"/>
        </w:rPr>
        <w:t>mahaman secara mendasar</w:t>
      </w:r>
      <w:r w:rsidRPr="002C47CD">
        <w:rPr>
          <w:rFonts w:asciiTheme="majorBidi" w:hAnsiTheme="majorBidi" w:cstheme="majorBidi"/>
          <w:sz w:val="24"/>
          <w:szCs w:val="24"/>
          <w:lang w:val="id-ID"/>
        </w:rPr>
        <w:t>:</w:t>
      </w:r>
    </w:p>
    <w:p w:rsidR="00C31B20" w:rsidRPr="002C47CD" w:rsidRDefault="00C31B20" w:rsidP="004525FC">
      <w:pPr>
        <w:pStyle w:val="ListParagraph"/>
        <w:numPr>
          <w:ilvl w:val="0"/>
          <w:numId w:val="14"/>
        </w:numPr>
        <w:spacing w:line="480" w:lineRule="auto"/>
        <w:jc w:val="both"/>
        <w:rPr>
          <w:rFonts w:asciiTheme="majorBidi" w:hAnsiTheme="majorBidi" w:cstheme="majorBidi"/>
          <w:sz w:val="24"/>
          <w:szCs w:val="24"/>
          <w:lang w:val="id-ID"/>
        </w:rPr>
      </w:pPr>
      <w:r w:rsidRPr="002C47CD">
        <w:rPr>
          <w:rFonts w:asciiTheme="majorBidi" w:hAnsiTheme="majorBidi" w:cstheme="majorBidi"/>
          <w:sz w:val="28"/>
          <w:szCs w:val="28"/>
          <w:rtl/>
          <w:lang w:val="id-ID"/>
        </w:rPr>
        <w:t>هو اذى</w:t>
      </w:r>
      <w:r w:rsidRPr="002C47CD">
        <w:rPr>
          <w:rFonts w:asciiTheme="majorBidi" w:hAnsiTheme="majorBidi" w:cstheme="majorBidi"/>
          <w:sz w:val="28"/>
          <w:szCs w:val="28"/>
          <w:lang w:val="id-ID"/>
        </w:rPr>
        <w:t>-</w:t>
      </w:r>
      <w:r w:rsidRPr="002C47CD">
        <w:rPr>
          <w:rFonts w:asciiTheme="majorBidi" w:hAnsiTheme="majorBidi" w:cstheme="majorBidi"/>
          <w:sz w:val="24"/>
          <w:szCs w:val="24"/>
          <w:lang w:val="id-ID"/>
        </w:rPr>
        <w:t xml:space="preserve"> Haid itu sesuatu yang medatangkan mudharat</w:t>
      </w:r>
    </w:p>
    <w:p w:rsidR="00C31B20" w:rsidRPr="002C47CD" w:rsidRDefault="00C31B20" w:rsidP="004525FC">
      <w:pPr>
        <w:pStyle w:val="ListParagraph"/>
        <w:numPr>
          <w:ilvl w:val="0"/>
          <w:numId w:val="14"/>
        </w:numPr>
        <w:spacing w:line="480" w:lineRule="auto"/>
        <w:ind w:left="709"/>
        <w:jc w:val="both"/>
        <w:rPr>
          <w:rFonts w:asciiTheme="majorBidi" w:hAnsiTheme="majorBidi" w:cstheme="majorBidi"/>
          <w:sz w:val="24"/>
          <w:szCs w:val="24"/>
          <w:lang w:val="id-ID"/>
        </w:rPr>
      </w:pPr>
      <w:r w:rsidRPr="002C47CD">
        <w:rPr>
          <w:rFonts w:asciiTheme="majorBidi" w:hAnsiTheme="majorBidi" w:cstheme="majorBidi"/>
          <w:sz w:val="28"/>
          <w:szCs w:val="28"/>
          <w:rtl/>
          <w:lang w:val="id-ID"/>
        </w:rPr>
        <w:t>فاعتزلوا</w:t>
      </w:r>
      <w:r w:rsidRPr="002C47CD">
        <w:rPr>
          <w:rFonts w:asciiTheme="majorBidi" w:hAnsiTheme="majorBidi" w:cstheme="majorBidi"/>
          <w:sz w:val="28"/>
          <w:szCs w:val="28"/>
          <w:lang w:val="id-ID"/>
        </w:rPr>
        <w:t>-</w:t>
      </w:r>
      <w:r w:rsidRPr="002C47CD">
        <w:rPr>
          <w:rFonts w:asciiTheme="majorBidi" w:hAnsiTheme="majorBidi" w:cstheme="majorBidi"/>
          <w:sz w:val="24"/>
          <w:szCs w:val="24"/>
          <w:lang w:val="id-ID"/>
        </w:rPr>
        <w:t xml:space="preserve"> Hendaklah kamu menjauhkan diri dari perempuan, dalam arti larangan bersetubuh ketika datang haid</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lastRenderedPageBreak/>
        <w:t>Kemudian haid juga merupakan fitrah dan ketentuan Allah SWT., Dimana awal seorang wanita dibebani berbagai hukum syara’ dan juga merupakan kebiasaan alamiah pada wanita.</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Dalam sebuah hadits Nabi SAW. disebutkan:</w:t>
      </w:r>
    </w:p>
    <w:p w:rsidR="00C31B20" w:rsidRPr="002C47CD" w:rsidRDefault="00C31B20" w:rsidP="00C31B20">
      <w:pPr>
        <w:bidi/>
        <w:spacing w:line="480" w:lineRule="auto"/>
        <w:jc w:val="both"/>
        <w:rPr>
          <w:rFonts w:asciiTheme="majorBidi" w:hAnsiTheme="majorBidi" w:cstheme="majorBidi"/>
          <w:sz w:val="24"/>
          <w:szCs w:val="24"/>
          <w:lang w:val="id-ID"/>
        </w:rPr>
      </w:pPr>
      <w:r w:rsidRPr="002C47CD">
        <w:rPr>
          <w:rFonts w:asciiTheme="majorBidi" w:hAnsiTheme="majorBidi" w:cstheme="majorBidi"/>
          <w:sz w:val="28"/>
          <w:szCs w:val="28"/>
          <w:rtl/>
          <w:lang w:val="id-ID"/>
        </w:rPr>
        <w:t>إنّ هذا أمرا كتبه الله تعالى على بنات ادم ﴿ رواه البخري ﴾</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“Sesungguhnya haid merupakan persoalan yang telah ditetapkan Allah atas kaum wanita”.</w:t>
      </w:r>
      <w:r w:rsidRPr="002C47CD">
        <w:rPr>
          <w:rFonts w:asciiTheme="majorBidi" w:hAnsiTheme="majorBidi" w:cstheme="majorBidi"/>
          <w:sz w:val="24"/>
          <w:szCs w:val="24"/>
          <w:lang w:val="id-ID"/>
        </w:rPr>
        <w:t xml:space="preserve"> (HR. Bukhari)</w:t>
      </w:r>
    </w:p>
    <w:p w:rsidR="00C31B20" w:rsidRPr="002C47CD" w:rsidRDefault="00C31B20" w:rsidP="00C31B20">
      <w:pPr>
        <w:spacing w:line="480" w:lineRule="auto"/>
        <w:ind w:firstLine="426"/>
        <w:jc w:val="both"/>
        <w:rPr>
          <w:rFonts w:asciiTheme="majorBidi" w:hAnsiTheme="majorBidi" w:cstheme="majorBidi"/>
          <w:sz w:val="24"/>
          <w:szCs w:val="24"/>
          <w:rtl/>
          <w:lang w:val="id-ID"/>
        </w:rPr>
      </w:pPr>
      <w:r w:rsidRPr="002C47CD">
        <w:rPr>
          <w:rFonts w:asciiTheme="majorBidi" w:hAnsiTheme="majorBidi" w:cstheme="majorBidi"/>
          <w:sz w:val="24"/>
          <w:szCs w:val="24"/>
          <w:lang w:val="id-ID"/>
        </w:rPr>
        <w:t xml:space="preserve">Hadits di atas menjadi dalil bahwa kedatangan haid bermula dari asal penciptaan wanita itu sendiri walaupun ada </w:t>
      </w:r>
      <w:r w:rsidRPr="002C47CD">
        <w:rPr>
          <w:rFonts w:asciiTheme="majorBidi" w:hAnsiTheme="majorBidi" w:cstheme="majorBidi"/>
          <w:i/>
          <w:iCs/>
          <w:sz w:val="24"/>
          <w:szCs w:val="24"/>
          <w:lang w:val="id-ID"/>
        </w:rPr>
        <w:t>atsar</w:t>
      </w:r>
      <w:r w:rsidRPr="002C47CD">
        <w:rPr>
          <w:rFonts w:asciiTheme="majorBidi" w:hAnsiTheme="majorBidi" w:cstheme="majorBidi"/>
          <w:sz w:val="24"/>
          <w:szCs w:val="24"/>
          <w:lang w:val="id-ID"/>
        </w:rPr>
        <w:t xml:space="preserve"> ( </w:t>
      </w:r>
      <w:r w:rsidRPr="002C47CD">
        <w:rPr>
          <w:rFonts w:asciiTheme="majorBidi" w:hAnsiTheme="majorBidi" w:cstheme="majorBidi"/>
          <w:sz w:val="28"/>
          <w:szCs w:val="28"/>
          <w:rtl/>
          <w:lang w:val="id-ID"/>
        </w:rPr>
        <w:t>أثار</w:t>
      </w:r>
      <w:r w:rsidRPr="002C47CD">
        <w:rPr>
          <w:rFonts w:asciiTheme="majorBidi" w:hAnsiTheme="majorBidi" w:cstheme="majorBidi"/>
          <w:sz w:val="28"/>
          <w:szCs w:val="28"/>
          <w:lang w:val="id-ID"/>
        </w:rPr>
        <w:t xml:space="preserve"> </w:t>
      </w:r>
      <w:r w:rsidRPr="002C47CD">
        <w:rPr>
          <w:rFonts w:asciiTheme="majorBidi" w:hAnsiTheme="majorBidi" w:cstheme="majorBidi"/>
          <w:sz w:val="24"/>
          <w:szCs w:val="24"/>
          <w:lang w:val="id-ID"/>
        </w:rPr>
        <w:t>) atau pendapat yang mengatakan bahwa permulaan haid bermula dari wanita bani Israel atau bermula dari Hawa a.s sesudah dikeluarkan dari syurga, tetapi kedua pendapat ini sebenarnya merujuk kepada aliran darah haid itu keluar dengan banyak bermula dari wanita-wanita Israel dan Hawa a.s (setelah dikeluarkan dari syurga).</w:t>
      </w:r>
      <w:r w:rsidRPr="002C47CD">
        <w:rPr>
          <w:rStyle w:val="FootnoteReference"/>
          <w:rFonts w:asciiTheme="majorBidi" w:hAnsiTheme="majorBidi" w:cstheme="majorBidi"/>
          <w:sz w:val="24"/>
          <w:szCs w:val="24"/>
          <w:lang w:val="id-ID"/>
        </w:rPr>
        <w:footnoteReference w:id="60"/>
      </w:r>
    </w:p>
    <w:p w:rsidR="00C31B20" w:rsidRPr="002C47CD" w:rsidRDefault="00C31B20" w:rsidP="004525FC">
      <w:pPr>
        <w:pStyle w:val="ListParagraph"/>
        <w:numPr>
          <w:ilvl w:val="0"/>
          <w:numId w:val="20"/>
        </w:numPr>
        <w:spacing w:line="480" w:lineRule="auto"/>
        <w:ind w:left="426" w:hanging="426"/>
        <w:jc w:val="both"/>
        <w:rPr>
          <w:rFonts w:asciiTheme="majorBidi" w:hAnsiTheme="majorBidi" w:cstheme="majorBidi"/>
          <w:sz w:val="24"/>
          <w:szCs w:val="24"/>
          <w:lang w:val="id-ID"/>
        </w:rPr>
      </w:pPr>
      <w:r w:rsidRPr="002C47CD">
        <w:rPr>
          <w:rFonts w:asciiTheme="majorBidi" w:hAnsiTheme="majorBidi" w:cstheme="majorBidi"/>
          <w:b/>
          <w:bCs/>
          <w:sz w:val="24"/>
          <w:szCs w:val="24"/>
          <w:lang w:val="id-ID"/>
        </w:rPr>
        <w:t>Nama-</w:t>
      </w:r>
      <w:r w:rsidRPr="002C47CD">
        <w:rPr>
          <w:rFonts w:asciiTheme="majorBidi" w:hAnsiTheme="majorBidi" w:cstheme="majorBidi"/>
          <w:b/>
          <w:bCs/>
          <w:sz w:val="24"/>
          <w:szCs w:val="24"/>
        </w:rPr>
        <w:t>N</w:t>
      </w:r>
      <w:r w:rsidRPr="002C47CD">
        <w:rPr>
          <w:rFonts w:asciiTheme="majorBidi" w:hAnsiTheme="majorBidi" w:cstheme="majorBidi"/>
          <w:b/>
          <w:bCs/>
          <w:sz w:val="24"/>
          <w:szCs w:val="24"/>
          <w:lang w:val="id-ID"/>
        </w:rPr>
        <w:t>ama Haid</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Penyebutan nama haid menurut ulama f</w:t>
      </w:r>
      <w:r w:rsidRPr="002C47CD">
        <w:rPr>
          <w:rFonts w:asciiTheme="majorBidi" w:hAnsiTheme="majorBidi" w:cstheme="majorBidi"/>
          <w:sz w:val="24"/>
          <w:szCs w:val="24"/>
        </w:rPr>
        <w:t>iqh</w:t>
      </w:r>
      <w:r w:rsidRPr="002C47CD">
        <w:rPr>
          <w:rFonts w:asciiTheme="majorBidi" w:hAnsiTheme="majorBidi" w:cstheme="majorBidi"/>
          <w:sz w:val="24"/>
          <w:szCs w:val="24"/>
          <w:lang w:val="id-ID"/>
        </w:rPr>
        <w:t xml:space="preserve"> terdapat 15 nama adalah sebagai berukut: </w:t>
      </w:r>
    </w:p>
    <w:p w:rsidR="00C31B20" w:rsidRPr="002C47CD" w:rsidRDefault="00C31B20" w:rsidP="00C31B20">
      <w:pPr>
        <w:bidi/>
        <w:spacing w:line="480" w:lineRule="auto"/>
        <w:jc w:val="both"/>
        <w:rPr>
          <w:rFonts w:asciiTheme="majorBidi" w:hAnsiTheme="majorBidi" w:cstheme="majorBidi"/>
          <w:sz w:val="24"/>
          <w:szCs w:val="24"/>
          <w:lang w:val="id-ID"/>
        </w:rPr>
      </w:pPr>
      <w:r w:rsidRPr="002C47CD">
        <w:rPr>
          <w:rFonts w:asciiTheme="majorBidi" w:hAnsiTheme="majorBidi" w:cstheme="majorBidi"/>
          <w:sz w:val="28"/>
          <w:szCs w:val="28"/>
          <w:rtl/>
          <w:lang w:val="id-ID"/>
        </w:rPr>
        <w:t xml:space="preserve">1- حيض 2- محيض 3- محاض 4- طمث 5- إكبار 6- طمس 7- عراك 8- فراك 9- اذى 10- ضحك 11- درس 12- دراس 13- نفاس 14- قرء 15- إعصار </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lastRenderedPageBreak/>
        <w:t>Adapun yang masyhur sebagaimana disebutkan di dalam kitab Hawi al-Kabir dan Majmu’ ada enam, bahwa Imam Mawardi telah berkata: “</w:t>
      </w:r>
      <w:r w:rsidRPr="002C47CD">
        <w:rPr>
          <w:rFonts w:asciiTheme="majorBidi" w:hAnsiTheme="majorBidi" w:cstheme="majorBidi"/>
          <w:i/>
          <w:iCs/>
          <w:sz w:val="24"/>
          <w:szCs w:val="24"/>
          <w:lang w:val="id-ID"/>
        </w:rPr>
        <w:t>Sesungguhnya syara’ telah mendatangkan enam nama bagi haid, yang sebagian diantaranya telah disebutkan dalam al-qur’an, hadits dan lughah yang masyhur,</w:t>
      </w:r>
      <w:r w:rsidRPr="002C47CD">
        <w:rPr>
          <w:rFonts w:asciiTheme="majorBidi" w:hAnsiTheme="majorBidi" w:cstheme="majorBidi"/>
          <w:sz w:val="24"/>
          <w:szCs w:val="24"/>
          <w:lang w:val="id-ID"/>
        </w:rPr>
        <w:t xml:space="preserve"> nama-nama tersebut ialah: </w:t>
      </w:r>
    </w:p>
    <w:p w:rsidR="00C31B20" w:rsidRPr="002C47CD" w:rsidRDefault="00C31B20" w:rsidP="004525FC">
      <w:pPr>
        <w:pStyle w:val="ListParagraph"/>
        <w:numPr>
          <w:ilvl w:val="0"/>
          <w:numId w:val="16"/>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Al-haid (</w:t>
      </w:r>
      <w:r w:rsidRPr="002C47CD">
        <w:rPr>
          <w:rFonts w:asciiTheme="majorBidi" w:hAnsiTheme="majorBidi" w:cstheme="majorBidi"/>
          <w:sz w:val="28"/>
          <w:szCs w:val="28"/>
          <w:rtl/>
          <w:lang w:val="id-ID"/>
        </w:rPr>
        <w:t>الحيض</w:t>
      </w:r>
      <w:r w:rsidRPr="002C47CD">
        <w:rPr>
          <w:rFonts w:asciiTheme="majorBidi" w:hAnsiTheme="majorBidi" w:cstheme="majorBidi"/>
          <w:sz w:val="24"/>
          <w:szCs w:val="24"/>
          <w:lang w:val="id-ID"/>
        </w:rPr>
        <w:t>) dalilnya (QS. 2: 222)</w:t>
      </w:r>
    </w:p>
    <w:p w:rsidR="00C31B20" w:rsidRPr="002C47CD" w:rsidRDefault="00C31B20" w:rsidP="004525FC">
      <w:pPr>
        <w:pStyle w:val="ListParagraph"/>
        <w:numPr>
          <w:ilvl w:val="0"/>
          <w:numId w:val="16"/>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At-Thamtsu (</w:t>
      </w:r>
      <w:r w:rsidRPr="002C47CD">
        <w:rPr>
          <w:rFonts w:asciiTheme="majorBidi" w:hAnsiTheme="majorBidi" w:cstheme="majorBidi"/>
          <w:sz w:val="28"/>
          <w:szCs w:val="28"/>
          <w:rtl/>
          <w:lang w:val="id-ID"/>
        </w:rPr>
        <w:t>الطمث</w:t>
      </w:r>
      <w:r w:rsidRPr="002C47CD">
        <w:rPr>
          <w:rFonts w:asciiTheme="majorBidi" w:hAnsiTheme="majorBidi" w:cstheme="majorBidi"/>
          <w:sz w:val="24"/>
          <w:szCs w:val="24"/>
          <w:lang w:val="id-ID"/>
        </w:rPr>
        <w:t>) dalilnya firman Allah dalam (QS. 55: 56)</w:t>
      </w:r>
    </w:p>
    <w:p w:rsidR="00C31B20" w:rsidRPr="002C47CD" w:rsidRDefault="00C31B20" w:rsidP="004525FC">
      <w:pPr>
        <w:pStyle w:val="ListParagraph"/>
        <w:numPr>
          <w:ilvl w:val="0"/>
          <w:numId w:val="16"/>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Al-‘Irku (</w:t>
      </w:r>
      <w:r w:rsidRPr="002C47CD">
        <w:rPr>
          <w:rFonts w:asciiTheme="majorBidi" w:hAnsiTheme="majorBidi" w:cstheme="majorBidi"/>
          <w:sz w:val="28"/>
          <w:szCs w:val="28"/>
          <w:rtl/>
          <w:lang w:val="id-ID"/>
        </w:rPr>
        <w:t>العرك</w:t>
      </w:r>
      <w:r w:rsidRPr="002C47CD">
        <w:rPr>
          <w:rFonts w:asciiTheme="majorBidi" w:hAnsiTheme="majorBidi" w:cstheme="majorBidi"/>
          <w:sz w:val="24"/>
          <w:szCs w:val="24"/>
          <w:lang w:val="id-ID"/>
        </w:rPr>
        <w:t>) dalilnya sabda Nabi SAW.</w:t>
      </w:r>
    </w:p>
    <w:p w:rsidR="00C31B20" w:rsidRPr="002C47CD" w:rsidRDefault="00C31B20" w:rsidP="00C31B20">
      <w:pPr>
        <w:pStyle w:val="ListParagraph"/>
        <w:bidi/>
        <w:spacing w:line="480" w:lineRule="auto"/>
        <w:ind w:left="0" w:right="709"/>
        <w:jc w:val="both"/>
        <w:rPr>
          <w:rFonts w:asciiTheme="majorBidi" w:hAnsiTheme="majorBidi" w:cstheme="majorBidi"/>
          <w:sz w:val="24"/>
          <w:szCs w:val="24"/>
          <w:lang w:val="id-ID"/>
        </w:rPr>
      </w:pPr>
      <w:r w:rsidRPr="002C47CD">
        <w:rPr>
          <w:rFonts w:asciiTheme="majorBidi" w:hAnsiTheme="majorBidi" w:cstheme="majorBidi"/>
          <w:sz w:val="28"/>
          <w:szCs w:val="28"/>
          <w:rtl/>
          <w:lang w:val="id-ID"/>
        </w:rPr>
        <w:t>....</w:t>
      </w:r>
      <w:r w:rsidRPr="002C47CD">
        <w:rPr>
          <w:rFonts w:asciiTheme="majorBidi" w:hAnsiTheme="majorBidi" w:cstheme="majorBidi"/>
          <w:sz w:val="24"/>
          <w:szCs w:val="24"/>
          <w:rtl/>
          <w:lang w:val="id-ID"/>
        </w:rPr>
        <w:t xml:space="preserve"> </w:t>
      </w:r>
      <w:r w:rsidRPr="002C47CD">
        <w:rPr>
          <w:rFonts w:asciiTheme="majorBidi" w:hAnsiTheme="majorBidi" w:cstheme="majorBidi"/>
          <w:sz w:val="28"/>
          <w:szCs w:val="28"/>
          <w:rtl/>
          <w:lang w:val="id-ID"/>
        </w:rPr>
        <w:t xml:space="preserve">بحج مفرد وأقبلت عائشة رضي الله عنها بعمرة حتى إذا كنا بسرف </w:t>
      </w:r>
      <w:r w:rsidRPr="002C47CD">
        <w:rPr>
          <w:rFonts w:asciiTheme="majorBidi" w:hAnsiTheme="majorBidi" w:cstheme="majorBidi"/>
          <w:b/>
          <w:bCs/>
          <w:sz w:val="28"/>
          <w:szCs w:val="28"/>
          <w:u w:val="single"/>
          <w:rtl/>
          <w:lang w:val="id-ID"/>
        </w:rPr>
        <w:t>عركت</w:t>
      </w:r>
      <w:r w:rsidRPr="002C47CD">
        <w:rPr>
          <w:rFonts w:asciiTheme="majorBidi" w:hAnsiTheme="majorBidi" w:cstheme="majorBidi"/>
          <w:sz w:val="28"/>
          <w:szCs w:val="28"/>
          <w:rtl/>
          <w:lang w:val="id-ID"/>
        </w:rPr>
        <w:t xml:space="preserve"> إذا قدمنا طفنا بالكعبة والصفا والمروة ... الخ</w:t>
      </w:r>
    </w:p>
    <w:p w:rsidR="00C31B20" w:rsidRPr="002C47CD" w:rsidRDefault="00C31B20" w:rsidP="00C31B20">
      <w:pPr>
        <w:pStyle w:val="ListParagraph"/>
        <w:spacing w:line="480" w:lineRule="auto"/>
        <w:ind w:left="709"/>
        <w:jc w:val="both"/>
        <w:rPr>
          <w:rFonts w:asciiTheme="majorBidi" w:hAnsiTheme="majorBidi" w:cstheme="majorBidi"/>
          <w:sz w:val="24"/>
          <w:szCs w:val="24"/>
          <w:lang w:val="id-ID"/>
        </w:rPr>
      </w:pPr>
      <w:r w:rsidRPr="002C47CD">
        <w:rPr>
          <w:rFonts w:asciiTheme="majorBidi" w:hAnsiTheme="majorBidi" w:cstheme="majorBidi"/>
          <w:sz w:val="24"/>
          <w:szCs w:val="24"/>
          <w:lang w:val="id-ID"/>
        </w:rPr>
        <w:t>Perkataan (</w:t>
      </w:r>
      <w:r w:rsidRPr="002C47CD">
        <w:rPr>
          <w:rFonts w:asciiTheme="majorBidi" w:hAnsiTheme="majorBidi" w:cstheme="majorBidi"/>
          <w:sz w:val="24"/>
          <w:szCs w:val="24"/>
          <w:rtl/>
          <w:lang w:val="id-ID"/>
        </w:rPr>
        <w:t xml:space="preserve"> </w:t>
      </w:r>
      <w:r w:rsidRPr="002C47CD">
        <w:rPr>
          <w:rFonts w:asciiTheme="majorBidi" w:hAnsiTheme="majorBidi" w:cstheme="majorBidi"/>
          <w:sz w:val="28"/>
          <w:szCs w:val="28"/>
          <w:rtl/>
          <w:lang w:val="id-ID"/>
        </w:rPr>
        <w:t>عركت</w:t>
      </w:r>
      <w:r w:rsidRPr="002C47CD">
        <w:rPr>
          <w:rFonts w:asciiTheme="majorBidi" w:hAnsiTheme="majorBidi" w:cstheme="majorBidi"/>
          <w:sz w:val="24"/>
          <w:szCs w:val="24"/>
          <w:rtl/>
          <w:lang w:val="id-ID"/>
        </w:rPr>
        <w:t xml:space="preserve"> </w:t>
      </w:r>
      <w:r w:rsidRPr="002C47CD">
        <w:rPr>
          <w:rFonts w:asciiTheme="majorBidi" w:hAnsiTheme="majorBidi" w:cstheme="majorBidi"/>
          <w:sz w:val="24"/>
          <w:szCs w:val="24"/>
          <w:lang w:val="id-ID"/>
        </w:rPr>
        <w:t>) bermaksud kedatangan haid.</w:t>
      </w:r>
    </w:p>
    <w:p w:rsidR="00C31B20" w:rsidRPr="002C47CD" w:rsidRDefault="00C31B20" w:rsidP="004525FC">
      <w:pPr>
        <w:pStyle w:val="ListParagraph"/>
        <w:numPr>
          <w:ilvl w:val="0"/>
          <w:numId w:val="16"/>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Al-Dhohku (</w:t>
      </w:r>
      <w:r w:rsidRPr="002C47CD">
        <w:rPr>
          <w:rFonts w:asciiTheme="majorBidi" w:hAnsiTheme="majorBidi" w:cstheme="majorBidi"/>
          <w:sz w:val="28"/>
          <w:szCs w:val="28"/>
          <w:rtl/>
          <w:lang w:val="id-ID"/>
        </w:rPr>
        <w:t>الضحك</w:t>
      </w:r>
      <w:r w:rsidRPr="002C47CD">
        <w:rPr>
          <w:rFonts w:asciiTheme="majorBidi" w:hAnsiTheme="majorBidi" w:cstheme="majorBidi"/>
          <w:sz w:val="24"/>
          <w:szCs w:val="24"/>
          <w:lang w:val="id-ID"/>
        </w:rPr>
        <w:t>) dalilnya ialah firman Allah (QS. 11: 71)</w:t>
      </w:r>
    </w:p>
    <w:p w:rsidR="00C31B20" w:rsidRPr="002C47CD" w:rsidRDefault="00C31B20" w:rsidP="004525FC">
      <w:pPr>
        <w:pStyle w:val="ListParagraph"/>
        <w:numPr>
          <w:ilvl w:val="0"/>
          <w:numId w:val="16"/>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Al-Ikbaru (</w:t>
      </w:r>
      <w:r w:rsidRPr="002C47CD">
        <w:rPr>
          <w:rFonts w:asciiTheme="majorBidi" w:hAnsiTheme="majorBidi" w:cstheme="majorBidi"/>
          <w:sz w:val="28"/>
          <w:szCs w:val="28"/>
          <w:rtl/>
          <w:lang w:val="id-ID"/>
        </w:rPr>
        <w:t>الإكبار</w:t>
      </w:r>
      <w:r w:rsidRPr="002C47CD">
        <w:rPr>
          <w:rFonts w:asciiTheme="majorBidi" w:hAnsiTheme="majorBidi" w:cstheme="majorBidi"/>
          <w:sz w:val="24"/>
          <w:szCs w:val="24"/>
          <w:lang w:val="id-ID"/>
        </w:rPr>
        <w:t>) dalilnya firman Allah (QS. 10: 31)</w:t>
      </w:r>
    </w:p>
    <w:p w:rsidR="00C31B20" w:rsidRPr="002C47CD" w:rsidRDefault="00C31B20" w:rsidP="004525FC">
      <w:pPr>
        <w:pStyle w:val="ListParagraph"/>
        <w:numPr>
          <w:ilvl w:val="0"/>
          <w:numId w:val="16"/>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Al-I’sharu (</w:t>
      </w:r>
      <w:r w:rsidRPr="002C47CD">
        <w:rPr>
          <w:rFonts w:asciiTheme="majorBidi" w:hAnsiTheme="majorBidi" w:cstheme="majorBidi"/>
          <w:sz w:val="28"/>
          <w:szCs w:val="28"/>
          <w:rtl/>
          <w:lang w:val="id-ID"/>
        </w:rPr>
        <w:t>الإعصار</w:t>
      </w:r>
      <w:r w:rsidRPr="002C47CD">
        <w:rPr>
          <w:rFonts w:asciiTheme="majorBidi" w:hAnsiTheme="majorBidi" w:cstheme="majorBidi"/>
          <w:sz w:val="24"/>
          <w:szCs w:val="24"/>
          <w:lang w:val="id-ID"/>
        </w:rPr>
        <w:t>) dalilnya firman Allah (QS. 78: 14)</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Adapun hayawan atau binatang yang mengalami haid ada delapan macam, yaitu sebagai berikut:</w:t>
      </w:r>
    </w:p>
    <w:p w:rsidR="00C31B20" w:rsidRPr="002C47CD" w:rsidRDefault="004647E6" w:rsidP="004525FC">
      <w:pPr>
        <w:pStyle w:val="ListParagraph"/>
        <w:numPr>
          <w:ilvl w:val="0"/>
          <w:numId w:val="15"/>
        </w:numPr>
        <w:spacing w:line="480" w:lineRule="auto"/>
        <w:jc w:val="both"/>
        <w:rPr>
          <w:rFonts w:asciiTheme="majorBidi" w:hAnsiTheme="majorBidi" w:cstheme="majorBidi"/>
          <w:sz w:val="28"/>
          <w:szCs w:val="28"/>
          <w:lang w:val="id-ID"/>
        </w:rPr>
      </w:pPr>
      <w:r>
        <w:rPr>
          <w:rFonts w:asciiTheme="majorBidi" w:hAnsiTheme="majorBidi" w:cstheme="majorBidi"/>
          <w:sz w:val="24"/>
          <w:szCs w:val="24"/>
        </w:rPr>
        <w:t>Manusia</w:t>
      </w:r>
    </w:p>
    <w:p w:rsidR="00C31B20" w:rsidRPr="002C47CD" w:rsidRDefault="00C31B20" w:rsidP="004525FC">
      <w:pPr>
        <w:pStyle w:val="ListParagraph"/>
        <w:numPr>
          <w:ilvl w:val="0"/>
          <w:numId w:val="15"/>
        </w:numPr>
        <w:spacing w:line="480" w:lineRule="auto"/>
        <w:jc w:val="both"/>
        <w:rPr>
          <w:rFonts w:asciiTheme="majorBidi" w:hAnsiTheme="majorBidi" w:cstheme="majorBidi"/>
          <w:sz w:val="28"/>
          <w:szCs w:val="28"/>
          <w:lang w:val="id-ID"/>
        </w:rPr>
      </w:pPr>
      <w:r w:rsidRPr="002C47CD">
        <w:rPr>
          <w:rFonts w:asciiTheme="majorBidi" w:hAnsiTheme="majorBidi" w:cstheme="majorBidi"/>
          <w:sz w:val="24"/>
          <w:szCs w:val="24"/>
          <w:lang w:val="id-ID"/>
        </w:rPr>
        <w:t>Binatang kelelawar</w:t>
      </w:r>
    </w:p>
    <w:p w:rsidR="00C31B20" w:rsidRPr="002C47CD" w:rsidRDefault="00C31B20" w:rsidP="004525FC">
      <w:pPr>
        <w:pStyle w:val="ListParagraph"/>
        <w:numPr>
          <w:ilvl w:val="0"/>
          <w:numId w:val="15"/>
        </w:numPr>
        <w:spacing w:line="480" w:lineRule="auto"/>
        <w:jc w:val="both"/>
        <w:rPr>
          <w:rFonts w:asciiTheme="majorBidi" w:hAnsiTheme="majorBidi" w:cstheme="majorBidi"/>
          <w:sz w:val="28"/>
          <w:szCs w:val="28"/>
          <w:lang w:val="id-ID"/>
        </w:rPr>
      </w:pPr>
      <w:r w:rsidRPr="002C47CD">
        <w:rPr>
          <w:rFonts w:asciiTheme="majorBidi" w:hAnsiTheme="majorBidi" w:cstheme="majorBidi"/>
          <w:sz w:val="24"/>
          <w:szCs w:val="24"/>
          <w:lang w:val="id-ID"/>
        </w:rPr>
        <w:t>Binatang dhabu’ (kera)</w:t>
      </w:r>
    </w:p>
    <w:p w:rsidR="00C31B20" w:rsidRPr="002C47CD" w:rsidRDefault="00C31B20" w:rsidP="004525FC">
      <w:pPr>
        <w:pStyle w:val="ListParagraph"/>
        <w:numPr>
          <w:ilvl w:val="0"/>
          <w:numId w:val="15"/>
        </w:numPr>
        <w:spacing w:line="480" w:lineRule="auto"/>
        <w:jc w:val="both"/>
        <w:rPr>
          <w:rFonts w:asciiTheme="majorBidi" w:hAnsiTheme="majorBidi" w:cstheme="majorBidi"/>
          <w:sz w:val="28"/>
          <w:szCs w:val="28"/>
          <w:lang w:val="id-ID"/>
        </w:rPr>
      </w:pPr>
      <w:r w:rsidRPr="002C47CD">
        <w:rPr>
          <w:rFonts w:asciiTheme="majorBidi" w:hAnsiTheme="majorBidi" w:cstheme="majorBidi"/>
          <w:sz w:val="24"/>
          <w:szCs w:val="24"/>
          <w:lang w:val="id-ID"/>
        </w:rPr>
        <w:t>Binatang kelinci/marmut</w:t>
      </w:r>
    </w:p>
    <w:p w:rsidR="00C31B20" w:rsidRPr="002C47CD" w:rsidRDefault="00C31B20" w:rsidP="004525FC">
      <w:pPr>
        <w:pStyle w:val="ListParagraph"/>
        <w:numPr>
          <w:ilvl w:val="0"/>
          <w:numId w:val="15"/>
        </w:numPr>
        <w:spacing w:line="480" w:lineRule="auto"/>
        <w:jc w:val="both"/>
        <w:rPr>
          <w:rFonts w:asciiTheme="majorBidi" w:hAnsiTheme="majorBidi" w:cstheme="majorBidi"/>
          <w:sz w:val="28"/>
          <w:szCs w:val="28"/>
          <w:lang w:val="id-ID"/>
        </w:rPr>
      </w:pPr>
      <w:r w:rsidRPr="002C47CD">
        <w:rPr>
          <w:rFonts w:asciiTheme="majorBidi" w:hAnsiTheme="majorBidi" w:cstheme="majorBidi"/>
          <w:sz w:val="24"/>
          <w:szCs w:val="24"/>
          <w:lang w:val="id-ID"/>
        </w:rPr>
        <w:t>Binatang unta</w:t>
      </w:r>
    </w:p>
    <w:p w:rsidR="00C31B20" w:rsidRPr="002C47CD" w:rsidRDefault="00C31B20" w:rsidP="004525FC">
      <w:pPr>
        <w:pStyle w:val="ListParagraph"/>
        <w:numPr>
          <w:ilvl w:val="0"/>
          <w:numId w:val="15"/>
        </w:numPr>
        <w:spacing w:line="480" w:lineRule="auto"/>
        <w:jc w:val="both"/>
        <w:rPr>
          <w:rFonts w:asciiTheme="majorBidi" w:hAnsiTheme="majorBidi" w:cstheme="majorBidi"/>
          <w:sz w:val="28"/>
          <w:szCs w:val="28"/>
          <w:lang w:val="id-ID"/>
        </w:rPr>
      </w:pPr>
      <w:r w:rsidRPr="002C47CD">
        <w:rPr>
          <w:rFonts w:asciiTheme="majorBidi" w:hAnsiTheme="majorBidi" w:cstheme="majorBidi"/>
          <w:sz w:val="24"/>
          <w:szCs w:val="24"/>
          <w:lang w:val="id-ID"/>
        </w:rPr>
        <w:lastRenderedPageBreak/>
        <w:t>Binatang cicak</w:t>
      </w:r>
    </w:p>
    <w:p w:rsidR="00C31B20" w:rsidRPr="002C47CD" w:rsidRDefault="00C31B20" w:rsidP="004525FC">
      <w:pPr>
        <w:pStyle w:val="ListParagraph"/>
        <w:numPr>
          <w:ilvl w:val="0"/>
          <w:numId w:val="15"/>
        </w:numPr>
        <w:spacing w:line="480" w:lineRule="auto"/>
        <w:jc w:val="both"/>
        <w:rPr>
          <w:rFonts w:asciiTheme="majorBidi" w:hAnsiTheme="majorBidi" w:cstheme="majorBidi"/>
          <w:sz w:val="28"/>
          <w:szCs w:val="28"/>
          <w:lang w:val="id-ID"/>
        </w:rPr>
      </w:pPr>
      <w:r w:rsidRPr="002C47CD">
        <w:rPr>
          <w:rFonts w:asciiTheme="majorBidi" w:hAnsiTheme="majorBidi" w:cstheme="majorBidi"/>
          <w:sz w:val="24"/>
          <w:szCs w:val="24"/>
          <w:lang w:val="id-ID"/>
        </w:rPr>
        <w:t>Binatang kuda</w:t>
      </w:r>
    </w:p>
    <w:p w:rsidR="00C31B20" w:rsidRPr="002C47CD" w:rsidRDefault="00C31B20" w:rsidP="004525FC">
      <w:pPr>
        <w:pStyle w:val="ListParagraph"/>
        <w:numPr>
          <w:ilvl w:val="0"/>
          <w:numId w:val="15"/>
        </w:numPr>
        <w:spacing w:line="480" w:lineRule="auto"/>
        <w:jc w:val="both"/>
        <w:rPr>
          <w:rFonts w:asciiTheme="majorBidi" w:hAnsiTheme="majorBidi" w:cstheme="majorBidi"/>
          <w:sz w:val="28"/>
          <w:szCs w:val="28"/>
          <w:lang w:val="id-ID"/>
        </w:rPr>
      </w:pPr>
      <w:r w:rsidRPr="002C47CD">
        <w:rPr>
          <w:rFonts w:asciiTheme="majorBidi" w:hAnsiTheme="majorBidi" w:cstheme="majorBidi"/>
          <w:sz w:val="24"/>
          <w:szCs w:val="24"/>
          <w:lang w:val="id-ID"/>
        </w:rPr>
        <w:t>Binatang anjing</w:t>
      </w:r>
    </w:p>
    <w:p w:rsidR="00C31B20" w:rsidRPr="002C47CD" w:rsidRDefault="004647E6" w:rsidP="00C31B20">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Akan tetapi selain </w:t>
      </w:r>
      <w:r>
        <w:rPr>
          <w:rFonts w:asciiTheme="majorBidi" w:hAnsiTheme="majorBidi" w:cstheme="majorBidi"/>
          <w:sz w:val="24"/>
          <w:szCs w:val="24"/>
        </w:rPr>
        <w:t>manusia (wanita)</w:t>
      </w:r>
      <w:r w:rsidR="00C31B20" w:rsidRPr="002C47CD">
        <w:rPr>
          <w:rFonts w:asciiTheme="majorBidi" w:hAnsiTheme="majorBidi" w:cstheme="majorBidi"/>
          <w:sz w:val="24"/>
          <w:szCs w:val="24"/>
          <w:lang w:val="id-ID"/>
        </w:rPr>
        <w:t>, binatang-binatang tersebut haidnya tidak teratur.</w:t>
      </w:r>
      <w:r w:rsidR="00C31B20" w:rsidRPr="002C47CD">
        <w:rPr>
          <w:rStyle w:val="FootnoteReference"/>
          <w:rFonts w:asciiTheme="majorBidi" w:hAnsiTheme="majorBidi" w:cstheme="majorBidi"/>
          <w:sz w:val="24"/>
          <w:szCs w:val="24"/>
          <w:lang w:val="id-ID"/>
        </w:rPr>
        <w:footnoteReference w:id="61"/>
      </w:r>
      <w:r w:rsidR="00C31B20" w:rsidRPr="002C47CD">
        <w:rPr>
          <w:rFonts w:asciiTheme="majorBidi" w:hAnsiTheme="majorBidi" w:cstheme="majorBidi"/>
          <w:sz w:val="24"/>
          <w:szCs w:val="24"/>
          <w:lang w:val="id-ID"/>
        </w:rPr>
        <w:t xml:space="preserve"> </w:t>
      </w:r>
    </w:p>
    <w:p w:rsidR="00C31B20" w:rsidRPr="002C47CD" w:rsidRDefault="00C31B20" w:rsidP="004525FC">
      <w:pPr>
        <w:pStyle w:val="ListParagraph"/>
        <w:numPr>
          <w:ilvl w:val="0"/>
          <w:numId w:val="20"/>
        </w:numPr>
        <w:spacing w:line="480" w:lineRule="auto"/>
        <w:ind w:left="426" w:hanging="426"/>
        <w:jc w:val="both"/>
        <w:rPr>
          <w:rFonts w:asciiTheme="majorBidi" w:hAnsiTheme="majorBidi" w:cstheme="majorBidi"/>
          <w:b/>
          <w:bCs/>
          <w:sz w:val="24"/>
          <w:szCs w:val="24"/>
          <w:lang w:val="id-ID"/>
        </w:rPr>
      </w:pPr>
      <w:r w:rsidRPr="002C47CD">
        <w:rPr>
          <w:rFonts w:asciiTheme="majorBidi" w:hAnsiTheme="majorBidi" w:cstheme="majorBidi"/>
          <w:b/>
          <w:bCs/>
          <w:sz w:val="24"/>
          <w:szCs w:val="24"/>
          <w:lang w:val="id-ID"/>
        </w:rPr>
        <w:t>Umur Haid</w:t>
      </w:r>
    </w:p>
    <w:p w:rsidR="00C31B20" w:rsidRPr="002C47CD" w:rsidRDefault="00C31B20" w:rsidP="008950DF">
      <w:pPr>
        <w:spacing w:line="480" w:lineRule="auto"/>
        <w:ind w:firstLine="426"/>
        <w:jc w:val="both"/>
        <w:rPr>
          <w:rFonts w:asciiTheme="majorBidi" w:hAnsiTheme="majorBidi" w:cstheme="majorBidi"/>
          <w:sz w:val="28"/>
          <w:szCs w:val="24"/>
          <w:lang w:val="id-ID"/>
        </w:rPr>
      </w:pPr>
      <w:r w:rsidRPr="002C47CD">
        <w:rPr>
          <w:rFonts w:asciiTheme="majorBidi" w:hAnsiTheme="majorBidi" w:cstheme="majorBidi"/>
          <w:sz w:val="24"/>
          <w:szCs w:val="24"/>
          <w:lang w:val="id-ID"/>
        </w:rPr>
        <w:t>Seseorang wanita mungkin melakukan haid jika sudah berumur 9 tahun (taqriban) yakni tidak harus sempurna 9 tahun, tetapi boleh kurang, asal kurangnya tidak sampai 16 hari.</w:t>
      </w:r>
      <w:r w:rsidR="009268D6" w:rsidRPr="002C47CD">
        <w:rPr>
          <w:rFonts w:asciiTheme="majorBidi" w:hAnsiTheme="majorBidi" w:cstheme="majorBidi"/>
          <w:sz w:val="24"/>
          <w:szCs w:val="24"/>
          <w:lang w:val="id-ID"/>
        </w:rPr>
        <w:t xml:space="preserve"> Jika ia melihat darah sebelum umur ini, ia dianggap darah rusak karena perempuan yang masih kecil tidak haid, sesuai firman Allah SWT.</w:t>
      </w:r>
      <w:r w:rsidR="008950DF" w:rsidRPr="002C47CD">
        <w:rPr>
          <w:rFonts w:asciiTheme="majorBidi" w:hAnsiTheme="majorBidi" w:cstheme="majorBidi"/>
          <w:sz w:val="24"/>
          <w:szCs w:val="24"/>
          <w:lang w:val="id-ID"/>
        </w:rPr>
        <w:t xml:space="preserve"> </w:t>
      </w:r>
      <w:r w:rsidR="008950DF" w:rsidRPr="002C47CD">
        <w:rPr>
          <w:rFonts w:asciiTheme="majorBidi" w:hAnsiTheme="majorBidi" w:cstheme="majorBidi"/>
          <w:i/>
          <w:iCs/>
          <w:sz w:val="24"/>
          <w:szCs w:val="24"/>
          <w:lang w:val="id-ID"/>
        </w:rPr>
        <w:t xml:space="preserve">“Dan wanita-wanita yang belum haid” </w:t>
      </w:r>
      <w:r w:rsidR="008950DF" w:rsidRPr="002C47CD">
        <w:rPr>
          <w:rFonts w:asciiTheme="majorBidi" w:hAnsiTheme="majorBidi" w:cstheme="majorBidi"/>
          <w:sz w:val="24"/>
          <w:szCs w:val="24"/>
          <w:lang w:val="id-ID"/>
        </w:rPr>
        <w:t xml:space="preserve">(QS. </w:t>
      </w:r>
      <w:r w:rsidR="00B71393" w:rsidRPr="002C47CD">
        <w:rPr>
          <w:rFonts w:asciiTheme="majorBidi" w:hAnsiTheme="majorBidi" w:cstheme="majorBidi"/>
          <w:sz w:val="24"/>
          <w:szCs w:val="24"/>
          <w:lang w:val="id-ID"/>
        </w:rPr>
        <w:t xml:space="preserve">Ath-Thalaq (65): 4). </w:t>
      </w:r>
      <w:r w:rsidRPr="002C47CD">
        <w:rPr>
          <w:rFonts w:asciiTheme="majorBidi" w:hAnsiTheme="majorBidi" w:cstheme="majorBidi"/>
          <w:sz w:val="24"/>
          <w:szCs w:val="24"/>
          <w:lang w:val="id-ID"/>
        </w:rPr>
        <w:t>Jadi kalau mengeluarkan darah sudah termasuk haid apabila darah tersebut memenuhi tiga syarat bagi darah haid, yaitu:</w:t>
      </w:r>
    </w:p>
    <w:p w:rsidR="00C31B20" w:rsidRPr="002C47CD" w:rsidRDefault="00C31B20" w:rsidP="004525FC">
      <w:pPr>
        <w:pStyle w:val="ListParagraph"/>
        <w:numPr>
          <w:ilvl w:val="0"/>
          <w:numId w:val="17"/>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rPr>
        <w:t>Tidak kurang dari 24 jam</w:t>
      </w:r>
    </w:p>
    <w:p w:rsidR="00C31B20" w:rsidRPr="002C47CD" w:rsidRDefault="00C31B20" w:rsidP="004525FC">
      <w:pPr>
        <w:pStyle w:val="ListParagraph"/>
        <w:numPr>
          <w:ilvl w:val="0"/>
          <w:numId w:val="17"/>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rPr>
        <w:t>Tidak lebih dari 15 hari</w:t>
      </w:r>
    </w:p>
    <w:p w:rsidR="00C31B20" w:rsidRPr="002C47CD" w:rsidRDefault="00C31B20" w:rsidP="004525FC">
      <w:pPr>
        <w:pStyle w:val="ListParagraph"/>
        <w:numPr>
          <w:ilvl w:val="0"/>
          <w:numId w:val="17"/>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rPr>
        <w:t>Bertempat pada waktu mungkin/bisa haid</w:t>
      </w:r>
    </w:p>
    <w:p w:rsidR="00C31B20" w:rsidRPr="002C47CD" w:rsidRDefault="00C31B20" w:rsidP="00C31B20">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t>Adapun jika mengeluarkan darah sebelum umur tersebut maka itu bukan darah haid tetapi darah istihadhoh.</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Jadi bila masih umur 9 tahun 16 hari atau lebih sudah mengeluarkan darah maka itu jelas darah istihadhoh.</w:t>
      </w:r>
      <w:proofErr w:type="gramEnd"/>
      <w:r w:rsidRPr="002C47CD">
        <w:rPr>
          <w:rStyle w:val="FootnoteReference"/>
          <w:rFonts w:asciiTheme="majorBidi" w:hAnsiTheme="majorBidi" w:cstheme="majorBidi"/>
          <w:sz w:val="24"/>
          <w:szCs w:val="24"/>
        </w:rPr>
        <w:footnoteReference w:id="62"/>
      </w:r>
      <w:r w:rsidRPr="002C47CD">
        <w:rPr>
          <w:rFonts w:asciiTheme="majorBidi" w:hAnsiTheme="majorBidi" w:cstheme="majorBidi"/>
          <w:sz w:val="24"/>
          <w:szCs w:val="24"/>
        </w:rPr>
        <w:t xml:space="preserve"> </w:t>
      </w:r>
    </w:p>
    <w:p w:rsidR="00C31B20" w:rsidRPr="002C47CD" w:rsidRDefault="00C31B20" w:rsidP="00C31B20">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lastRenderedPageBreak/>
        <w:t>Jika mengeluarkan darah sebelum umur haid tersebut kemudian terus sampai masuk umur haid, maka darah sebelum umur haid itu darah istihadhoh, dan darah yang masuk umur haid itu darah haid dengan kategori telah memenuhi syarat-syarat darah haid sebagaimana yang diterangkan di atas.</w:t>
      </w:r>
      <w:proofErr w:type="gramEnd"/>
    </w:p>
    <w:p w:rsidR="00C31B20" w:rsidRDefault="00C31B20" w:rsidP="00C31B20">
      <w:pPr>
        <w:spacing w:line="480" w:lineRule="auto"/>
        <w:jc w:val="both"/>
        <w:rPr>
          <w:rFonts w:asciiTheme="majorBidi" w:hAnsiTheme="majorBidi" w:cstheme="majorBidi"/>
          <w:sz w:val="24"/>
          <w:szCs w:val="24"/>
        </w:rPr>
      </w:pPr>
      <w:r w:rsidRPr="002C47CD">
        <w:rPr>
          <w:rFonts w:asciiTheme="majorBidi" w:hAnsiTheme="majorBidi" w:cstheme="majorBidi"/>
          <w:i/>
          <w:iCs/>
          <w:sz w:val="24"/>
          <w:szCs w:val="24"/>
          <w:u w:val="single"/>
        </w:rPr>
        <w:t>Contoh</w:t>
      </w:r>
      <w:r w:rsidRPr="002C47CD">
        <w:rPr>
          <w:rFonts w:asciiTheme="majorBidi" w:hAnsiTheme="majorBidi" w:cstheme="majorBidi"/>
          <w:i/>
          <w:iCs/>
          <w:sz w:val="24"/>
          <w:szCs w:val="24"/>
        </w:rPr>
        <w:t>:</w:t>
      </w:r>
      <w:r w:rsidRPr="002C47CD">
        <w:rPr>
          <w:rFonts w:asciiTheme="majorBidi" w:hAnsiTheme="majorBidi" w:cstheme="majorBidi"/>
          <w:sz w:val="24"/>
          <w:szCs w:val="24"/>
        </w:rPr>
        <w:t xml:space="preserve"> Pada waktu umur 9 tahun kurang 20 hari mengeluarkan darah selama 10 hari, maka 4 hari lebih sedikit yang awal itu darah istihadhoh, kemudian 6 hari kurang sedikit yang akhir itu darah haid.</w:t>
      </w:r>
    </w:p>
    <w:p w:rsidR="00791523" w:rsidRPr="00791523" w:rsidRDefault="00D73DDE" w:rsidP="00791523">
      <w:pPr>
        <w:spacing w:line="240" w:lineRule="auto"/>
        <w:jc w:val="center"/>
        <w:rPr>
          <w:rFonts w:asciiTheme="majorBidi" w:hAnsiTheme="majorBidi" w:cstheme="majorBidi"/>
          <w:b/>
          <w:bCs/>
          <w:sz w:val="24"/>
          <w:szCs w:val="24"/>
        </w:rPr>
      </w:pPr>
      <w:r>
        <w:rPr>
          <w:rFonts w:asciiTheme="majorBidi" w:hAnsiTheme="majorBidi" w:cstheme="majorBidi"/>
          <w:b/>
          <w:bCs/>
          <w:sz w:val="24"/>
          <w:szCs w:val="24"/>
          <w:lang w:val="id-ID"/>
        </w:rPr>
        <w:t>Tabel</w:t>
      </w:r>
      <w:r>
        <w:rPr>
          <w:rFonts w:asciiTheme="majorBidi" w:hAnsiTheme="majorBidi" w:cstheme="majorBidi"/>
          <w:b/>
          <w:bCs/>
          <w:sz w:val="24"/>
          <w:szCs w:val="24"/>
        </w:rPr>
        <w:t xml:space="preserve"> </w:t>
      </w:r>
      <w:r w:rsidR="00791523">
        <w:rPr>
          <w:rFonts w:asciiTheme="majorBidi" w:hAnsiTheme="majorBidi" w:cstheme="majorBidi"/>
          <w:b/>
          <w:bCs/>
          <w:sz w:val="24"/>
          <w:szCs w:val="24"/>
          <w:lang w:val="id-ID"/>
        </w:rPr>
        <w:t>1</w:t>
      </w:r>
    </w:p>
    <w:p w:rsidR="00FF17BB" w:rsidRPr="00791523" w:rsidRDefault="00B71393" w:rsidP="00791523">
      <w:pPr>
        <w:spacing w:line="480" w:lineRule="auto"/>
        <w:jc w:val="center"/>
        <w:rPr>
          <w:rFonts w:asciiTheme="majorBidi" w:hAnsiTheme="majorBidi" w:cstheme="majorBidi"/>
          <w:sz w:val="24"/>
          <w:szCs w:val="24"/>
        </w:rPr>
      </w:pPr>
      <w:r w:rsidRPr="002C47CD">
        <w:rPr>
          <w:rFonts w:asciiTheme="majorBidi" w:hAnsiTheme="majorBidi" w:cstheme="majorBidi"/>
          <w:sz w:val="24"/>
          <w:szCs w:val="24"/>
          <w:lang w:val="id-ID"/>
        </w:rPr>
        <w:t>Contoh tabel wanita yang mengeluarkan darah disaat usia menginjak remaja</w:t>
      </w:r>
      <w:r w:rsidR="00FF17BB">
        <w:rPr>
          <w:rFonts w:asciiTheme="majorBidi" w:hAnsiTheme="majorBidi" w:cstheme="majorBidi"/>
          <w:sz w:val="24"/>
          <w:szCs w:val="24"/>
          <w:lang w:val="id-ID"/>
        </w:rPr>
        <w:t>.</w:t>
      </w:r>
    </w:p>
    <w:tbl>
      <w:tblPr>
        <w:tblStyle w:val="TableGrid"/>
        <w:tblW w:w="0" w:type="auto"/>
        <w:tblLook w:val="04A0"/>
      </w:tblPr>
      <w:tblGrid>
        <w:gridCol w:w="534"/>
        <w:gridCol w:w="2551"/>
        <w:gridCol w:w="2410"/>
        <w:gridCol w:w="2659"/>
      </w:tblGrid>
      <w:tr w:rsidR="00B71393" w:rsidRPr="002C47CD" w:rsidTr="00642BFF">
        <w:trPr>
          <w:cantSplit/>
          <w:trHeight w:val="322"/>
        </w:trPr>
        <w:tc>
          <w:tcPr>
            <w:tcW w:w="534"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No</w:t>
            </w:r>
          </w:p>
        </w:tc>
        <w:tc>
          <w:tcPr>
            <w:tcW w:w="2551"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Usia Saat Keluar Darah</w:t>
            </w:r>
          </w:p>
        </w:tc>
        <w:tc>
          <w:tcPr>
            <w:tcW w:w="2410"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Lama Keluar Darah</w:t>
            </w:r>
          </w:p>
        </w:tc>
        <w:tc>
          <w:tcPr>
            <w:tcW w:w="2659"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Hukum Perincian Darah</w:t>
            </w:r>
          </w:p>
        </w:tc>
      </w:tr>
      <w:tr w:rsidR="00B71393" w:rsidRPr="002C47CD" w:rsidTr="00642BFF">
        <w:trPr>
          <w:trHeight w:val="188"/>
        </w:trPr>
        <w:tc>
          <w:tcPr>
            <w:tcW w:w="534"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1.</w:t>
            </w:r>
          </w:p>
        </w:tc>
        <w:tc>
          <w:tcPr>
            <w:tcW w:w="2551"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8 th. 11 bln. 14 hari lebih sedikit</w:t>
            </w:r>
          </w:p>
        </w:tc>
        <w:tc>
          <w:tcPr>
            <w:tcW w:w="2410" w:type="dxa"/>
          </w:tcPr>
          <w:p w:rsidR="00B71393" w:rsidRPr="002C47CD" w:rsidRDefault="00B71393" w:rsidP="00642BFF">
            <w:pPr>
              <w:spacing w:before="240"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12 hari</w:t>
            </w:r>
          </w:p>
        </w:tc>
        <w:tc>
          <w:tcPr>
            <w:tcW w:w="2659"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 xml:space="preserve">Semua </w:t>
            </w:r>
            <w:r w:rsidRPr="002C47CD">
              <w:rPr>
                <w:rFonts w:asciiTheme="majorBidi" w:hAnsiTheme="majorBidi" w:cstheme="majorBidi"/>
                <w:i/>
                <w:iCs/>
                <w:sz w:val="24"/>
                <w:szCs w:val="24"/>
                <w:lang w:val="id-ID"/>
              </w:rPr>
              <w:t>haid</w:t>
            </w:r>
          </w:p>
        </w:tc>
      </w:tr>
      <w:tr w:rsidR="00B71393" w:rsidRPr="002C47CD" w:rsidTr="00642BFF">
        <w:tc>
          <w:tcPr>
            <w:tcW w:w="534"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2.</w:t>
            </w:r>
          </w:p>
        </w:tc>
        <w:tc>
          <w:tcPr>
            <w:tcW w:w="2551"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8 th. 11 bln. 10 hari</w:t>
            </w:r>
          </w:p>
        </w:tc>
        <w:tc>
          <w:tcPr>
            <w:tcW w:w="2410" w:type="dxa"/>
          </w:tcPr>
          <w:p w:rsidR="00B71393" w:rsidRPr="002C47CD" w:rsidRDefault="00B71393" w:rsidP="00642BFF">
            <w:pPr>
              <w:spacing w:before="240"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10 hari</w:t>
            </w:r>
          </w:p>
        </w:tc>
        <w:tc>
          <w:tcPr>
            <w:tcW w:w="2659" w:type="dxa"/>
          </w:tcPr>
          <w:p w:rsidR="00B71393" w:rsidRPr="002C47CD" w:rsidRDefault="00B71393" w:rsidP="00642BFF">
            <w:pPr>
              <w:spacing w:line="480" w:lineRule="auto"/>
              <w:jc w:val="center"/>
              <w:rPr>
                <w:rFonts w:asciiTheme="majorBidi" w:hAnsiTheme="majorBidi" w:cstheme="majorBidi"/>
                <w:i/>
                <w:iCs/>
                <w:sz w:val="24"/>
                <w:szCs w:val="24"/>
                <w:lang w:val="id-ID"/>
              </w:rPr>
            </w:pPr>
            <w:r w:rsidRPr="002C47CD">
              <w:rPr>
                <w:rFonts w:asciiTheme="majorBidi" w:hAnsiTheme="majorBidi" w:cstheme="majorBidi"/>
                <w:sz w:val="24"/>
                <w:szCs w:val="24"/>
                <w:lang w:val="id-ID"/>
              </w:rPr>
              <w:t xml:space="preserve">4 hari lebih sedikit </w:t>
            </w:r>
            <w:r w:rsidRPr="002C47CD">
              <w:rPr>
                <w:rFonts w:asciiTheme="majorBidi" w:hAnsiTheme="majorBidi" w:cstheme="majorBidi"/>
                <w:i/>
                <w:iCs/>
                <w:sz w:val="24"/>
                <w:szCs w:val="24"/>
                <w:lang w:val="id-ID"/>
              </w:rPr>
              <w:t xml:space="preserve">istihadhah, </w:t>
            </w:r>
            <w:r w:rsidRPr="002C47CD">
              <w:rPr>
                <w:rFonts w:asciiTheme="majorBidi" w:hAnsiTheme="majorBidi" w:cstheme="majorBidi"/>
                <w:sz w:val="24"/>
                <w:szCs w:val="24"/>
                <w:lang w:val="id-ID"/>
              </w:rPr>
              <w:t xml:space="preserve">6 hari kurang sedikit </w:t>
            </w:r>
            <w:r w:rsidRPr="002C47CD">
              <w:rPr>
                <w:rFonts w:asciiTheme="majorBidi" w:hAnsiTheme="majorBidi" w:cstheme="majorBidi"/>
                <w:i/>
                <w:iCs/>
                <w:sz w:val="24"/>
                <w:szCs w:val="24"/>
                <w:lang w:val="id-ID"/>
              </w:rPr>
              <w:t>haid</w:t>
            </w:r>
          </w:p>
        </w:tc>
      </w:tr>
      <w:tr w:rsidR="00B71393" w:rsidRPr="002C47CD" w:rsidTr="00642BFF">
        <w:tc>
          <w:tcPr>
            <w:tcW w:w="534"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3.</w:t>
            </w:r>
          </w:p>
        </w:tc>
        <w:tc>
          <w:tcPr>
            <w:tcW w:w="2551"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8 th. 11 bln. 5 hari</w:t>
            </w:r>
          </w:p>
        </w:tc>
        <w:tc>
          <w:tcPr>
            <w:tcW w:w="2410" w:type="dxa"/>
          </w:tcPr>
          <w:p w:rsidR="00B71393" w:rsidRPr="002C47CD" w:rsidRDefault="00B71393" w:rsidP="00642BFF">
            <w:pPr>
              <w:spacing w:before="240"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15 hari</w:t>
            </w:r>
          </w:p>
        </w:tc>
        <w:tc>
          <w:tcPr>
            <w:tcW w:w="2659" w:type="dxa"/>
          </w:tcPr>
          <w:p w:rsidR="00B71393" w:rsidRPr="002C47CD" w:rsidRDefault="00B71393" w:rsidP="00642BFF">
            <w:pPr>
              <w:spacing w:line="480" w:lineRule="auto"/>
              <w:jc w:val="center"/>
              <w:rPr>
                <w:rFonts w:asciiTheme="majorBidi" w:hAnsiTheme="majorBidi" w:cstheme="majorBidi"/>
                <w:i/>
                <w:iCs/>
                <w:sz w:val="24"/>
                <w:szCs w:val="24"/>
                <w:lang w:val="id-ID"/>
              </w:rPr>
            </w:pPr>
            <w:r w:rsidRPr="002C47CD">
              <w:rPr>
                <w:rFonts w:asciiTheme="majorBidi" w:hAnsiTheme="majorBidi" w:cstheme="majorBidi"/>
                <w:sz w:val="24"/>
                <w:szCs w:val="24"/>
                <w:lang w:val="id-ID"/>
              </w:rPr>
              <w:t xml:space="preserve">9 hari lebih sedikit </w:t>
            </w:r>
            <w:r w:rsidRPr="002C47CD">
              <w:rPr>
                <w:rFonts w:asciiTheme="majorBidi" w:hAnsiTheme="majorBidi" w:cstheme="majorBidi"/>
                <w:i/>
                <w:iCs/>
                <w:sz w:val="24"/>
                <w:szCs w:val="24"/>
                <w:lang w:val="id-ID"/>
              </w:rPr>
              <w:t xml:space="preserve">istihadah, </w:t>
            </w:r>
            <w:r w:rsidRPr="002C47CD">
              <w:rPr>
                <w:rFonts w:asciiTheme="majorBidi" w:hAnsiTheme="majorBidi" w:cstheme="majorBidi"/>
                <w:sz w:val="24"/>
                <w:szCs w:val="24"/>
                <w:lang w:val="id-ID"/>
              </w:rPr>
              <w:t xml:space="preserve">6 hari kurang sedikit </w:t>
            </w:r>
            <w:r w:rsidRPr="002C47CD">
              <w:rPr>
                <w:rFonts w:asciiTheme="majorBidi" w:hAnsiTheme="majorBidi" w:cstheme="majorBidi"/>
                <w:i/>
                <w:iCs/>
                <w:sz w:val="24"/>
                <w:szCs w:val="24"/>
                <w:lang w:val="id-ID"/>
              </w:rPr>
              <w:t>haid</w:t>
            </w:r>
          </w:p>
        </w:tc>
      </w:tr>
      <w:tr w:rsidR="00B71393" w:rsidRPr="002C47CD" w:rsidTr="00642BFF">
        <w:tc>
          <w:tcPr>
            <w:tcW w:w="534"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4.</w:t>
            </w:r>
          </w:p>
        </w:tc>
        <w:tc>
          <w:tcPr>
            <w:tcW w:w="2551"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8 th.</w:t>
            </w:r>
          </w:p>
        </w:tc>
        <w:tc>
          <w:tcPr>
            <w:tcW w:w="2410"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5 hari</w:t>
            </w:r>
          </w:p>
        </w:tc>
        <w:tc>
          <w:tcPr>
            <w:tcW w:w="2659" w:type="dxa"/>
          </w:tcPr>
          <w:p w:rsidR="00B71393" w:rsidRPr="002C47CD" w:rsidRDefault="00B71393" w:rsidP="00642BFF">
            <w:pPr>
              <w:spacing w:line="480" w:lineRule="auto"/>
              <w:jc w:val="center"/>
              <w:rPr>
                <w:rFonts w:asciiTheme="majorBidi" w:hAnsiTheme="majorBidi" w:cstheme="majorBidi"/>
                <w:i/>
                <w:iCs/>
                <w:sz w:val="24"/>
                <w:szCs w:val="24"/>
                <w:lang w:val="id-ID"/>
              </w:rPr>
            </w:pPr>
            <w:r w:rsidRPr="002C47CD">
              <w:rPr>
                <w:rFonts w:asciiTheme="majorBidi" w:hAnsiTheme="majorBidi" w:cstheme="majorBidi"/>
                <w:sz w:val="24"/>
                <w:szCs w:val="24"/>
                <w:lang w:val="id-ID"/>
              </w:rPr>
              <w:t xml:space="preserve">Semua </w:t>
            </w:r>
            <w:r w:rsidRPr="002C47CD">
              <w:rPr>
                <w:rFonts w:asciiTheme="majorBidi" w:hAnsiTheme="majorBidi" w:cstheme="majorBidi"/>
                <w:i/>
                <w:iCs/>
                <w:sz w:val="24"/>
                <w:szCs w:val="24"/>
                <w:lang w:val="id-ID"/>
              </w:rPr>
              <w:t>istihadah</w:t>
            </w:r>
          </w:p>
        </w:tc>
      </w:tr>
      <w:tr w:rsidR="00B71393" w:rsidRPr="002C47CD" w:rsidTr="00642BFF">
        <w:tc>
          <w:tcPr>
            <w:tcW w:w="534"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5.</w:t>
            </w:r>
          </w:p>
        </w:tc>
        <w:tc>
          <w:tcPr>
            <w:tcW w:w="2551"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9 th.</w:t>
            </w:r>
          </w:p>
        </w:tc>
        <w:tc>
          <w:tcPr>
            <w:tcW w:w="2410" w:type="dxa"/>
          </w:tcPr>
          <w:p w:rsidR="00B71393" w:rsidRPr="002C47CD" w:rsidRDefault="00B71393" w:rsidP="00642BFF">
            <w:pPr>
              <w:spacing w:line="480" w:lineRule="auto"/>
              <w:jc w:val="center"/>
              <w:rPr>
                <w:rFonts w:asciiTheme="majorBidi" w:hAnsiTheme="majorBidi" w:cstheme="majorBidi"/>
                <w:sz w:val="24"/>
                <w:szCs w:val="24"/>
                <w:lang w:val="id-ID"/>
              </w:rPr>
            </w:pPr>
            <w:r w:rsidRPr="002C47CD">
              <w:rPr>
                <w:rFonts w:asciiTheme="majorBidi" w:hAnsiTheme="majorBidi" w:cstheme="majorBidi"/>
                <w:sz w:val="24"/>
                <w:szCs w:val="24"/>
                <w:lang w:val="id-ID"/>
              </w:rPr>
              <w:t>10 hari</w:t>
            </w:r>
          </w:p>
        </w:tc>
        <w:tc>
          <w:tcPr>
            <w:tcW w:w="2659" w:type="dxa"/>
          </w:tcPr>
          <w:p w:rsidR="00B71393" w:rsidRPr="002C47CD" w:rsidRDefault="00B71393" w:rsidP="00642BFF">
            <w:pPr>
              <w:spacing w:line="480" w:lineRule="auto"/>
              <w:jc w:val="center"/>
              <w:rPr>
                <w:rFonts w:asciiTheme="majorBidi" w:hAnsiTheme="majorBidi" w:cstheme="majorBidi"/>
                <w:i/>
                <w:iCs/>
                <w:sz w:val="24"/>
                <w:szCs w:val="24"/>
                <w:lang w:val="id-ID"/>
              </w:rPr>
            </w:pPr>
            <w:r w:rsidRPr="002C47CD">
              <w:rPr>
                <w:rFonts w:asciiTheme="majorBidi" w:hAnsiTheme="majorBidi" w:cstheme="majorBidi"/>
                <w:sz w:val="24"/>
                <w:szCs w:val="24"/>
                <w:lang w:val="id-ID"/>
              </w:rPr>
              <w:t xml:space="preserve">Semua </w:t>
            </w:r>
            <w:r w:rsidRPr="002C47CD">
              <w:rPr>
                <w:rFonts w:asciiTheme="majorBidi" w:hAnsiTheme="majorBidi" w:cstheme="majorBidi"/>
                <w:i/>
                <w:iCs/>
                <w:sz w:val="24"/>
                <w:szCs w:val="24"/>
                <w:lang w:val="id-ID"/>
              </w:rPr>
              <w:t>haid</w:t>
            </w:r>
          </w:p>
        </w:tc>
      </w:tr>
    </w:tbl>
    <w:p w:rsidR="00B71393" w:rsidRPr="002C47CD" w:rsidRDefault="00B71393" w:rsidP="00C31B20">
      <w:pPr>
        <w:spacing w:line="480" w:lineRule="auto"/>
        <w:jc w:val="both"/>
        <w:rPr>
          <w:rFonts w:asciiTheme="majorBidi" w:hAnsiTheme="majorBidi" w:cstheme="majorBidi"/>
          <w:sz w:val="24"/>
          <w:szCs w:val="24"/>
          <w:lang w:val="id-ID"/>
        </w:rPr>
      </w:pPr>
    </w:p>
    <w:p w:rsidR="00C31B20" w:rsidRPr="002C47CD" w:rsidRDefault="00C31B20" w:rsidP="00C31B20">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lastRenderedPageBreak/>
        <w:t>Umur 9 tahun sebagai batas awal masa haid seperti diterangkan di atas, itu yang untuk menghitung adalah tahun Qomariyah (tahun Hijriyah).</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Jadi tidak boleh dihitung dengan tahun masehi, karena selisihnya banyak.</w:t>
      </w:r>
      <w:proofErr w:type="gramEnd"/>
      <w:r w:rsidRPr="002C47CD">
        <w:rPr>
          <w:rFonts w:asciiTheme="majorBidi" w:hAnsiTheme="majorBidi" w:cstheme="majorBidi"/>
          <w:sz w:val="24"/>
          <w:szCs w:val="24"/>
        </w:rPr>
        <w:t xml:space="preserve"> Sebab satu tahun hijriyah itu 354 hari 8 jam 48 menit. </w:t>
      </w:r>
      <w:proofErr w:type="gramStart"/>
      <w:r w:rsidRPr="002C47CD">
        <w:rPr>
          <w:rFonts w:asciiTheme="majorBidi" w:hAnsiTheme="majorBidi" w:cstheme="majorBidi"/>
          <w:sz w:val="24"/>
          <w:szCs w:val="24"/>
        </w:rPr>
        <w:t>Sedangkan satu tahun Masehi adalah 366 hari 6 jam.</w:t>
      </w:r>
      <w:proofErr w:type="gramEnd"/>
    </w:p>
    <w:p w:rsidR="00C31B20" w:rsidRPr="002C47CD" w:rsidRDefault="00C31B20" w:rsidP="00C31B20">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i/>
          <w:iCs/>
          <w:sz w:val="24"/>
          <w:szCs w:val="24"/>
        </w:rPr>
        <w:t>Faidahnya,</w:t>
      </w:r>
      <w:r w:rsidRPr="002C47CD">
        <w:rPr>
          <w:rFonts w:asciiTheme="majorBidi" w:hAnsiTheme="majorBidi" w:cstheme="majorBidi"/>
          <w:sz w:val="24"/>
          <w:szCs w:val="24"/>
        </w:rPr>
        <w:t xml:space="preserve"> haid adalah salah satu dari alamat/tanda baligh</w:t>
      </w:r>
      <w:r w:rsidR="006D6A5C">
        <w:rPr>
          <w:rFonts w:asciiTheme="majorBidi" w:hAnsiTheme="majorBidi" w:cstheme="majorBidi"/>
          <w:sz w:val="24"/>
          <w:szCs w:val="24"/>
          <w:lang w:val="id-ID"/>
        </w:rPr>
        <w:t>nya wanita</w:t>
      </w:r>
      <w:r w:rsidRPr="002C47CD">
        <w:rPr>
          <w:rFonts w:asciiTheme="majorBidi" w:hAnsiTheme="majorBidi" w:cstheme="majorBidi"/>
          <w:sz w:val="24"/>
          <w:szCs w:val="24"/>
        </w:rPr>
        <w:t>.</w:t>
      </w:r>
      <w:proofErr w:type="gramEnd"/>
      <w:r w:rsidRPr="002C47CD">
        <w:rPr>
          <w:rFonts w:asciiTheme="majorBidi" w:hAnsiTheme="majorBidi" w:cstheme="majorBidi"/>
          <w:sz w:val="24"/>
          <w:szCs w:val="24"/>
        </w:rPr>
        <w:t xml:space="preserve"> Lengkapnya tanda baligh itu ada tiga: </w:t>
      </w:r>
    </w:p>
    <w:p w:rsidR="00C31B20" w:rsidRPr="002C47CD" w:rsidRDefault="00C31B20" w:rsidP="004525FC">
      <w:pPr>
        <w:pStyle w:val="ListParagraph"/>
        <w:numPr>
          <w:ilvl w:val="0"/>
          <w:numId w:val="18"/>
        </w:numPr>
        <w:spacing w:line="480" w:lineRule="auto"/>
        <w:jc w:val="both"/>
        <w:rPr>
          <w:rFonts w:asciiTheme="majorBidi" w:hAnsiTheme="majorBidi" w:cstheme="majorBidi"/>
          <w:sz w:val="24"/>
          <w:szCs w:val="24"/>
        </w:rPr>
      </w:pPr>
      <w:r w:rsidRPr="002C47CD">
        <w:rPr>
          <w:rFonts w:asciiTheme="majorBidi" w:hAnsiTheme="majorBidi" w:cstheme="majorBidi"/>
          <w:sz w:val="24"/>
          <w:szCs w:val="24"/>
        </w:rPr>
        <w:t>Keluar darah haid, setelah umur 9 tahun atau kurang sedikit (tidak sampai 16 hari)</w:t>
      </w:r>
    </w:p>
    <w:p w:rsidR="00C31B20" w:rsidRPr="002C47CD" w:rsidRDefault="00C31B20" w:rsidP="004525FC">
      <w:pPr>
        <w:pStyle w:val="ListParagraph"/>
        <w:numPr>
          <w:ilvl w:val="0"/>
          <w:numId w:val="18"/>
        </w:numPr>
        <w:spacing w:line="480" w:lineRule="auto"/>
        <w:jc w:val="both"/>
        <w:rPr>
          <w:rFonts w:asciiTheme="majorBidi" w:hAnsiTheme="majorBidi" w:cstheme="majorBidi"/>
          <w:sz w:val="24"/>
          <w:szCs w:val="24"/>
        </w:rPr>
      </w:pPr>
      <w:r w:rsidRPr="002C47CD">
        <w:rPr>
          <w:rFonts w:asciiTheme="majorBidi" w:hAnsiTheme="majorBidi" w:cstheme="majorBidi"/>
          <w:sz w:val="24"/>
          <w:szCs w:val="24"/>
        </w:rPr>
        <w:t>Keluar air mani, setelah umur 9 tahun atau kurang sedikit</w:t>
      </w:r>
    </w:p>
    <w:p w:rsidR="00C31B20" w:rsidRPr="006D6A5C" w:rsidRDefault="00C31B20" w:rsidP="004525FC">
      <w:pPr>
        <w:pStyle w:val="ListParagraph"/>
        <w:numPr>
          <w:ilvl w:val="0"/>
          <w:numId w:val="18"/>
        </w:numPr>
        <w:spacing w:line="480" w:lineRule="auto"/>
        <w:jc w:val="both"/>
        <w:rPr>
          <w:rFonts w:asciiTheme="majorBidi" w:hAnsiTheme="majorBidi" w:cstheme="majorBidi"/>
          <w:sz w:val="24"/>
          <w:szCs w:val="24"/>
        </w:rPr>
      </w:pPr>
      <w:r w:rsidRPr="002C47CD">
        <w:rPr>
          <w:rFonts w:asciiTheme="majorBidi" w:hAnsiTheme="majorBidi" w:cstheme="majorBidi"/>
          <w:sz w:val="24"/>
          <w:szCs w:val="24"/>
        </w:rPr>
        <w:t>Umur 15 tahun, yakni jika s</w:t>
      </w:r>
      <w:r w:rsidR="006D6A5C">
        <w:rPr>
          <w:rFonts w:asciiTheme="majorBidi" w:hAnsiTheme="majorBidi" w:cstheme="majorBidi"/>
          <w:sz w:val="24"/>
          <w:szCs w:val="24"/>
        </w:rPr>
        <w:t>etelah umur 9 tahun tidak haid</w:t>
      </w:r>
      <w:r w:rsidRPr="002C47CD">
        <w:rPr>
          <w:rFonts w:asciiTheme="majorBidi" w:hAnsiTheme="majorBidi" w:cstheme="majorBidi"/>
          <w:sz w:val="24"/>
          <w:szCs w:val="24"/>
        </w:rPr>
        <w:t>, maka awal balighnya umur 15 tahun. Jadi meskipun umur 9 tahun tapi belum keluar haid, maka belum baligh.</w:t>
      </w:r>
      <w:r w:rsidR="006D6A5C">
        <w:rPr>
          <w:rFonts w:asciiTheme="majorBidi" w:hAnsiTheme="majorBidi" w:cstheme="majorBidi"/>
          <w:sz w:val="24"/>
          <w:szCs w:val="24"/>
          <w:lang w:val="id-ID"/>
        </w:rPr>
        <w:t xml:space="preserve"> Hal ini berdasarkan firman Allah dalam Q.S An-Nur ayat 59:</w:t>
      </w:r>
    </w:p>
    <w:p w:rsidR="006D6A5C" w:rsidRPr="00810A07" w:rsidRDefault="006D6A5C" w:rsidP="006D6A5C">
      <w:pPr>
        <w:pStyle w:val="ListParagraph"/>
        <w:bidi/>
        <w:spacing w:line="480" w:lineRule="auto"/>
        <w:ind w:left="0" w:right="709"/>
        <w:jc w:val="both"/>
        <w:rPr>
          <w:rFonts w:asciiTheme="majorBidi" w:hAnsiTheme="majorBidi" w:cstheme="majorBidi"/>
          <w:sz w:val="28"/>
          <w:szCs w:val="28"/>
          <w:rtl/>
          <w:lang w:val="id-ID"/>
        </w:rPr>
      </w:pPr>
      <w:r w:rsidRPr="00810A07">
        <w:rPr>
          <w:rFonts w:asciiTheme="majorBidi" w:hAnsiTheme="majorBidi" w:cstheme="majorBidi" w:hint="cs"/>
          <w:sz w:val="28"/>
          <w:szCs w:val="28"/>
          <w:rtl/>
          <w:lang w:val="id-ID"/>
        </w:rPr>
        <w:t>وإذا بلغ الأطفال منكم الحلم فليست</w:t>
      </w:r>
      <w:r w:rsidR="00810A07" w:rsidRPr="00810A07">
        <w:rPr>
          <w:rFonts w:asciiTheme="majorBidi" w:hAnsiTheme="majorBidi" w:cstheme="majorBidi" w:hint="cs"/>
          <w:sz w:val="28"/>
          <w:szCs w:val="28"/>
          <w:rtl/>
          <w:lang w:val="id-ID"/>
        </w:rPr>
        <w:t>أذنوا</w:t>
      </w:r>
    </w:p>
    <w:p w:rsidR="00810A07" w:rsidRDefault="00810A07" w:rsidP="00810A07">
      <w:pPr>
        <w:pStyle w:val="ListParagraph"/>
        <w:spacing w:line="480" w:lineRule="auto"/>
        <w:ind w:left="709"/>
        <w:jc w:val="both"/>
        <w:rPr>
          <w:rFonts w:asciiTheme="majorBidi" w:hAnsiTheme="majorBidi" w:cstheme="majorBidi"/>
          <w:i/>
          <w:iCs/>
          <w:sz w:val="24"/>
          <w:szCs w:val="24"/>
          <w:lang w:val="id-ID"/>
        </w:rPr>
      </w:pPr>
      <w:r>
        <w:rPr>
          <w:rFonts w:asciiTheme="majorBidi" w:hAnsiTheme="majorBidi" w:cstheme="majorBidi"/>
          <w:i/>
          <w:iCs/>
          <w:sz w:val="24"/>
          <w:szCs w:val="24"/>
          <w:lang w:val="id-ID"/>
        </w:rPr>
        <w:t>“Dan apabila anak-anakmu sekalian telah mencapai baligh (keluar sperma), maka hendaklah mereka minta izin.</w:t>
      </w:r>
    </w:p>
    <w:p w:rsidR="00810A07" w:rsidRDefault="00810A07" w:rsidP="00810A07">
      <w:pPr>
        <w:pStyle w:val="ListParagraph"/>
        <w:spacing w:line="480" w:lineRule="auto"/>
        <w:ind w:left="709" w:right="709"/>
        <w:jc w:val="both"/>
        <w:rPr>
          <w:rFonts w:asciiTheme="majorBidi" w:hAnsiTheme="majorBidi" w:cstheme="majorBidi"/>
          <w:sz w:val="24"/>
          <w:szCs w:val="24"/>
          <w:lang w:val="id-ID"/>
        </w:rPr>
      </w:pPr>
      <w:r>
        <w:rPr>
          <w:rFonts w:asciiTheme="majorBidi" w:hAnsiTheme="majorBidi" w:cstheme="majorBidi"/>
          <w:sz w:val="24"/>
          <w:szCs w:val="24"/>
          <w:lang w:val="id-ID"/>
        </w:rPr>
        <w:t>Dan hadits Nabi SAW,:</w:t>
      </w:r>
    </w:p>
    <w:p w:rsidR="00810A07" w:rsidRPr="00810A07" w:rsidRDefault="00810A07" w:rsidP="00810A07">
      <w:pPr>
        <w:pStyle w:val="ListParagraph"/>
        <w:bidi/>
        <w:spacing w:line="480" w:lineRule="auto"/>
        <w:ind w:left="0" w:right="709"/>
        <w:jc w:val="both"/>
        <w:rPr>
          <w:rFonts w:asciiTheme="majorBidi" w:hAnsiTheme="majorBidi" w:cstheme="majorBidi"/>
          <w:sz w:val="28"/>
          <w:szCs w:val="28"/>
          <w:rtl/>
        </w:rPr>
      </w:pPr>
      <w:r w:rsidRPr="00810A07">
        <w:rPr>
          <w:rFonts w:asciiTheme="majorBidi" w:hAnsiTheme="majorBidi" w:cstheme="majorBidi" w:hint="cs"/>
          <w:sz w:val="28"/>
          <w:szCs w:val="28"/>
          <w:rtl/>
        </w:rPr>
        <w:t>رفع القلم عن ثلاثة : عن الصبي حتى يحتلم. (رواه ابو داود والبيهقي)</w:t>
      </w:r>
    </w:p>
    <w:p w:rsidR="006D6A5C" w:rsidRPr="00810A07" w:rsidRDefault="00810A07" w:rsidP="00810A07">
      <w:pPr>
        <w:pStyle w:val="ListParagraph"/>
        <w:spacing w:line="480" w:lineRule="auto"/>
        <w:ind w:left="709"/>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“Tuntutan untuk mengamalkan syari’at tidak diberlakukan bagi tiga orang, (salah satunya) bagi anak kecil sampai dia keluar sperma.” </w:t>
      </w:r>
      <w:r>
        <w:rPr>
          <w:rFonts w:asciiTheme="majorBidi" w:hAnsiTheme="majorBidi" w:cstheme="majorBidi"/>
          <w:sz w:val="24"/>
          <w:szCs w:val="24"/>
          <w:lang w:val="id-ID"/>
        </w:rPr>
        <w:t>(HR. Abu Dawud dan Al-Baihaqi)</w:t>
      </w:r>
    </w:p>
    <w:p w:rsidR="00C31B20" w:rsidRPr="002C47CD" w:rsidRDefault="00C31B20" w:rsidP="00810A07">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lastRenderedPageBreak/>
        <w:t xml:space="preserve">Maka, apabila </w:t>
      </w:r>
      <w:r w:rsidR="00810A07">
        <w:rPr>
          <w:rFonts w:asciiTheme="majorBidi" w:hAnsiTheme="majorBidi" w:cstheme="majorBidi"/>
          <w:sz w:val="24"/>
          <w:szCs w:val="24"/>
          <w:lang w:val="id-ID"/>
        </w:rPr>
        <w:t xml:space="preserve">seorang </w:t>
      </w:r>
      <w:r w:rsidR="00810A07">
        <w:rPr>
          <w:rFonts w:asciiTheme="majorBidi" w:hAnsiTheme="majorBidi" w:cstheme="majorBidi"/>
          <w:sz w:val="24"/>
          <w:szCs w:val="24"/>
        </w:rPr>
        <w:t>perempuan telah me</w:t>
      </w:r>
      <w:r w:rsidR="00810A07">
        <w:rPr>
          <w:rFonts w:asciiTheme="majorBidi" w:hAnsiTheme="majorBidi" w:cstheme="majorBidi"/>
          <w:sz w:val="24"/>
          <w:szCs w:val="24"/>
          <w:lang w:val="id-ID"/>
        </w:rPr>
        <w:t>ngalami</w:t>
      </w:r>
      <w:r w:rsidRPr="002C47CD">
        <w:rPr>
          <w:rFonts w:asciiTheme="majorBidi" w:hAnsiTheme="majorBidi" w:cstheme="majorBidi"/>
          <w:sz w:val="24"/>
          <w:szCs w:val="24"/>
        </w:rPr>
        <w:t xml:space="preserve"> salah satu alamat/tanda-tanda tersebut, maka sudah wajib shalat, puasa ramadhan, dan semua kewajiban syara’ lainnya.</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Adapun dari tahun-tahun tersebut semua harus dihitung menggunakan tahun hijriyah.</w:t>
      </w:r>
      <w:proofErr w:type="gramEnd"/>
      <w:r w:rsidRPr="002C47CD">
        <w:rPr>
          <w:rFonts w:asciiTheme="majorBidi" w:hAnsiTheme="majorBidi" w:cstheme="majorBidi"/>
          <w:sz w:val="24"/>
          <w:szCs w:val="24"/>
        </w:rPr>
        <w:t xml:space="preserve"> Untuk lebih mudahnya dapat dilihat perbandingan antara tahun hijriyah dengan tahun masehi di bawah ini:</w:t>
      </w:r>
    </w:p>
    <w:p w:rsidR="00C31B20" w:rsidRPr="002C47CD" w:rsidRDefault="00C31B20" w:rsidP="00C31B20">
      <w:pPr>
        <w:spacing w:line="480" w:lineRule="auto"/>
        <w:jc w:val="both"/>
        <w:rPr>
          <w:rFonts w:asciiTheme="majorBidi" w:hAnsiTheme="majorBidi" w:cstheme="majorBidi"/>
          <w:sz w:val="24"/>
          <w:szCs w:val="24"/>
        </w:rPr>
      </w:pPr>
      <w:r w:rsidRPr="002C47CD">
        <w:rPr>
          <w:rFonts w:asciiTheme="majorBidi" w:hAnsiTheme="majorBidi" w:cstheme="majorBidi"/>
          <w:sz w:val="24"/>
          <w:szCs w:val="24"/>
        </w:rPr>
        <w:t xml:space="preserve">9 Th H = 8 </w:t>
      </w:r>
      <w:proofErr w:type="gramStart"/>
      <w:r w:rsidRPr="002C47CD">
        <w:rPr>
          <w:rFonts w:asciiTheme="majorBidi" w:hAnsiTheme="majorBidi" w:cstheme="majorBidi"/>
          <w:sz w:val="24"/>
          <w:szCs w:val="24"/>
        </w:rPr>
        <w:t>th</w:t>
      </w:r>
      <w:proofErr w:type="gramEnd"/>
      <w:r w:rsidRPr="002C47CD">
        <w:rPr>
          <w:rFonts w:asciiTheme="majorBidi" w:hAnsiTheme="majorBidi" w:cstheme="majorBidi"/>
          <w:sz w:val="24"/>
          <w:szCs w:val="24"/>
        </w:rPr>
        <w:t xml:space="preserve"> M 8 bulan 23 hari 19 jam 12 menit</w:t>
      </w:r>
    </w:p>
    <w:p w:rsidR="00C31B20" w:rsidRPr="002C47CD" w:rsidRDefault="00C31B20" w:rsidP="00C31B20">
      <w:pPr>
        <w:spacing w:line="480" w:lineRule="auto"/>
        <w:jc w:val="both"/>
        <w:rPr>
          <w:rFonts w:asciiTheme="majorBidi" w:hAnsiTheme="majorBidi" w:cstheme="majorBidi"/>
          <w:sz w:val="24"/>
          <w:szCs w:val="24"/>
        </w:rPr>
      </w:pPr>
      <w:r w:rsidRPr="002C47CD">
        <w:rPr>
          <w:rFonts w:asciiTheme="majorBidi" w:hAnsiTheme="majorBidi" w:cstheme="majorBidi"/>
          <w:sz w:val="24"/>
          <w:szCs w:val="24"/>
        </w:rPr>
        <w:t xml:space="preserve">Jadi masuk umur haid: umur 8 </w:t>
      </w:r>
      <w:proofErr w:type="gramStart"/>
      <w:r w:rsidRPr="002C47CD">
        <w:rPr>
          <w:rFonts w:asciiTheme="majorBidi" w:hAnsiTheme="majorBidi" w:cstheme="majorBidi"/>
          <w:sz w:val="24"/>
          <w:szCs w:val="24"/>
        </w:rPr>
        <w:t>th</w:t>
      </w:r>
      <w:proofErr w:type="gramEnd"/>
      <w:r w:rsidRPr="002C47CD">
        <w:rPr>
          <w:rFonts w:asciiTheme="majorBidi" w:hAnsiTheme="majorBidi" w:cstheme="majorBidi"/>
          <w:sz w:val="24"/>
          <w:szCs w:val="24"/>
        </w:rPr>
        <w:t xml:space="preserve"> M 8 bulan 7 hari 19 jam 13 menit</w:t>
      </w:r>
    </w:p>
    <w:p w:rsidR="00C31B20" w:rsidRPr="002C47CD" w:rsidRDefault="00C31B20" w:rsidP="00C31B20">
      <w:pPr>
        <w:spacing w:line="480" w:lineRule="auto"/>
        <w:jc w:val="both"/>
        <w:rPr>
          <w:rFonts w:asciiTheme="majorBidi" w:hAnsiTheme="majorBidi" w:cstheme="majorBidi"/>
          <w:sz w:val="24"/>
          <w:szCs w:val="24"/>
        </w:rPr>
      </w:pPr>
      <w:r w:rsidRPr="002C47CD">
        <w:rPr>
          <w:rFonts w:asciiTheme="majorBidi" w:hAnsiTheme="majorBidi" w:cstheme="majorBidi"/>
          <w:sz w:val="24"/>
          <w:szCs w:val="24"/>
        </w:rPr>
        <w:t xml:space="preserve">Sedangkan, 15 Th H = 14 </w:t>
      </w:r>
      <w:proofErr w:type="gramStart"/>
      <w:r w:rsidRPr="002C47CD">
        <w:rPr>
          <w:rFonts w:asciiTheme="majorBidi" w:hAnsiTheme="majorBidi" w:cstheme="majorBidi"/>
          <w:sz w:val="24"/>
          <w:szCs w:val="24"/>
        </w:rPr>
        <w:t>th</w:t>
      </w:r>
      <w:proofErr w:type="gramEnd"/>
      <w:r w:rsidRPr="002C47CD">
        <w:rPr>
          <w:rFonts w:asciiTheme="majorBidi" w:hAnsiTheme="majorBidi" w:cstheme="majorBidi"/>
          <w:sz w:val="24"/>
          <w:szCs w:val="24"/>
        </w:rPr>
        <w:t xml:space="preserve"> M 6 bulan 19 hari 9 jam (sudah baligh).</w:t>
      </w:r>
    </w:p>
    <w:p w:rsidR="00C31B20" w:rsidRPr="002C47CD" w:rsidRDefault="00C31B20" w:rsidP="00C31B20">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t>Adapun batas umur maksimal wanita haid itu tidak ada batasnya/habisnya.</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Yakni selama masih hidup si wanita masih mungkin haid.</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Jadi kalau ada wanita sudah tua mengeluarkan darah yang mencukupi syarat-syarat darah haid, maka itu juga dinamakan darah haid walaupun sudah tua sekali dan sudah lama sekalai tidak haid.</w:t>
      </w:r>
      <w:proofErr w:type="gramEnd"/>
      <w:r w:rsidRPr="002C47CD">
        <w:rPr>
          <w:rStyle w:val="FootnoteReference"/>
          <w:rFonts w:asciiTheme="majorBidi" w:hAnsiTheme="majorBidi" w:cstheme="majorBidi"/>
          <w:sz w:val="24"/>
          <w:szCs w:val="24"/>
        </w:rPr>
        <w:footnoteReference w:id="63"/>
      </w:r>
    </w:p>
    <w:p w:rsidR="00C31B20" w:rsidRPr="002C47CD" w:rsidRDefault="00C31B20" w:rsidP="00C31B20">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t>Adapun menurut pendapat para ulama bahwa bebas haid itu 62 tahun.</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Itu hanya melihat yang lebih umum/kebanyakan wanita (bukan merupakan batasan/kaidah).</w:t>
      </w:r>
      <w:proofErr w:type="gramEnd"/>
    </w:p>
    <w:p w:rsidR="00C31B20" w:rsidRPr="002C47CD" w:rsidRDefault="00C31B20" w:rsidP="004525FC">
      <w:pPr>
        <w:pStyle w:val="ListParagraph"/>
        <w:numPr>
          <w:ilvl w:val="0"/>
          <w:numId w:val="20"/>
        </w:numPr>
        <w:spacing w:line="480" w:lineRule="auto"/>
        <w:ind w:left="426" w:hanging="426"/>
        <w:jc w:val="both"/>
        <w:rPr>
          <w:rFonts w:asciiTheme="majorBidi" w:hAnsiTheme="majorBidi" w:cstheme="majorBidi"/>
          <w:sz w:val="24"/>
          <w:szCs w:val="24"/>
        </w:rPr>
      </w:pPr>
      <w:r w:rsidRPr="002C47CD">
        <w:rPr>
          <w:rFonts w:asciiTheme="majorBidi" w:hAnsiTheme="majorBidi" w:cstheme="majorBidi"/>
          <w:b/>
          <w:bCs/>
          <w:sz w:val="24"/>
          <w:szCs w:val="24"/>
        </w:rPr>
        <w:t>Jenis</w:t>
      </w:r>
      <w:r w:rsidRPr="002C47CD">
        <w:rPr>
          <w:rFonts w:asciiTheme="majorBidi" w:hAnsiTheme="majorBidi" w:cstheme="majorBidi"/>
          <w:b/>
          <w:bCs/>
          <w:sz w:val="24"/>
          <w:szCs w:val="24"/>
          <w:lang w:val="id-ID"/>
        </w:rPr>
        <w:t>/Warna</w:t>
      </w:r>
      <w:r w:rsidRPr="002C47CD">
        <w:rPr>
          <w:rFonts w:asciiTheme="majorBidi" w:hAnsiTheme="majorBidi" w:cstheme="majorBidi"/>
          <w:b/>
          <w:bCs/>
          <w:sz w:val="24"/>
          <w:szCs w:val="24"/>
        </w:rPr>
        <w:t xml:space="preserve"> Darah Haid</w:t>
      </w:r>
    </w:p>
    <w:p w:rsidR="00C31B20" w:rsidRPr="002C47CD" w:rsidRDefault="00C31B20" w:rsidP="00C31B20">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rPr>
        <w:t>Darah disebut sebagai</w:t>
      </w:r>
      <w:r w:rsidRPr="002C47CD">
        <w:rPr>
          <w:rFonts w:asciiTheme="majorBidi" w:hAnsiTheme="majorBidi" w:cstheme="majorBidi"/>
          <w:sz w:val="24"/>
          <w:szCs w:val="24"/>
          <w:lang w:val="id-ID"/>
        </w:rPr>
        <w:t xml:space="preserve"> darah</w:t>
      </w:r>
      <w:r w:rsidRPr="002C47CD">
        <w:rPr>
          <w:rFonts w:asciiTheme="majorBidi" w:hAnsiTheme="majorBidi" w:cstheme="majorBidi"/>
          <w:sz w:val="24"/>
          <w:szCs w:val="24"/>
        </w:rPr>
        <w:t xml:space="preserve"> haid jika memiliki warna sebagai </w:t>
      </w:r>
      <w:proofErr w:type="gramStart"/>
      <w:r w:rsidRPr="002C47CD">
        <w:rPr>
          <w:rFonts w:asciiTheme="majorBidi" w:hAnsiTheme="majorBidi" w:cstheme="majorBidi"/>
          <w:sz w:val="24"/>
          <w:szCs w:val="24"/>
        </w:rPr>
        <w:t>berikut :</w:t>
      </w:r>
      <w:proofErr w:type="gramEnd"/>
    </w:p>
    <w:p w:rsidR="00C31B20" w:rsidRPr="002C47CD" w:rsidRDefault="00C31B20" w:rsidP="004525FC">
      <w:pPr>
        <w:pStyle w:val="ListParagraph"/>
        <w:numPr>
          <w:ilvl w:val="0"/>
          <w:numId w:val="19"/>
        </w:numPr>
        <w:spacing w:line="480" w:lineRule="auto"/>
        <w:jc w:val="both"/>
        <w:rPr>
          <w:rFonts w:asciiTheme="majorBidi" w:hAnsiTheme="majorBidi" w:cstheme="majorBidi"/>
          <w:sz w:val="24"/>
          <w:szCs w:val="24"/>
        </w:rPr>
      </w:pPr>
      <w:r w:rsidRPr="002C47CD">
        <w:rPr>
          <w:rFonts w:asciiTheme="majorBidi" w:hAnsiTheme="majorBidi" w:cstheme="majorBidi"/>
          <w:sz w:val="24"/>
          <w:szCs w:val="24"/>
        </w:rPr>
        <w:t>Hitam (warna ini paling kuat)</w:t>
      </w:r>
    </w:p>
    <w:p w:rsidR="00C31B20" w:rsidRPr="002C47CD" w:rsidRDefault="00C31B20" w:rsidP="00C31B20">
      <w:pPr>
        <w:pStyle w:val="ListParagraph"/>
        <w:spacing w:line="480" w:lineRule="auto"/>
        <w:ind w:firstLine="414"/>
        <w:jc w:val="both"/>
        <w:rPr>
          <w:rFonts w:asciiTheme="majorBidi" w:hAnsiTheme="majorBidi" w:cstheme="majorBidi"/>
          <w:sz w:val="24"/>
          <w:szCs w:val="24"/>
        </w:rPr>
      </w:pPr>
      <w:proofErr w:type="gramStart"/>
      <w:r w:rsidRPr="002C47CD">
        <w:rPr>
          <w:rFonts w:asciiTheme="majorBidi" w:hAnsiTheme="majorBidi" w:cstheme="majorBidi"/>
          <w:sz w:val="24"/>
          <w:szCs w:val="24"/>
        </w:rPr>
        <w:lastRenderedPageBreak/>
        <w:t>Fatimah binti Abi Hubaisi bercerita bahwa dirinya sedang mengeluarkan darah istihadhah.</w:t>
      </w:r>
      <w:proofErr w:type="gramEnd"/>
      <w:r w:rsidRPr="002C47CD">
        <w:rPr>
          <w:rFonts w:asciiTheme="majorBidi" w:hAnsiTheme="majorBidi" w:cstheme="majorBidi"/>
          <w:sz w:val="24"/>
          <w:szCs w:val="24"/>
        </w:rPr>
        <w:t xml:space="preserve"> Lalu, Rasulullah saw. Bersabda; </w:t>
      </w:r>
    </w:p>
    <w:p w:rsidR="00C31B20" w:rsidRPr="002C47CD" w:rsidRDefault="00C31B20" w:rsidP="00C31B20">
      <w:pPr>
        <w:pStyle w:val="ListParagraph"/>
        <w:bidi/>
        <w:spacing w:line="480" w:lineRule="auto"/>
        <w:ind w:left="0" w:right="709"/>
        <w:jc w:val="both"/>
        <w:rPr>
          <w:rFonts w:asciiTheme="majorBidi" w:hAnsiTheme="majorBidi" w:cstheme="majorBidi"/>
          <w:sz w:val="28"/>
          <w:szCs w:val="28"/>
          <w:rtl/>
        </w:rPr>
      </w:pPr>
      <w:r w:rsidRPr="002C47CD">
        <w:rPr>
          <w:rFonts w:asciiTheme="majorBidi" w:hAnsiTheme="majorBidi" w:cstheme="majorBidi"/>
          <w:sz w:val="28"/>
          <w:szCs w:val="28"/>
          <w:rtl/>
        </w:rPr>
        <w:t>إذا كان دم الحيض فإنّه دمّ أسود يعرف كان ذلك فأمسكي عن الصلاة فإذا كان الأخر فتوضئي وصلّي فإنما هي عرق</w:t>
      </w:r>
    </w:p>
    <w:p w:rsidR="00C31B20" w:rsidRPr="002C47CD" w:rsidRDefault="00C31B20" w:rsidP="00C31B20">
      <w:pPr>
        <w:pStyle w:val="ListParagraph"/>
        <w:spacing w:line="480" w:lineRule="auto"/>
        <w:ind w:left="709"/>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“Jika darah itu adalah darah haid, maka ia berwarna hitam dan mudah dikenali (oleh para wanita). Jika darah itu demikian, maka janganlah kamu melaksanakan shalat. Jika tidak seperti itu, maka berwudhulah dan shalatlah. Itu tidak lebih dari sekedar keringat.</w:t>
      </w:r>
      <w:r w:rsidRPr="002C47CD">
        <w:rPr>
          <w:rStyle w:val="FootnoteReference"/>
          <w:rFonts w:asciiTheme="majorBidi" w:hAnsiTheme="majorBidi" w:cstheme="majorBidi"/>
          <w:i/>
          <w:iCs/>
          <w:sz w:val="24"/>
          <w:szCs w:val="24"/>
          <w:lang w:val="id-ID"/>
        </w:rPr>
        <w:footnoteReference w:id="64"/>
      </w:r>
    </w:p>
    <w:p w:rsidR="00C31B20" w:rsidRPr="002C47CD" w:rsidRDefault="00C31B20" w:rsidP="004525FC">
      <w:pPr>
        <w:pStyle w:val="ListParagraph"/>
        <w:numPr>
          <w:ilvl w:val="0"/>
          <w:numId w:val="19"/>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Merah</w:t>
      </w:r>
    </w:p>
    <w:p w:rsidR="00C31B20" w:rsidRPr="002C47CD" w:rsidRDefault="00C31B20" w:rsidP="00C31B20">
      <w:pPr>
        <w:pStyle w:val="ListParagraph"/>
        <w:spacing w:line="480" w:lineRule="auto"/>
        <w:ind w:firstLine="414"/>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Ini adalah warna dasar dari darah. Adapun warna kemerahan atau darah yang berwarna kemerahan, menurut mazhab Hanafi adalah darah haid juga. Sedangkan Imam Syafi’i mengatakan, “Itu bukan darah haid”. Dia mengemukakan argumentasi berdasarkan hadits Fatimah binti Abu Hubaisi sebagaimna yang disebutkan di atas. Sedangkan Mazhab Hanafi mengajukan argumentasi dengan ayat al-Qur’an. </w:t>
      </w:r>
      <w:r w:rsidRPr="002C47CD">
        <w:rPr>
          <w:rFonts w:asciiTheme="majorBidi" w:hAnsiTheme="majorBidi" w:cstheme="majorBidi"/>
          <w:i/>
          <w:iCs/>
          <w:sz w:val="24"/>
          <w:szCs w:val="24"/>
          <w:lang w:val="id-ID"/>
        </w:rPr>
        <w:t>“Mereka bertanya kepadamu tentang haid. Katakanlah; Haid itu adalah kotoran” (QS. Al-Baqarah : 222)</w:t>
      </w:r>
    </w:p>
    <w:p w:rsidR="00C31B20" w:rsidRPr="002C47CD" w:rsidRDefault="00C31B20" w:rsidP="00C31B20">
      <w:pPr>
        <w:pStyle w:val="ListParagraph"/>
        <w:spacing w:line="480" w:lineRule="auto"/>
        <w:ind w:firstLine="414"/>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Maka menurut ayat ini haid adalah kotoran </w:t>
      </w:r>
      <w:r w:rsidRPr="002C47CD">
        <w:rPr>
          <w:rFonts w:asciiTheme="majorBidi" w:hAnsiTheme="majorBidi" w:cstheme="majorBidi"/>
          <w:i/>
          <w:iCs/>
          <w:sz w:val="24"/>
          <w:szCs w:val="24"/>
          <w:lang w:val="id-ID"/>
        </w:rPr>
        <w:t>(Adza)</w:t>
      </w:r>
      <w:r w:rsidRPr="002C47CD">
        <w:rPr>
          <w:rFonts w:asciiTheme="majorBidi" w:hAnsiTheme="majorBidi" w:cstheme="majorBidi"/>
          <w:sz w:val="24"/>
          <w:szCs w:val="24"/>
          <w:lang w:val="id-ID"/>
        </w:rPr>
        <w:t xml:space="preserve"> sedangkan namanya kotoran itu tidak terbatas pada darah berwarna hitam saja.</w:t>
      </w:r>
      <w:r w:rsidRPr="002C47CD">
        <w:rPr>
          <w:rStyle w:val="FootnoteReference"/>
          <w:rFonts w:asciiTheme="majorBidi" w:hAnsiTheme="majorBidi" w:cstheme="majorBidi"/>
          <w:sz w:val="24"/>
          <w:szCs w:val="24"/>
          <w:lang w:val="id-ID"/>
        </w:rPr>
        <w:footnoteReference w:id="65"/>
      </w:r>
    </w:p>
    <w:p w:rsidR="00C31B20" w:rsidRPr="002C47CD" w:rsidRDefault="00C31B20" w:rsidP="004525FC">
      <w:pPr>
        <w:pStyle w:val="ListParagraph"/>
        <w:numPr>
          <w:ilvl w:val="0"/>
          <w:numId w:val="19"/>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Agak kekuning-kuningan</w:t>
      </w:r>
    </w:p>
    <w:p w:rsidR="00C31B20" w:rsidRPr="002C47CD" w:rsidRDefault="00C31B20" w:rsidP="00C31B20">
      <w:pPr>
        <w:pStyle w:val="ListParagraph"/>
        <w:spacing w:line="480" w:lineRule="auto"/>
        <w:ind w:firstLine="414"/>
        <w:jc w:val="both"/>
        <w:rPr>
          <w:rFonts w:asciiTheme="majorBidi" w:hAnsiTheme="majorBidi" w:cstheme="majorBidi"/>
          <w:sz w:val="24"/>
          <w:szCs w:val="24"/>
          <w:lang w:val="id-ID"/>
        </w:rPr>
      </w:pPr>
      <w:r w:rsidRPr="002C47CD">
        <w:rPr>
          <w:rFonts w:asciiTheme="majorBidi" w:hAnsiTheme="majorBidi" w:cstheme="majorBidi"/>
          <w:sz w:val="24"/>
          <w:szCs w:val="24"/>
          <w:lang w:val="id-ID"/>
        </w:rPr>
        <w:lastRenderedPageBreak/>
        <w:t>Perempuan melihatnya seperti nanah, tetapi lebih agak kekuning-kuningan.</w:t>
      </w:r>
      <w:r w:rsidRPr="002C47CD">
        <w:rPr>
          <w:rStyle w:val="FootnoteReference"/>
          <w:rFonts w:asciiTheme="majorBidi" w:hAnsiTheme="majorBidi" w:cstheme="majorBidi"/>
          <w:sz w:val="24"/>
          <w:szCs w:val="24"/>
          <w:lang w:val="id-ID"/>
        </w:rPr>
        <w:footnoteReference w:id="66"/>
      </w:r>
    </w:p>
    <w:p w:rsidR="00C31B20" w:rsidRPr="002C47CD" w:rsidRDefault="00C31B20" w:rsidP="004525FC">
      <w:pPr>
        <w:pStyle w:val="ListParagraph"/>
        <w:numPr>
          <w:ilvl w:val="0"/>
          <w:numId w:val="19"/>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Keruh</w:t>
      </w:r>
    </w:p>
    <w:p w:rsidR="00C31B20" w:rsidRPr="002C47CD" w:rsidRDefault="00C31B20" w:rsidP="00C31B20">
      <w:pPr>
        <w:pStyle w:val="ListParagraph"/>
        <w:spacing w:line="480" w:lineRule="auto"/>
        <w:ind w:firstLine="414"/>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Warnanya antara hitam dan putih. Seperti air yang keruh. Alqamah bin Abu Alqamah bercerita bahwa Marjanah, seorang hamba sahaya Aisyah r.a., berkata; “Para perempuan menunjukkan kapas yang sudah dimasukan kedalam vagina untuk mengetahui apakah sudah bersih atau belum, namun masih berwarna kuning karena bekas darah haid kepada Aisyah. Lalu mereka bertanya tentang shalat kepada Aisyah. Aisyah berkata kepada mereka, </w:t>
      </w:r>
      <w:r w:rsidRPr="002C47CD">
        <w:rPr>
          <w:rFonts w:asciiTheme="majorBidi" w:hAnsiTheme="majorBidi" w:cstheme="majorBidi"/>
          <w:i/>
          <w:iCs/>
          <w:sz w:val="24"/>
          <w:szCs w:val="24"/>
          <w:lang w:val="id-ID"/>
        </w:rPr>
        <w:t>“Janganlah buru-buru (untuk shalat), hingga kapas kalian itu benar-benar putih bersih”.</w:t>
      </w:r>
      <w:r w:rsidRPr="002C47CD">
        <w:rPr>
          <w:rStyle w:val="FootnoteReference"/>
          <w:rFonts w:asciiTheme="majorBidi" w:hAnsiTheme="majorBidi" w:cstheme="majorBidi"/>
          <w:i/>
          <w:iCs/>
          <w:sz w:val="24"/>
          <w:szCs w:val="24"/>
          <w:lang w:val="id-ID"/>
        </w:rPr>
        <w:footnoteReference w:id="67"/>
      </w:r>
      <w:r w:rsidRPr="002C47CD">
        <w:rPr>
          <w:rFonts w:asciiTheme="majorBidi" w:hAnsiTheme="majorBidi" w:cstheme="majorBidi"/>
          <w:sz w:val="24"/>
          <w:szCs w:val="24"/>
          <w:lang w:val="id-ID"/>
        </w:rPr>
        <w:t xml:space="preserve"> </w:t>
      </w:r>
    </w:p>
    <w:p w:rsidR="00C31B20" w:rsidRPr="002C47CD" w:rsidRDefault="00C31B20" w:rsidP="00C31B20">
      <w:pPr>
        <w:pStyle w:val="ListParagraph"/>
        <w:spacing w:line="480" w:lineRule="auto"/>
        <w:ind w:firstLine="414"/>
        <w:jc w:val="both"/>
        <w:rPr>
          <w:rFonts w:asciiTheme="majorBidi" w:hAnsiTheme="majorBidi" w:cstheme="majorBidi"/>
          <w:sz w:val="24"/>
          <w:szCs w:val="24"/>
          <w:lang w:val="id-ID"/>
        </w:rPr>
      </w:pPr>
      <w:r w:rsidRPr="002C47CD">
        <w:rPr>
          <w:rFonts w:asciiTheme="majorBidi" w:hAnsiTheme="majorBidi" w:cstheme="majorBidi"/>
          <w:sz w:val="24"/>
          <w:szCs w:val="24"/>
          <w:lang w:val="id-ID"/>
        </w:rPr>
        <w:t>Warna kekuningan dan kotor hanya diperhitungkan jika masih berada di dalam masa haid. Jika tidak, maka hal itu tidak dianggap sebagai darah haid. Ummu Athiyyah r.a. berkata,</w:t>
      </w:r>
    </w:p>
    <w:p w:rsidR="00C31B20" w:rsidRPr="002C47CD" w:rsidRDefault="00C31B20" w:rsidP="00C31B20">
      <w:pPr>
        <w:bidi/>
        <w:spacing w:line="480" w:lineRule="auto"/>
        <w:ind w:right="709"/>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كنا لانعد الكدرة والصفرة بعد الطهر شيئا</w:t>
      </w:r>
    </w:p>
    <w:p w:rsidR="00C31B20" w:rsidRPr="002C47CD" w:rsidRDefault="00C31B20" w:rsidP="00C31B20">
      <w:pPr>
        <w:pStyle w:val="ListParagraph"/>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 xml:space="preserve"> “Warna kekuningan dan kotor tidak kami pedulikan sama sekali setelah masa bersih.”</w:t>
      </w:r>
      <w:r w:rsidRPr="002C47CD">
        <w:rPr>
          <w:rStyle w:val="FootnoteReference"/>
          <w:rFonts w:asciiTheme="majorBidi" w:hAnsiTheme="majorBidi" w:cstheme="majorBidi"/>
          <w:sz w:val="24"/>
          <w:szCs w:val="24"/>
          <w:lang w:val="id-ID"/>
        </w:rPr>
        <w:footnoteReference w:id="68"/>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Warna, sifat, kuat dan lemahnya darah tidak menjadi acua</w:t>
      </w:r>
      <w:r w:rsidRPr="002C47CD">
        <w:rPr>
          <w:rFonts w:asciiTheme="majorBidi" w:hAnsiTheme="majorBidi" w:cstheme="majorBidi"/>
          <w:sz w:val="24"/>
          <w:szCs w:val="24"/>
        </w:rPr>
        <w:t xml:space="preserve">n dalam penentuan hukum darah haid. </w:t>
      </w:r>
      <w:proofErr w:type="gramStart"/>
      <w:r w:rsidRPr="002C47CD">
        <w:rPr>
          <w:rFonts w:asciiTheme="majorBidi" w:hAnsiTheme="majorBidi" w:cstheme="majorBidi"/>
          <w:sz w:val="24"/>
          <w:szCs w:val="24"/>
        </w:rPr>
        <w:t xml:space="preserve">Sebab pembahasan kuat dan lemahnya darah, hanya untuk </w:t>
      </w:r>
      <w:r w:rsidRPr="002C47CD">
        <w:rPr>
          <w:rFonts w:asciiTheme="majorBidi" w:hAnsiTheme="majorBidi" w:cstheme="majorBidi"/>
          <w:sz w:val="24"/>
          <w:szCs w:val="24"/>
        </w:rPr>
        <w:lastRenderedPageBreak/>
        <w:t>menentukan darah haid tatkala wanita mengalami istihadh</w:t>
      </w:r>
      <w:r w:rsidRPr="002C47CD">
        <w:rPr>
          <w:rFonts w:asciiTheme="majorBidi" w:hAnsiTheme="majorBidi" w:cstheme="majorBidi"/>
          <w:sz w:val="24"/>
          <w:szCs w:val="24"/>
          <w:lang w:val="id-ID"/>
        </w:rPr>
        <w:t>a</w:t>
      </w:r>
      <w:r w:rsidRPr="002C47CD">
        <w:rPr>
          <w:rFonts w:asciiTheme="majorBidi" w:hAnsiTheme="majorBidi" w:cstheme="majorBidi"/>
          <w:sz w:val="24"/>
          <w:szCs w:val="24"/>
        </w:rPr>
        <w:t>h.</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Dengan demikian meskipun warna dan sifat darah berubah-rubah, kalau masih dalam batasan hari haid maka tetap dihukumi haid.</w:t>
      </w:r>
      <w:proofErr w:type="gramEnd"/>
      <w:r w:rsidRPr="002C47CD">
        <w:rPr>
          <w:rStyle w:val="FootnoteReference"/>
          <w:rFonts w:asciiTheme="majorBidi" w:hAnsiTheme="majorBidi" w:cstheme="majorBidi"/>
          <w:sz w:val="24"/>
          <w:szCs w:val="24"/>
        </w:rPr>
        <w:footnoteReference w:id="69"/>
      </w:r>
    </w:p>
    <w:p w:rsidR="00C31B20" w:rsidRPr="002C47CD" w:rsidRDefault="00C31B20" w:rsidP="004525FC">
      <w:pPr>
        <w:pStyle w:val="ListParagraph"/>
        <w:numPr>
          <w:ilvl w:val="0"/>
          <w:numId w:val="20"/>
        </w:numPr>
        <w:spacing w:line="480" w:lineRule="auto"/>
        <w:ind w:left="426" w:hanging="426"/>
        <w:jc w:val="both"/>
        <w:rPr>
          <w:rFonts w:asciiTheme="majorBidi" w:hAnsiTheme="majorBidi" w:cstheme="majorBidi"/>
          <w:b/>
          <w:bCs/>
          <w:sz w:val="24"/>
          <w:szCs w:val="24"/>
          <w:lang w:val="id-ID"/>
        </w:rPr>
      </w:pPr>
      <w:r w:rsidRPr="002C47CD">
        <w:rPr>
          <w:rFonts w:asciiTheme="majorBidi" w:hAnsiTheme="majorBidi" w:cstheme="majorBidi"/>
          <w:b/>
          <w:bCs/>
          <w:sz w:val="24"/>
          <w:szCs w:val="24"/>
          <w:lang w:val="id-ID"/>
        </w:rPr>
        <w:t>Masa Haid</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Secara umum sebagaimana yang dijelaskan di dalam fiqh, bahwasanya tidak ada masa minimal atau maksimal di dalam haid. Artinya tidak ada batasan waktu di dalam haid. Tidak ada dalil yang bisa dijadikan sandaran.</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Akan tetapi, jika ada kebiasaan (masa haid) yang terjadi secara berkesinambungan, maka hal itu bisa dijadikan rujukan untuk menentukan masa haid. Ummu Salamah r.a. pernah bertanya kepada rasulullah SAW, tentang perempuan yang mengeluarkan darah. Rasulullah SAW, menjawab, </w:t>
      </w:r>
    </w:p>
    <w:p w:rsidR="00C31B20" w:rsidRPr="002C47CD" w:rsidRDefault="00C31B20" w:rsidP="00C31B20">
      <w:pPr>
        <w:bidi/>
        <w:spacing w:line="480" w:lineRule="auto"/>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لتنظر قدر اللّيالي والأيّام التي كانت تحيضهن وقدرهن من الشهر فتدع الصلاة ثم لتغتسل ولتستثفر ثم تصلي</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“Hendaklah ia melihat hitungan hari dan malam, ketika ia mengalami darah haid. Juga hitungan dalam satu bulan. (Jika sudah tiba), maka hendaklah ia meninggalkan shalat, kemudian bermandilah, lalu balutlah kemaluannya, dan shalatlah.”</w:t>
      </w:r>
      <w:r w:rsidRPr="002C47CD">
        <w:rPr>
          <w:rStyle w:val="FootnoteReference"/>
          <w:rFonts w:asciiTheme="majorBidi" w:hAnsiTheme="majorBidi" w:cstheme="majorBidi"/>
          <w:i/>
          <w:iCs/>
          <w:sz w:val="24"/>
          <w:szCs w:val="24"/>
          <w:lang w:val="id-ID"/>
        </w:rPr>
        <w:footnoteReference w:id="70"/>
      </w:r>
      <w:r w:rsidRPr="002C47CD">
        <w:rPr>
          <w:rFonts w:asciiTheme="majorBidi" w:hAnsiTheme="majorBidi" w:cstheme="majorBidi"/>
          <w:sz w:val="24"/>
          <w:szCs w:val="24"/>
          <w:lang w:val="id-ID"/>
        </w:rPr>
        <w:t xml:space="preserve"> </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lastRenderedPageBreak/>
        <w:t>Jika tidak ada kebiasaan yang bisa dijadikan rujukan, maka yang harus diperhatikan adalah hitungan-hitungan dari (keluarnya) darah, berdasarkan hadits Fatimah binti Hubaisi tersebut,</w:t>
      </w:r>
    </w:p>
    <w:p w:rsidR="00C31B20" w:rsidRPr="002C47CD" w:rsidRDefault="00C31B20" w:rsidP="00C31B20">
      <w:pPr>
        <w:bidi/>
        <w:spacing w:line="480" w:lineRule="auto"/>
        <w:jc w:val="both"/>
        <w:rPr>
          <w:rFonts w:asciiTheme="majorBidi" w:hAnsiTheme="majorBidi" w:cstheme="majorBidi"/>
          <w:sz w:val="28"/>
          <w:szCs w:val="28"/>
          <w:lang w:val="id-ID"/>
        </w:rPr>
      </w:pPr>
      <w:r w:rsidRPr="002C47CD">
        <w:rPr>
          <w:rFonts w:asciiTheme="majorBidi" w:hAnsiTheme="majorBidi" w:cstheme="majorBidi"/>
          <w:sz w:val="28"/>
          <w:szCs w:val="28"/>
          <w:rtl/>
        </w:rPr>
        <w:t>إذا كان دم الحيض فإنّه دمّ أسود يعرف</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“jika memang itu adalah darah haid, maka ia berwarna hitam dan mudah dikenali.”</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Hadits ini menjelaskan bahwa darah haid berbeda dengan darah lainnya. Dan itu diketahui oleh kaum perempuan.</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Adapun masa suci antara haid dan haid berikutnya menurut para ulama bersepakat bahwa tidak ada batasan masa maksimal untuk kesucian antara dua haid. Tetapi mereka berbeda pendapat tentang batasan minimal masa tersebut. Sebagaian mereka ada yang mengatakan, masa minimal suci adalah lima belas hari, ada yang mengatakan tiga belas hari.</w:t>
      </w:r>
      <w:r w:rsidRPr="002C47CD">
        <w:rPr>
          <w:rStyle w:val="FootnoteReference"/>
          <w:rFonts w:asciiTheme="majorBidi" w:hAnsiTheme="majorBidi" w:cstheme="majorBidi"/>
          <w:sz w:val="24"/>
          <w:szCs w:val="24"/>
          <w:lang w:val="id-ID"/>
        </w:rPr>
        <w:footnoteReference w:id="71"/>
      </w:r>
      <w:r w:rsidRPr="002C47CD">
        <w:rPr>
          <w:rFonts w:asciiTheme="majorBidi" w:hAnsiTheme="majorBidi" w:cstheme="majorBidi"/>
          <w:sz w:val="24"/>
          <w:szCs w:val="24"/>
          <w:lang w:val="id-ID"/>
        </w:rPr>
        <w:t xml:space="preserve"> Namun untuk lebih jelasnya akan dibahas pada bagian bab selanjutnya mengenai masa minimal dan maksimal haid serta masa suci di antara haid. </w:t>
      </w:r>
    </w:p>
    <w:p w:rsidR="00AF5AAB" w:rsidRPr="002C47CD" w:rsidRDefault="00AF5AAB" w:rsidP="004525FC">
      <w:pPr>
        <w:pStyle w:val="ListParagraph"/>
        <w:numPr>
          <w:ilvl w:val="0"/>
          <w:numId w:val="20"/>
        </w:numPr>
        <w:spacing w:line="480" w:lineRule="auto"/>
        <w:ind w:left="426" w:hanging="426"/>
        <w:jc w:val="both"/>
        <w:rPr>
          <w:rFonts w:asciiTheme="majorBidi" w:hAnsiTheme="majorBidi" w:cstheme="majorBidi"/>
          <w:b/>
          <w:bCs/>
          <w:sz w:val="24"/>
          <w:szCs w:val="24"/>
          <w:lang w:val="id-ID"/>
        </w:rPr>
      </w:pPr>
      <w:r w:rsidRPr="002C47CD">
        <w:rPr>
          <w:rFonts w:asciiTheme="majorBidi" w:hAnsiTheme="majorBidi" w:cstheme="majorBidi"/>
          <w:b/>
          <w:bCs/>
          <w:sz w:val="24"/>
          <w:szCs w:val="24"/>
          <w:lang w:val="id-ID"/>
        </w:rPr>
        <w:t>Hal-Hal Terkait dengan Haid</w:t>
      </w:r>
    </w:p>
    <w:p w:rsidR="00AF5AAB" w:rsidRPr="002C47CD" w:rsidRDefault="00AF5AAB" w:rsidP="004525FC">
      <w:pPr>
        <w:pStyle w:val="ListParagraph"/>
        <w:numPr>
          <w:ilvl w:val="0"/>
          <w:numId w:val="31"/>
        </w:numPr>
        <w:spacing w:line="480" w:lineRule="auto"/>
        <w:ind w:left="426"/>
        <w:jc w:val="both"/>
        <w:rPr>
          <w:rFonts w:asciiTheme="majorBidi" w:hAnsiTheme="majorBidi" w:cstheme="majorBidi"/>
          <w:b/>
          <w:bCs/>
          <w:i/>
          <w:iCs/>
          <w:sz w:val="24"/>
          <w:szCs w:val="24"/>
          <w:lang w:val="id-ID"/>
        </w:rPr>
      </w:pPr>
      <w:r w:rsidRPr="002C47CD">
        <w:rPr>
          <w:rFonts w:asciiTheme="majorBidi" w:hAnsiTheme="majorBidi" w:cstheme="majorBidi"/>
          <w:b/>
          <w:bCs/>
          <w:i/>
          <w:iCs/>
          <w:sz w:val="24"/>
          <w:szCs w:val="24"/>
          <w:lang w:val="id-ID"/>
        </w:rPr>
        <w:t>Tempo minimal masa suci</w:t>
      </w:r>
    </w:p>
    <w:p w:rsidR="002F7A46" w:rsidRPr="002C47CD" w:rsidRDefault="002F7A46" w:rsidP="002F7A46">
      <w:pPr>
        <w:pStyle w:val="ListParagraph"/>
        <w:spacing w:line="480" w:lineRule="auto"/>
        <w:ind w:left="426" w:firstLine="425"/>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Ulama sudah sepakat tidak ada batas maksimal untuk masa suci. Mereka juga sepakat jika seorang wanita melihat darah keluar sesaat lalu kemudian </w:t>
      </w:r>
      <w:r w:rsidRPr="002C47CD">
        <w:rPr>
          <w:rFonts w:asciiTheme="majorBidi" w:hAnsiTheme="majorBidi" w:cstheme="majorBidi"/>
          <w:sz w:val="24"/>
          <w:szCs w:val="24"/>
          <w:lang w:val="id-ID"/>
        </w:rPr>
        <w:lastRenderedPageBreak/>
        <w:t>berhenti, tidak dianggap haid. Akan tetapi, mereka berbeda pendapat pada batas minimal masa suci.</w:t>
      </w:r>
    </w:p>
    <w:p w:rsidR="002F7A46" w:rsidRPr="002C47CD" w:rsidRDefault="002F7A46" w:rsidP="002F7A46">
      <w:pPr>
        <w:pStyle w:val="ListParagraph"/>
        <w:spacing w:line="480" w:lineRule="auto"/>
        <w:ind w:left="426" w:firstLine="425"/>
        <w:jc w:val="both"/>
        <w:rPr>
          <w:rFonts w:asciiTheme="majorBidi" w:hAnsiTheme="majorBidi" w:cstheme="majorBidi"/>
          <w:sz w:val="24"/>
          <w:szCs w:val="24"/>
          <w:lang w:val="id-ID"/>
        </w:rPr>
      </w:pPr>
      <w:r w:rsidRPr="002C47CD">
        <w:rPr>
          <w:rFonts w:asciiTheme="majorBidi" w:hAnsiTheme="majorBidi" w:cstheme="majorBidi"/>
          <w:sz w:val="24"/>
          <w:szCs w:val="24"/>
          <w:lang w:val="id-ID"/>
        </w:rPr>
        <w:t>Jumhur ulama</w:t>
      </w:r>
      <w:r w:rsidRPr="002C47CD">
        <w:rPr>
          <w:rStyle w:val="FootnoteReference"/>
          <w:rFonts w:asciiTheme="majorBidi" w:hAnsiTheme="majorBidi" w:cstheme="majorBidi"/>
          <w:sz w:val="24"/>
          <w:szCs w:val="24"/>
          <w:lang w:val="id-ID"/>
        </w:rPr>
        <w:footnoteReference w:id="72"/>
      </w:r>
      <w:r w:rsidRPr="002C47CD">
        <w:rPr>
          <w:rFonts w:asciiTheme="majorBidi" w:hAnsiTheme="majorBidi" w:cstheme="majorBidi"/>
          <w:sz w:val="24"/>
          <w:szCs w:val="24"/>
          <w:lang w:val="id-ID"/>
        </w:rPr>
        <w:t xml:space="preserve"> selain ulama Hanabilah berpendapat bahwa tempo minimal suci yang memisahkan antara dua haid adalah lima belas hari, karena dalam satu bulan biasanya ada haid dan suci. Jika tempo maksimal haid lima belas hari, semestinya tempo minimal haid lima belas hari juga. Tidak ada batas maksimal, karena dapat berlanjut sampai satu atau dua tahun</w:t>
      </w:r>
      <w:r w:rsidR="00642BFF" w:rsidRPr="002C47CD">
        <w:rPr>
          <w:rFonts w:asciiTheme="majorBidi" w:hAnsiTheme="majorBidi" w:cstheme="majorBidi"/>
          <w:sz w:val="24"/>
          <w:szCs w:val="24"/>
          <w:lang w:val="id-ID"/>
        </w:rPr>
        <w:t>, dan ada juga wanita yang tidak haid sama sekali, atau haid hanya sekali dalam setahun. Namun umumnya masa suci itu 24 atau 23 hari, batas maksimalnya (paling lamanya) tidak terbatas.</w:t>
      </w:r>
    </w:p>
    <w:p w:rsidR="00642BFF" w:rsidRPr="002C47CD" w:rsidRDefault="00642BFF" w:rsidP="002F7A46">
      <w:pPr>
        <w:pStyle w:val="ListParagraph"/>
        <w:spacing w:line="480" w:lineRule="auto"/>
        <w:ind w:left="426" w:firstLine="425"/>
        <w:jc w:val="both"/>
        <w:rPr>
          <w:rFonts w:asciiTheme="majorBidi" w:hAnsiTheme="majorBidi" w:cstheme="majorBidi"/>
          <w:sz w:val="24"/>
          <w:szCs w:val="24"/>
          <w:lang w:val="id-ID"/>
        </w:rPr>
      </w:pPr>
      <w:r w:rsidRPr="002C47CD">
        <w:rPr>
          <w:rFonts w:asciiTheme="majorBidi" w:hAnsiTheme="majorBidi" w:cstheme="majorBidi"/>
          <w:sz w:val="24"/>
          <w:szCs w:val="24"/>
          <w:lang w:val="id-ID"/>
        </w:rPr>
        <w:t>Sedangkan ulama Hanabilah berpendapat</w:t>
      </w:r>
      <w:r w:rsidRPr="002C47CD">
        <w:rPr>
          <w:rStyle w:val="FootnoteReference"/>
          <w:rFonts w:asciiTheme="majorBidi" w:hAnsiTheme="majorBidi" w:cstheme="majorBidi"/>
          <w:sz w:val="24"/>
          <w:szCs w:val="24"/>
          <w:lang w:val="id-ID"/>
        </w:rPr>
        <w:footnoteReference w:id="73"/>
      </w:r>
      <w:r w:rsidRPr="002C47CD">
        <w:rPr>
          <w:rFonts w:asciiTheme="majorBidi" w:hAnsiTheme="majorBidi" w:cstheme="majorBidi"/>
          <w:sz w:val="24"/>
          <w:szCs w:val="24"/>
          <w:lang w:val="id-ID"/>
        </w:rPr>
        <w:t xml:space="preserve"> bahwa tempo minimal suci antara dua haid adalah tiga belas hari, sesuai dengan hadits yang diriwayatkan oleh Ahmad dari Ali, “Seorang wanita datang kepadanya setelah dicerai oleh suaminya, ia mengakui haid sebanyak tiga kali dalam sebulan. Ali bertanya kepada Syuraih, ‘Apa pendapatmu?’ Syuraih menjawab, ‘Jika ia bisa mendatangkan beberapa orang saksi dari keluarganya yang bisa dipercaya agama dan amanahnya maka saya akan menerima pengakuannya, </w:t>
      </w:r>
      <w:r w:rsidR="000C4A42" w:rsidRPr="002C47CD">
        <w:rPr>
          <w:rFonts w:asciiTheme="majorBidi" w:hAnsiTheme="majorBidi" w:cstheme="majorBidi"/>
          <w:sz w:val="24"/>
          <w:szCs w:val="24"/>
          <w:lang w:val="id-ID"/>
        </w:rPr>
        <w:t xml:space="preserve">jika tidak maka ia adalah pendusta.’ Ali berkata, Ia orang yang baik.” Ucapan Ali ini berupa penguatan kepadanya. Sebuah ucapan yang keluar dari mulut seorang sahabat yang sangat terkenal dan tidak ada yang menentangnya, dan tiga kali </w:t>
      </w:r>
      <w:r w:rsidR="000C4A42" w:rsidRPr="002C47CD">
        <w:rPr>
          <w:rFonts w:asciiTheme="majorBidi" w:hAnsiTheme="majorBidi" w:cstheme="majorBidi"/>
          <w:sz w:val="24"/>
          <w:szCs w:val="24"/>
          <w:lang w:val="id-ID"/>
        </w:rPr>
        <w:lastRenderedPageBreak/>
        <w:t>haid dalam sebulan menjadi bukti nyata bahwa tiga belas hari adalah masa suci benar dan meyakinkan.</w:t>
      </w:r>
    </w:p>
    <w:p w:rsidR="000C4A42" w:rsidRPr="00FC4340" w:rsidRDefault="000C4A42" w:rsidP="00FC4340">
      <w:pPr>
        <w:pStyle w:val="ListParagraph"/>
        <w:spacing w:line="480" w:lineRule="auto"/>
        <w:ind w:left="426" w:firstLine="425"/>
        <w:jc w:val="both"/>
        <w:rPr>
          <w:rFonts w:asciiTheme="majorBidi" w:hAnsiTheme="majorBidi" w:cstheme="majorBidi"/>
          <w:sz w:val="24"/>
          <w:szCs w:val="24"/>
          <w:lang w:val="id-ID"/>
        </w:rPr>
      </w:pPr>
      <w:r w:rsidRPr="002C47CD">
        <w:rPr>
          <w:rFonts w:asciiTheme="majorBidi" w:hAnsiTheme="majorBidi" w:cstheme="majorBidi"/>
          <w:sz w:val="24"/>
          <w:szCs w:val="24"/>
          <w:lang w:val="id-ID"/>
        </w:rPr>
        <w:t>Maksud dari suci adalah waktu bersihnya seorang wanita dari darah haid dan nifas. Suci itu ada dua tanda, keringnya darah dan keluar lendir putih berupa cairan tipis yang muncul diakhir masa haid.</w:t>
      </w:r>
    </w:p>
    <w:p w:rsidR="00AF5AAB" w:rsidRPr="002C47CD" w:rsidRDefault="00AF5AAB" w:rsidP="004525FC">
      <w:pPr>
        <w:pStyle w:val="ListParagraph"/>
        <w:numPr>
          <w:ilvl w:val="0"/>
          <w:numId w:val="31"/>
        </w:numPr>
        <w:spacing w:line="480" w:lineRule="auto"/>
        <w:ind w:left="426"/>
        <w:jc w:val="both"/>
        <w:rPr>
          <w:rFonts w:asciiTheme="majorBidi" w:hAnsiTheme="majorBidi" w:cstheme="majorBidi"/>
          <w:b/>
          <w:bCs/>
          <w:i/>
          <w:iCs/>
          <w:sz w:val="24"/>
          <w:szCs w:val="24"/>
          <w:lang w:val="id-ID"/>
        </w:rPr>
      </w:pPr>
      <w:r w:rsidRPr="002C47CD">
        <w:rPr>
          <w:rFonts w:asciiTheme="majorBidi" w:hAnsiTheme="majorBidi" w:cstheme="majorBidi"/>
          <w:b/>
          <w:bCs/>
          <w:i/>
          <w:iCs/>
          <w:sz w:val="24"/>
          <w:szCs w:val="24"/>
          <w:lang w:val="id-ID"/>
        </w:rPr>
        <w:t>Bersih dari darah pada hai-hari haid</w:t>
      </w:r>
    </w:p>
    <w:p w:rsidR="00264D70" w:rsidRPr="002C47CD" w:rsidRDefault="000C4A42" w:rsidP="00264D70">
      <w:pPr>
        <w:pStyle w:val="ListParagraph"/>
        <w:spacing w:line="480" w:lineRule="auto"/>
        <w:ind w:left="426" w:firstLine="425"/>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An-Naqa’</w:t>
      </w:r>
      <w:r w:rsidRPr="002C47CD">
        <w:rPr>
          <w:rFonts w:asciiTheme="majorBidi" w:hAnsiTheme="majorBidi" w:cstheme="majorBidi"/>
          <w:sz w:val="24"/>
          <w:szCs w:val="24"/>
          <w:lang w:val="id-ID"/>
        </w:rPr>
        <w:t xml:space="preserve"> artinya tidak ada darah, pada awalnya darah keluar secara normal, kemudian berhenti beberapa waktu, lalu keluar kembali</w:t>
      </w:r>
      <w:r w:rsidR="00264D70" w:rsidRPr="002C47CD">
        <w:rPr>
          <w:rFonts w:asciiTheme="majorBidi" w:hAnsiTheme="majorBidi" w:cstheme="majorBidi"/>
          <w:sz w:val="24"/>
          <w:szCs w:val="24"/>
          <w:lang w:val="id-ID"/>
        </w:rPr>
        <w:t>. Apakah selama darah berhenti dihari haid dianggap haid atau bukan ? Maka penjelasannya sebagai berikut;</w:t>
      </w:r>
    </w:p>
    <w:p w:rsidR="00264D70" w:rsidRPr="002C47CD" w:rsidRDefault="00264D70" w:rsidP="00264D70">
      <w:pPr>
        <w:pStyle w:val="ListParagraph"/>
        <w:spacing w:line="480" w:lineRule="auto"/>
        <w:ind w:left="426" w:firstLine="425"/>
        <w:jc w:val="both"/>
        <w:rPr>
          <w:rFonts w:asciiTheme="majorBidi" w:hAnsiTheme="majorBidi" w:cstheme="majorBidi"/>
          <w:sz w:val="24"/>
          <w:szCs w:val="24"/>
          <w:lang w:val="id-ID"/>
        </w:rPr>
      </w:pPr>
      <w:r w:rsidRPr="002C47CD">
        <w:rPr>
          <w:rFonts w:asciiTheme="majorBidi" w:hAnsiTheme="majorBidi" w:cstheme="majorBidi"/>
          <w:sz w:val="24"/>
          <w:szCs w:val="24"/>
          <w:lang w:val="id-ID"/>
        </w:rPr>
        <w:t>Pendapat ulama Hanafiyah dan ulama Syafi’iyah, mereka mengatakan barsih pada hari-hari haid dianggap haid. Jika seorang wanita melihat darah satu hari dan hari berikutnya suci, andaikan kain digosokkan pada kemaluannya, lalu tidak ada bekas darah dan hari berikutnya keluar darah, demikian seterusnya selama dalam tempo haid maka ia dianggap sebagai orang yang haid pada saat itu.</w:t>
      </w:r>
    </w:p>
    <w:p w:rsidR="007C6A96" w:rsidRPr="00240F8F" w:rsidRDefault="00DD3CC6" w:rsidP="007C6A96">
      <w:pPr>
        <w:pStyle w:val="ListParagraph"/>
        <w:spacing w:line="480" w:lineRule="auto"/>
        <w:ind w:left="426" w:firstLine="425"/>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Pendapat ulama Malikiyah dan ulama Hanabilah, mereka memakai </w:t>
      </w:r>
      <w:r w:rsidRPr="002C47CD">
        <w:rPr>
          <w:rFonts w:asciiTheme="majorBidi" w:hAnsiTheme="majorBidi" w:cstheme="majorBidi"/>
          <w:i/>
          <w:iCs/>
          <w:sz w:val="24"/>
          <w:szCs w:val="24"/>
          <w:lang w:val="id-ID"/>
        </w:rPr>
        <w:t>talfiq,</w:t>
      </w:r>
      <w:r w:rsidRPr="002C47CD">
        <w:rPr>
          <w:rFonts w:asciiTheme="majorBidi" w:hAnsiTheme="majorBidi" w:cstheme="majorBidi"/>
          <w:sz w:val="24"/>
          <w:szCs w:val="24"/>
          <w:lang w:val="id-ID"/>
        </w:rPr>
        <w:t xml:space="preserve"> yaitu menggabungkan satu darah dengan darah yang lain dan menjadikan hari-hari bersih sebagai suci yang benar. Jika seorang wanita haid melihat darah sehari atau dua hari, lalu suci sehari atau dua hari, maka ia harus mengumpulkan hari-hari haid menjadi satu dan sisanya adalah hari suci.</w:t>
      </w:r>
    </w:p>
    <w:p w:rsidR="007C6A96" w:rsidRPr="00240F8F" w:rsidRDefault="007C6A96" w:rsidP="007C6A96">
      <w:pPr>
        <w:pStyle w:val="ListParagraph"/>
        <w:spacing w:line="480" w:lineRule="auto"/>
        <w:ind w:left="426" w:firstLine="425"/>
        <w:jc w:val="both"/>
        <w:rPr>
          <w:rFonts w:asciiTheme="majorBidi" w:hAnsiTheme="majorBidi" w:cstheme="majorBidi"/>
          <w:sz w:val="24"/>
          <w:szCs w:val="24"/>
          <w:lang w:val="id-ID"/>
        </w:rPr>
      </w:pPr>
    </w:p>
    <w:p w:rsidR="007C6A96" w:rsidRPr="00240F8F" w:rsidRDefault="007C6A96" w:rsidP="007C6A96">
      <w:pPr>
        <w:pStyle w:val="ListParagraph"/>
        <w:spacing w:line="480" w:lineRule="auto"/>
        <w:ind w:left="426" w:firstLine="425"/>
        <w:jc w:val="both"/>
        <w:rPr>
          <w:rFonts w:asciiTheme="majorBidi" w:hAnsiTheme="majorBidi" w:cstheme="majorBidi"/>
          <w:sz w:val="24"/>
          <w:szCs w:val="24"/>
          <w:lang w:val="id-ID"/>
        </w:rPr>
      </w:pPr>
    </w:p>
    <w:p w:rsidR="0041736B" w:rsidRDefault="00DB6251" w:rsidP="004525FC">
      <w:pPr>
        <w:pStyle w:val="ListParagraph"/>
        <w:numPr>
          <w:ilvl w:val="0"/>
          <w:numId w:val="31"/>
        </w:numPr>
        <w:spacing w:line="480" w:lineRule="auto"/>
        <w:ind w:left="426" w:hanging="426"/>
        <w:jc w:val="both"/>
        <w:rPr>
          <w:rFonts w:asciiTheme="majorBidi" w:hAnsiTheme="majorBidi" w:cstheme="majorBidi"/>
          <w:b/>
          <w:bCs/>
          <w:i/>
          <w:iCs/>
          <w:sz w:val="24"/>
          <w:szCs w:val="24"/>
          <w:lang w:val="id-ID"/>
        </w:rPr>
      </w:pPr>
      <w:r>
        <w:rPr>
          <w:rFonts w:asciiTheme="majorBidi" w:hAnsiTheme="majorBidi" w:cstheme="majorBidi"/>
          <w:b/>
          <w:bCs/>
          <w:i/>
          <w:iCs/>
          <w:sz w:val="24"/>
          <w:szCs w:val="24"/>
          <w:lang w:val="id-ID"/>
        </w:rPr>
        <w:lastRenderedPageBreak/>
        <w:t>Masalah datangnya haid dan cara mengqadha’ shalat</w:t>
      </w:r>
    </w:p>
    <w:p w:rsidR="0041736B" w:rsidRDefault="0041736B" w:rsidP="0041736B">
      <w:pPr>
        <w:spacing w:line="480" w:lineRule="auto"/>
        <w:ind w:left="426" w:firstLine="425"/>
        <w:jc w:val="both"/>
        <w:rPr>
          <w:rFonts w:asciiTheme="majorBidi" w:hAnsiTheme="majorBidi" w:cstheme="majorBidi"/>
          <w:b/>
          <w:bCs/>
          <w:i/>
          <w:iCs/>
          <w:sz w:val="24"/>
          <w:szCs w:val="24"/>
          <w:lang w:val="id-ID"/>
        </w:rPr>
      </w:pPr>
      <w:r w:rsidRPr="0041736B">
        <w:rPr>
          <w:rFonts w:asciiTheme="majorBidi" w:hAnsiTheme="majorBidi" w:cstheme="majorBidi"/>
          <w:color w:val="000000"/>
          <w:sz w:val="24"/>
          <w:szCs w:val="24"/>
          <w:lang w:val="id-ID"/>
        </w:rPr>
        <w:t xml:space="preserve">Dijelaskan dalam kitab </w:t>
      </w:r>
      <w:r w:rsidRPr="0041736B">
        <w:rPr>
          <w:rFonts w:asciiTheme="majorBidi" w:hAnsiTheme="majorBidi" w:cstheme="majorBidi"/>
          <w:i/>
          <w:iCs/>
          <w:color w:val="000000"/>
          <w:sz w:val="24"/>
          <w:szCs w:val="24"/>
          <w:lang w:val="id-ID"/>
        </w:rPr>
        <w:t>risalatul mahid</w:t>
      </w:r>
      <w:r w:rsidRPr="0041736B">
        <w:rPr>
          <w:rFonts w:asciiTheme="majorBidi" w:hAnsiTheme="majorBidi" w:cstheme="majorBidi"/>
          <w:color w:val="000000"/>
          <w:sz w:val="24"/>
          <w:szCs w:val="24"/>
          <w:lang w:val="id-ID"/>
        </w:rPr>
        <w:t>, seorang perempuan ketika kedatangan darah haid dan nifas, be</w:t>
      </w:r>
      <w:r w:rsidR="00375FD9">
        <w:rPr>
          <w:rFonts w:asciiTheme="majorBidi" w:hAnsiTheme="majorBidi" w:cstheme="majorBidi"/>
          <w:color w:val="000000"/>
          <w:sz w:val="24"/>
          <w:szCs w:val="24"/>
          <w:lang w:val="id-ID"/>
        </w:rPr>
        <w:t>rtepatan dengan datangnya waktu</w:t>
      </w:r>
      <w:r w:rsidRPr="0041736B">
        <w:rPr>
          <w:rFonts w:asciiTheme="majorBidi" w:hAnsiTheme="majorBidi" w:cstheme="majorBidi"/>
          <w:color w:val="000000"/>
          <w:sz w:val="24"/>
          <w:szCs w:val="24"/>
          <w:lang w:val="id-ID"/>
        </w:rPr>
        <w:t xml:space="preserve"> shalat, sedangkan perempuan tersebut belum sempat melakanakan shalat, maka perempuan tersebut wajib mengqadhanya ketika sudah selesai waktunya haid atau sudah dalam keadaan suci.</w:t>
      </w:r>
    </w:p>
    <w:p w:rsidR="0041736B" w:rsidRDefault="0041736B" w:rsidP="0041736B">
      <w:pPr>
        <w:spacing w:line="480" w:lineRule="auto"/>
        <w:ind w:left="426" w:firstLine="425"/>
        <w:jc w:val="both"/>
        <w:rPr>
          <w:rFonts w:asciiTheme="majorBidi" w:hAnsiTheme="majorBidi" w:cstheme="majorBidi"/>
          <w:color w:val="000000"/>
          <w:sz w:val="24"/>
          <w:szCs w:val="24"/>
        </w:rPr>
      </w:pPr>
      <w:r w:rsidRPr="0041736B">
        <w:rPr>
          <w:rFonts w:asciiTheme="majorBidi" w:hAnsiTheme="majorBidi" w:cstheme="majorBidi"/>
          <w:color w:val="000000"/>
          <w:sz w:val="24"/>
          <w:szCs w:val="24"/>
          <w:lang w:val="id-ID"/>
        </w:rPr>
        <w:t xml:space="preserve">Shalat tersebut sifatnya bisa digabungkan dengan shalat setelahnya dan dijama’. </w:t>
      </w:r>
      <w:r w:rsidRPr="0041736B">
        <w:rPr>
          <w:rFonts w:asciiTheme="majorBidi" w:hAnsiTheme="majorBidi" w:cstheme="majorBidi"/>
          <w:color w:val="000000"/>
          <w:sz w:val="24"/>
          <w:szCs w:val="24"/>
        </w:rPr>
        <w:t>Seperti dzuhur dapat</w:t>
      </w:r>
      <w:r w:rsidRPr="0041736B">
        <w:rPr>
          <w:rFonts w:asciiTheme="majorBidi" w:hAnsiTheme="majorBidi" w:cstheme="majorBidi"/>
          <w:color w:val="000000"/>
          <w:sz w:val="24"/>
          <w:szCs w:val="24"/>
          <w:lang w:val="id-ID"/>
        </w:rPr>
        <w:t xml:space="preserve"> </w:t>
      </w:r>
      <w:r w:rsidRPr="0041736B">
        <w:rPr>
          <w:rFonts w:asciiTheme="majorBidi" w:hAnsiTheme="majorBidi" w:cstheme="majorBidi"/>
          <w:color w:val="000000"/>
          <w:sz w:val="24"/>
          <w:szCs w:val="24"/>
        </w:rPr>
        <w:t>diqadha</w:t>
      </w:r>
      <w:r w:rsidRPr="0041736B">
        <w:rPr>
          <w:rFonts w:asciiTheme="majorBidi" w:hAnsiTheme="majorBidi" w:cstheme="majorBidi"/>
          <w:color w:val="000000"/>
          <w:sz w:val="24"/>
          <w:szCs w:val="24"/>
          <w:lang w:val="id-ID"/>
        </w:rPr>
        <w:t>’</w:t>
      </w:r>
      <w:r w:rsidRPr="0041736B">
        <w:rPr>
          <w:rFonts w:asciiTheme="majorBidi" w:hAnsiTheme="majorBidi" w:cstheme="majorBidi"/>
          <w:color w:val="000000"/>
          <w:sz w:val="24"/>
          <w:szCs w:val="24"/>
        </w:rPr>
        <w:t xml:space="preserve"> dengan asar, magrib dengan isya</w:t>
      </w:r>
      <w:r w:rsidRPr="0041736B">
        <w:rPr>
          <w:rFonts w:asciiTheme="majorBidi" w:hAnsiTheme="majorBidi" w:cstheme="majorBidi"/>
          <w:color w:val="000000"/>
          <w:sz w:val="24"/>
          <w:szCs w:val="24"/>
          <w:lang w:val="id-ID"/>
        </w:rPr>
        <w:t>’</w:t>
      </w:r>
      <w:r w:rsidRPr="0041736B">
        <w:rPr>
          <w:rFonts w:asciiTheme="majorBidi" w:hAnsiTheme="majorBidi" w:cstheme="majorBidi"/>
          <w:color w:val="000000"/>
          <w:sz w:val="24"/>
          <w:szCs w:val="24"/>
        </w:rPr>
        <w:t xml:space="preserve">, </w:t>
      </w:r>
      <w:proofErr w:type="gramStart"/>
      <w:r w:rsidRPr="0041736B">
        <w:rPr>
          <w:rFonts w:asciiTheme="majorBidi" w:hAnsiTheme="majorBidi" w:cstheme="majorBidi"/>
          <w:color w:val="000000"/>
          <w:sz w:val="24"/>
          <w:szCs w:val="24"/>
        </w:rPr>
        <w:t>akan</w:t>
      </w:r>
      <w:proofErr w:type="gramEnd"/>
      <w:r w:rsidRPr="0041736B">
        <w:rPr>
          <w:rFonts w:asciiTheme="majorBidi" w:hAnsiTheme="majorBidi" w:cstheme="majorBidi"/>
          <w:color w:val="000000"/>
          <w:sz w:val="24"/>
          <w:szCs w:val="24"/>
        </w:rPr>
        <w:t xml:space="preserve"> tetapi</w:t>
      </w:r>
      <w:r w:rsidRPr="0041736B">
        <w:rPr>
          <w:rFonts w:asciiTheme="majorBidi" w:hAnsiTheme="majorBidi" w:cstheme="majorBidi"/>
          <w:color w:val="000000"/>
          <w:sz w:val="24"/>
          <w:szCs w:val="24"/>
          <w:lang w:val="id-ID"/>
        </w:rPr>
        <w:t xml:space="preserve"> </w:t>
      </w:r>
      <w:r w:rsidRPr="0041736B">
        <w:rPr>
          <w:rFonts w:asciiTheme="majorBidi" w:hAnsiTheme="majorBidi" w:cstheme="majorBidi"/>
          <w:color w:val="000000"/>
          <w:sz w:val="24"/>
          <w:szCs w:val="24"/>
        </w:rPr>
        <w:t>shalat subuh tidak bisa di gabung dengan shalat yang</w:t>
      </w:r>
      <w:r w:rsidRPr="0041736B">
        <w:rPr>
          <w:rFonts w:asciiTheme="majorBidi" w:hAnsiTheme="majorBidi" w:cstheme="majorBidi"/>
          <w:color w:val="000000"/>
          <w:sz w:val="24"/>
          <w:szCs w:val="24"/>
          <w:lang w:val="id-ID"/>
        </w:rPr>
        <w:t xml:space="preserve"> </w:t>
      </w:r>
      <w:r w:rsidRPr="0041736B">
        <w:rPr>
          <w:rFonts w:asciiTheme="majorBidi" w:hAnsiTheme="majorBidi" w:cstheme="majorBidi"/>
          <w:color w:val="000000"/>
          <w:sz w:val="24"/>
          <w:szCs w:val="24"/>
        </w:rPr>
        <w:t xml:space="preserve">lainnya. </w:t>
      </w:r>
      <w:proofErr w:type="gramStart"/>
      <w:r w:rsidRPr="0041736B">
        <w:rPr>
          <w:rFonts w:asciiTheme="majorBidi" w:hAnsiTheme="majorBidi" w:cstheme="majorBidi"/>
          <w:color w:val="000000"/>
          <w:sz w:val="24"/>
          <w:szCs w:val="24"/>
        </w:rPr>
        <w:t>Seumpama datangnya haid mendekati waktu</w:t>
      </w:r>
      <w:r w:rsidRPr="0041736B">
        <w:rPr>
          <w:rFonts w:asciiTheme="majorBidi" w:hAnsiTheme="majorBidi" w:cstheme="majorBidi"/>
          <w:color w:val="000000"/>
          <w:sz w:val="24"/>
          <w:szCs w:val="24"/>
          <w:lang w:val="id-ID"/>
        </w:rPr>
        <w:t xml:space="preserve"> </w:t>
      </w:r>
      <w:r w:rsidRPr="0041736B">
        <w:rPr>
          <w:rFonts w:asciiTheme="majorBidi" w:hAnsiTheme="majorBidi" w:cstheme="majorBidi"/>
          <w:color w:val="000000"/>
          <w:sz w:val="24"/>
          <w:szCs w:val="24"/>
        </w:rPr>
        <w:t>dzuhur dan belum melaksanakan shalat akan tetapi</w:t>
      </w:r>
      <w:r w:rsidRPr="0041736B">
        <w:rPr>
          <w:rFonts w:asciiTheme="majorBidi" w:hAnsiTheme="majorBidi" w:cstheme="majorBidi"/>
          <w:color w:val="000000"/>
          <w:sz w:val="24"/>
          <w:szCs w:val="24"/>
          <w:lang w:val="id-ID"/>
        </w:rPr>
        <w:t xml:space="preserve"> </w:t>
      </w:r>
      <w:r w:rsidRPr="0041736B">
        <w:rPr>
          <w:rFonts w:asciiTheme="majorBidi" w:hAnsiTheme="majorBidi" w:cstheme="majorBidi"/>
          <w:color w:val="000000"/>
          <w:sz w:val="24"/>
          <w:szCs w:val="24"/>
        </w:rPr>
        <w:t>kedapatan haid, maka perempuan tersebut wajib</w:t>
      </w:r>
      <w:r w:rsidRPr="0041736B">
        <w:rPr>
          <w:rFonts w:asciiTheme="majorBidi" w:hAnsiTheme="majorBidi" w:cstheme="majorBidi"/>
          <w:color w:val="000000"/>
          <w:sz w:val="24"/>
          <w:szCs w:val="24"/>
          <w:lang w:val="id-ID"/>
        </w:rPr>
        <w:t xml:space="preserve"> </w:t>
      </w:r>
      <w:r w:rsidRPr="0041736B">
        <w:rPr>
          <w:rFonts w:asciiTheme="majorBidi" w:hAnsiTheme="majorBidi" w:cstheme="majorBidi"/>
          <w:color w:val="000000"/>
          <w:sz w:val="24"/>
          <w:szCs w:val="24"/>
        </w:rPr>
        <w:t>mengqadha shalat dzuhur dan shalat setelahnya yaitu</w:t>
      </w:r>
      <w:r w:rsidRPr="0041736B">
        <w:rPr>
          <w:rFonts w:asciiTheme="majorBidi" w:hAnsiTheme="majorBidi" w:cstheme="majorBidi"/>
          <w:color w:val="000000"/>
          <w:sz w:val="24"/>
          <w:szCs w:val="24"/>
          <w:lang w:val="id-ID"/>
        </w:rPr>
        <w:t xml:space="preserve"> </w:t>
      </w:r>
      <w:r w:rsidRPr="0041736B">
        <w:rPr>
          <w:rFonts w:asciiTheme="majorBidi" w:hAnsiTheme="majorBidi" w:cstheme="majorBidi"/>
          <w:color w:val="000000"/>
          <w:sz w:val="24"/>
          <w:szCs w:val="24"/>
        </w:rPr>
        <w:t>shalat asyar, karena shalat dzuhur itu boleh dijama</w:t>
      </w:r>
      <w:r w:rsidRPr="0041736B">
        <w:rPr>
          <w:rFonts w:asciiTheme="majorBidi" w:hAnsiTheme="majorBidi" w:cstheme="majorBidi"/>
          <w:color w:val="000000"/>
          <w:sz w:val="24"/>
          <w:szCs w:val="24"/>
          <w:lang w:val="id-ID"/>
        </w:rPr>
        <w:t xml:space="preserve">’ </w:t>
      </w:r>
      <w:r w:rsidRPr="0041736B">
        <w:rPr>
          <w:rFonts w:asciiTheme="majorBidi" w:hAnsiTheme="majorBidi" w:cstheme="majorBidi"/>
          <w:color w:val="000000"/>
          <w:sz w:val="24"/>
          <w:szCs w:val="24"/>
        </w:rPr>
        <w:t>dengan shalat asyar</w:t>
      </w:r>
      <w:r w:rsidRPr="0041736B">
        <w:rPr>
          <w:rFonts w:asciiTheme="majorBidi" w:hAnsiTheme="majorBidi" w:cstheme="majorBidi"/>
          <w:color w:val="000000"/>
          <w:sz w:val="24"/>
          <w:szCs w:val="24"/>
          <w:lang w:val="id-ID"/>
        </w:rPr>
        <w:t>,</w:t>
      </w:r>
      <w:r w:rsidRPr="0041736B">
        <w:rPr>
          <w:rFonts w:asciiTheme="majorBidi" w:hAnsiTheme="majorBidi" w:cstheme="majorBidi"/>
          <w:color w:val="000000"/>
          <w:sz w:val="24"/>
          <w:szCs w:val="24"/>
        </w:rPr>
        <w:t xml:space="preserve"> </w:t>
      </w:r>
      <w:r w:rsidRPr="0041736B">
        <w:rPr>
          <w:rFonts w:asciiTheme="majorBidi" w:hAnsiTheme="majorBidi" w:cstheme="majorBidi"/>
          <w:color w:val="000000"/>
          <w:sz w:val="24"/>
          <w:szCs w:val="24"/>
          <w:lang w:val="id-ID"/>
        </w:rPr>
        <w:t>b</w:t>
      </w:r>
      <w:r w:rsidRPr="0041736B">
        <w:rPr>
          <w:rFonts w:asciiTheme="majorBidi" w:hAnsiTheme="majorBidi" w:cstheme="majorBidi"/>
          <w:color w:val="000000"/>
          <w:sz w:val="24"/>
          <w:szCs w:val="24"/>
        </w:rPr>
        <w:t>egitupun seterusnya.</w:t>
      </w:r>
      <w:proofErr w:type="gramEnd"/>
      <w:r w:rsidRPr="0041736B">
        <w:rPr>
          <w:rFonts w:asciiTheme="majorBidi" w:hAnsiTheme="majorBidi" w:cstheme="majorBidi"/>
          <w:color w:val="000000"/>
          <w:sz w:val="24"/>
          <w:szCs w:val="24"/>
        </w:rPr>
        <w:t xml:space="preserve"> </w:t>
      </w:r>
      <w:proofErr w:type="gramStart"/>
      <w:r w:rsidRPr="0041736B">
        <w:rPr>
          <w:rFonts w:asciiTheme="majorBidi" w:hAnsiTheme="majorBidi" w:cstheme="majorBidi"/>
          <w:color w:val="000000"/>
          <w:sz w:val="24"/>
          <w:szCs w:val="24"/>
        </w:rPr>
        <w:t>Di bawah ini</w:t>
      </w:r>
      <w:r w:rsidRPr="0041736B">
        <w:rPr>
          <w:rFonts w:asciiTheme="majorBidi" w:hAnsiTheme="majorBidi" w:cstheme="majorBidi"/>
          <w:color w:val="000000"/>
          <w:sz w:val="24"/>
          <w:szCs w:val="24"/>
          <w:lang w:val="id-ID"/>
        </w:rPr>
        <w:t xml:space="preserve"> </w:t>
      </w:r>
      <w:r w:rsidRPr="0041736B">
        <w:rPr>
          <w:rFonts w:asciiTheme="majorBidi" w:hAnsiTheme="majorBidi" w:cstheme="majorBidi"/>
          <w:color w:val="000000"/>
          <w:sz w:val="24"/>
          <w:szCs w:val="24"/>
        </w:rPr>
        <w:t>ada jadwal datang dan berhentinya darah haid</w:t>
      </w:r>
      <w:r w:rsidRPr="0041736B">
        <w:rPr>
          <w:rFonts w:asciiTheme="majorBidi" w:hAnsiTheme="majorBidi" w:cstheme="majorBidi"/>
          <w:color w:val="000000"/>
          <w:sz w:val="24"/>
          <w:szCs w:val="24"/>
          <w:lang w:val="id-ID"/>
        </w:rPr>
        <w:t>.</w:t>
      </w:r>
      <w:proofErr w:type="gramEnd"/>
      <w:r>
        <w:rPr>
          <w:rStyle w:val="FootnoteReference"/>
          <w:rFonts w:asciiTheme="majorBidi" w:hAnsiTheme="majorBidi" w:cstheme="majorBidi"/>
          <w:color w:val="000000"/>
          <w:sz w:val="24"/>
          <w:szCs w:val="24"/>
          <w:lang w:val="id-ID"/>
        </w:rPr>
        <w:footnoteReference w:id="74"/>
      </w:r>
    </w:p>
    <w:p w:rsidR="00FF29DD" w:rsidRPr="00FF29DD" w:rsidRDefault="00D73DDE" w:rsidP="00FF29DD">
      <w:pPr>
        <w:spacing w:line="360" w:lineRule="auto"/>
        <w:jc w:val="center"/>
        <w:rPr>
          <w:rFonts w:asciiTheme="majorBidi" w:hAnsiTheme="majorBidi" w:cstheme="majorBidi"/>
          <w:b/>
          <w:bCs/>
          <w:i/>
          <w:iCs/>
          <w:sz w:val="24"/>
          <w:szCs w:val="24"/>
        </w:rPr>
      </w:pPr>
      <w:r>
        <w:rPr>
          <w:rFonts w:asciiTheme="majorBidi" w:hAnsiTheme="majorBidi" w:cstheme="majorBidi"/>
          <w:b/>
          <w:bCs/>
          <w:color w:val="000000"/>
          <w:sz w:val="24"/>
          <w:szCs w:val="24"/>
          <w:lang w:val="id-ID"/>
        </w:rPr>
        <w:t>Tabel</w:t>
      </w:r>
      <w:r>
        <w:rPr>
          <w:rFonts w:asciiTheme="majorBidi" w:hAnsiTheme="majorBidi" w:cstheme="majorBidi"/>
          <w:b/>
          <w:bCs/>
          <w:color w:val="000000"/>
          <w:sz w:val="24"/>
          <w:szCs w:val="24"/>
        </w:rPr>
        <w:t xml:space="preserve"> </w:t>
      </w:r>
      <w:r w:rsidR="00FF29DD">
        <w:rPr>
          <w:rFonts w:asciiTheme="majorBidi" w:hAnsiTheme="majorBidi" w:cstheme="majorBidi"/>
          <w:b/>
          <w:bCs/>
          <w:color w:val="000000"/>
          <w:sz w:val="24"/>
          <w:szCs w:val="24"/>
        </w:rPr>
        <w:t>2</w:t>
      </w:r>
    </w:p>
    <w:p w:rsidR="00B93714" w:rsidRPr="00FF29DD" w:rsidRDefault="00FF29DD" w:rsidP="00FF29DD">
      <w:pPr>
        <w:spacing w:line="360" w:lineRule="auto"/>
        <w:jc w:val="center"/>
        <w:rPr>
          <w:rFonts w:asciiTheme="majorBidi" w:hAnsiTheme="majorBidi" w:cstheme="majorBidi"/>
          <w:color w:val="000000"/>
          <w:sz w:val="24"/>
          <w:szCs w:val="24"/>
        </w:rPr>
      </w:pPr>
      <w:proofErr w:type="gramStart"/>
      <w:r>
        <w:rPr>
          <w:rFonts w:asciiTheme="majorBidi" w:hAnsiTheme="majorBidi" w:cstheme="majorBidi"/>
          <w:color w:val="000000"/>
          <w:sz w:val="24"/>
          <w:szCs w:val="24"/>
        </w:rPr>
        <w:t>J</w:t>
      </w:r>
      <w:r w:rsidR="00B93714">
        <w:rPr>
          <w:rFonts w:asciiTheme="majorBidi" w:hAnsiTheme="majorBidi" w:cstheme="majorBidi"/>
          <w:color w:val="000000"/>
          <w:sz w:val="24"/>
          <w:szCs w:val="24"/>
          <w:lang w:val="id-ID"/>
        </w:rPr>
        <w:t>adwal waktu datangnya darah haid dan shalat yang di qadha’.</w:t>
      </w:r>
      <w:proofErr w:type="gramEnd"/>
    </w:p>
    <w:tbl>
      <w:tblPr>
        <w:tblStyle w:val="TableGrid"/>
        <w:tblW w:w="9043" w:type="dxa"/>
        <w:tblLook w:val="04A0"/>
      </w:tblPr>
      <w:tblGrid>
        <w:gridCol w:w="936"/>
        <w:gridCol w:w="790"/>
        <w:gridCol w:w="1043"/>
        <w:gridCol w:w="696"/>
        <w:gridCol w:w="830"/>
        <w:gridCol w:w="936"/>
        <w:gridCol w:w="923"/>
        <w:gridCol w:w="1043"/>
        <w:gridCol w:w="923"/>
        <w:gridCol w:w="923"/>
      </w:tblGrid>
      <w:tr w:rsidR="0041736B" w:rsidTr="0040584F">
        <w:tc>
          <w:tcPr>
            <w:tcW w:w="1726" w:type="dxa"/>
            <w:gridSpan w:val="2"/>
          </w:tcPr>
          <w:p w:rsidR="0041736B" w:rsidRPr="00C034DC" w:rsidRDefault="0041736B" w:rsidP="0041736B">
            <w:pPr>
              <w:spacing w:line="276" w:lineRule="auto"/>
              <w:jc w:val="center"/>
              <w:rPr>
                <w:rFonts w:asciiTheme="majorBidi" w:hAnsiTheme="majorBidi" w:cstheme="majorBidi"/>
                <w:b/>
                <w:bCs/>
                <w:color w:val="000000"/>
                <w:sz w:val="24"/>
                <w:szCs w:val="24"/>
                <w:lang w:val="id-ID"/>
              </w:rPr>
            </w:pPr>
            <w:r w:rsidRPr="00C034DC">
              <w:rPr>
                <w:rFonts w:asciiTheme="majorBidi" w:hAnsiTheme="majorBidi" w:cstheme="majorBidi"/>
                <w:b/>
                <w:bCs/>
                <w:color w:val="000000"/>
                <w:sz w:val="24"/>
                <w:szCs w:val="24"/>
                <w:lang w:val="id-ID"/>
              </w:rPr>
              <w:t>Siang</w:t>
            </w:r>
          </w:p>
        </w:tc>
        <w:tc>
          <w:tcPr>
            <w:tcW w:w="2569" w:type="dxa"/>
            <w:gridSpan w:val="3"/>
          </w:tcPr>
          <w:p w:rsidR="0041736B" w:rsidRPr="00C034DC" w:rsidRDefault="0041736B" w:rsidP="0041736B">
            <w:pPr>
              <w:spacing w:line="276" w:lineRule="auto"/>
              <w:jc w:val="center"/>
              <w:rPr>
                <w:rFonts w:asciiTheme="majorBidi" w:hAnsiTheme="majorBidi" w:cstheme="majorBidi"/>
                <w:b/>
                <w:bCs/>
                <w:color w:val="000000"/>
                <w:sz w:val="24"/>
                <w:szCs w:val="24"/>
                <w:lang w:val="id-ID"/>
              </w:rPr>
            </w:pPr>
            <w:r w:rsidRPr="00C034DC">
              <w:rPr>
                <w:rFonts w:asciiTheme="majorBidi" w:hAnsiTheme="majorBidi" w:cstheme="majorBidi"/>
                <w:b/>
                <w:bCs/>
                <w:color w:val="000000"/>
                <w:sz w:val="24"/>
                <w:szCs w:val="24"/>
                <w:lang w:val="id-ID"/>
              </w:rPr>
              <w:t>Malam</w:t>
            </w:r>
          </w:p>
        </w:tc>
        <w:tc>
          <w:tcPr>
            <w:tcW w:w="1859" w:type="dxa"/>
            <w:gridSpan w:val="2"/>
          </w:tcPr>
          <w:p w:rsidR="0041736B" w:rsidRPr="00C034DC" w:rsidRDefault="0041736B" w:rsidP="0041736B">
            <w:pPr>
              <w:spacing w:line="276" w:lineRule="auto"/>
              <w:jc w:val="center"/>
              <w:rPr>
                <w:rFonts w:asciiTheme="majorBidi" w:hAnsiTheme="majorBidi" w:cstheme="majorBidi"/>
                <w:b/>
                <w:bCs/>
                <w:color w:val="000000"/>
                <w:sz w:val="24"/>
                <w:szCs w:val="24"/>
                <w:lang w:val="id-ID"/>
              </w:rPr>
            </w:pPr>
            <w:r w:rsidRPr="00C034DC">
              <w:rPr>
                <w:rFonts w:asciiTheme="majorBidi" w:hAnsiTheme="majorBidi" w:cstheme="majorBidi"/>
                <w:b/>
                <w:bCs/>
                <w:color w:val="000000"/>
                <w:sz w:val="24"/>
                <w:szCs w:val="24"/>
                <w:lang w:val="id-ID"/>
              </w:rPr>
              <w:t>Siang</w:t>
            </w:r>
          </w:p>
        </w:tc>
        <w:tc>
          <w:tcPr>
            <w:tcW w:w="2889" w:type="dxa"/>
            <w:gridSpan w:val="3"/>
          </w:tcPr>
          <w:p w:rsidR="0041736B" w:rsidRPr="00C034DC" w:rsidRDefault="0041736B" w:rsidP="0041736B">
            <w:pPr>
              <w:spacing w:line="276" w:lineRule="auto"/>
              <w:jc w:val="center"/>
              <w:rPr>
                <w:rFonts w:asciiTheme="majorBidi" w:hAnsiTheme="majorBidi" w:cstheme="majorBidi"/>
                <w:b/>
                <w:bCs/>
                <w:color w:val="000000"/>
                <w:sz w:val="24"/>
                <w:szCs w:val="24"/>
                <w:lang w:val="id-ID"/>
              </w:rPr>
            </w:pPr>
            <w:r w:rsidRPr="00C034DC">
              <w:rPr>
                <w:rFonts w:asciiTheme="majorBidi" w:hAnsiTheme="majorBidi" w:cstheme="majorBidi"/>
                <w:b/>
                <w:bCs/>
                <w:color w:val="000000"/>
                <w:sz w:val="24"/>
                <w:szCs w:val="24"/>
                <w:lang w:val="id-ID"/>
              </w:rPr>
              <w:t>Malam</w:t>
            </w:r>
          </w:p>
        </w:tc>
      </w:tr>
      <w:tr w:rsidR="0041736B" w:rsidTr="0040584F">
        <w:tc>
          <w:tcPr>
            <w:tcW w:w="936" w:type="dxa"/>
          </w:tcPr>
          <w:p w:rsidR="0041736B" w:rsidRDefault="0041736B"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Dzuhur</w:t>
            </w:r>
          </w:p>
        </w:tc>
        <w:tc>
          <w:tcPr>
            <w:tcW w:w="790" w:type="dxa"/>
          </w:tcPr>
          <w:p w:rsidR="0041736B" w:rsidRDefault="0041736B"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Ashar</w:t>
            </w:r>
          </w:p>
        </w:tc>
        <w:tc>
          <w:tcPr>
            <w:tcW w:w="1043" w:type="dxa"/>
          </w:tcPr>
          <w:p w:rsidR="0041736B" w:rsidRDefault="0041736B"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Maghrib</w:t>
            </w:r>
          </w:p>
        </w:tc>
        <w:tc>
          <w:tcPr>
            <w:tcW w:w="696" w:type="dxa"/>
          </w:tcPr>
          <w:p w:rsidR="0041736B" w:rsidRDefault="0041736B"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Isya’</w:t>
            </w:r>
          </w:p>
        </w:tc>
        <w:tc>
          <w:tcPr>
            <w:tcW w:w="830" w:type="dxa"/>
          </w:tcPr>
          <w:p w:rsidR="0041736B" w:rsidRDefault="0041736B"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Subuh</w:t>
            </w:r>
          </w:p>
        </w:tc>
        <w:tc>
          <w:tcPr>
            <w:tcW w:w="936" w:type="dxa"/>
          </w:tcPr>
          <w:p w:rsidR="0041736B" w:rsidRDefault="0041736B"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Dzuhur</w:t>
            </w:r>
          </w:p>
        </w:tc>
        <w:tc>
          <w:tcPr>
            <w:tcW w:w="923" w:type="dxa"/>
          </w:tcPr>
          <w:p w:rsidR="0041736B" w:rsidRDefault="0041736B"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Ashar</w:t>
            </w:r>
          </w:p>
        </w:tc>
        <w:tc>
          <w:tcPr>
            <w:tcW w:w="1043" w:type="dxa"/>
          </w:tcPr>
          <w:p w:rsidR="0041736B" w:rsidRDefault="0041736B"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Maghrib</w:t>
            </w:r>
          </w:p>
        </w:tc>
        <w:tc>
          <w:tcPr>
            <w:tcW w:w="923" w:type="dxa"/>
          </w:tcPr>
          <w:p w:rsidR="0041736B" w:rsidRDefault="0041736B"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Isya’</w:t>
            </w:r>
          </w:p>
        </w:tc>
        <w:tc>
          <w:tcPr>
            <w:tcW w:w="923" w:type="dxa"/>
          </w:tcPr>
          <w:p w:rsidR="0041736B" w:rsidRDefault="0041736B"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Subuh</w:t>
            </w:r>
          </w:p>
        </w:tc>
      </w:tr>
      <w:tr w:rsidR="0041736B" w:rsidTr="0040584F">
        <w:tc>
          <w:tcPr>
            <w:tcW w:w="936"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Haid</w:t>
            </w:r>
          </w:p>
        </w:tc>
        <w:tc>
          <w:tcPr>
            <w:tcW w:w="790" w:type="dxa"/>
          </w:tcPr>
          <w:p w:rsidR="0041736B" w:rsidRDefault="00E14831" w:rsidP="00C034DC">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type id="_x0000_t32" coordsize="21600,21600" o:spt="32" o:oned="t" path="m,l21600,21600e" filled="f">
                  <v:path arrowok="t" fillok="f" o:connecttype="none"/>
                  <o:lock v:ext="edit" shapetype="t"/>
                </v:shapetype>
                <v:shape id="_x0000_s1299" type="#_x0000_t32" style="position:absolute;left:0;text-align:left;margin-left:.3pt;margin-top:7.75pt;width:26.25pt;height:0;z-index:251648000;mso-position-horizontal-relative:text;mso-position-vertical-relative:text" o:connectortype="straight"/>
              </w:pict>
            </w:r>
          </w:p>
        </w:tc>
        <w:tc>
          <w:tcPr>
            <w:tcW w:w="1043" w:type="dxa"/>
          </w:tcPr>
          <w:p w:rsidR="0041736B" w:rsidRDefault="00E14831" w:rsidP="00C034DC">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00" type="#_x0000_t32" style="position:absolute;left:0;text-align:left;margin-left:.55pt;margin-top:7.75pt;width:38.25pt;height:0;z-index:251649024;mso-position-horizontal-relative:text;mso-position-vertical-relative:text" o:connectortype="straight"/>
              </w:pict>
            </w:r>
          </w:p>
        </w:tc>
        <w:tc>
          <w:tcPr>
            <w:tcW w:w="696" w:type="dxa"/>
          </w:tcPr>
          <w:p w:rsidR="0041736B" w:rsidRDefault="00E14831" w:rsidP="00C034DC">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01" type="#_x0000_t32" style="position:absolute;left:0;text-align:left;margin-left:.9pt;margin-top:7.85pt;width:21.75pt;height:0;flip:x;z-index:251650048;mso-position-horizontal-relative:text;mso-position-vertical-relative:text" o:connectortype="straight"/>
              </w:pict>
            </w:r>
          </w:p>
        </w:tc>
        <w:tc>
          <w:tcPr>
            <w:tcW w:w="830" w:type="dxa"/>
          </w:tcPr>
          <w:p w:rsidR="0041736B" w:rsidRDefault="00E14831" w:rsidP="00C034DC">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02" type="#_x0000_t32" style="position:absolute;left:0;text-align:left;margin-left:.6pt;margin-top:7.85pt;width:29.25pt;height:0;z-index:251651072;mso-position-horizontal-relative:text;mso-position-vertical-relative:text" o:connectortype="straight">
                  <v:stroke endarrow="block"/>
                </v:shape>
              </w:pict>
            </w:r>
          </w:p>
        </w:tc>
        <w:tc>
          <w:tcPr>
            <w:tcW w:w="936"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Qadha’</w:t>
            </w:r>
          </w:p>
        </w:tc>
        <w:tc>
          <w:tcPr>
            <w:tcW w:w="923"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Qadha’</w:t>
            </w:r>
          </w:p>
        </w:tc>
        <w:tc>
          <w:tcPr>
            <w:tcW w:w="1043"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923"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923" w:type="dxa"/>
          </w:tcPr>
          <w:p w:rsidR="0041736B" w:rsidRDefault="0041736B" w:rsidP="00C034DC">
            <w:pPr>
              <w:spacing w:line="276" w:lineRule="auto"/>
              <w:jc w:val="center"/>
              <w:rPr>
                <w:rFonts w:asciiTheme="majorBidi" w:hAnsiTheme="majorBidi" w:cstheme="majorBidi"/>
                <w:color w:val="000000"/>
                <w:sz w:val="24"/>
                <w:szCs w:val="24"/>
                <w:lang w:val="id-ID"/>
              </w:rPr>
            </w:pPr>
          </w:p>
        </w:tc>
      </w:tr>
      <w:tr w:rsidR="0041736B" w:rsidTr="0040584F">
        <w:tc>
          <w:tcPr>
            <w:tcW w:w="936"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790"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Haid</w:t>
            </w:r>
          </w:p>
        </w:tc>
        <w:tc>
          <w:tcPr>
            <w:tcW w:w="1043" w:type="dxa"/>
          </w:tcPr>
          <w:p w:rsidR="0041736B" w:rsidRDefault="00E14831" w:rsidP="00C034DC">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03" type="#_x0000_t32" style="position:absolute;left:0;text-align:left;margin-left:.55pt;margin-top:7.9pt;width:38.25pt;height:0;z-index:251652096;mso-position-horizontal-relative:text;mso-position-vertical-relative:text" o:connectortype="straight"/>
              </w:pict>
            </w:r>
          </w:p>
        </w:tc>
        <w:tc>
          <w:tcPr>
            <w:tcW w:w="696" w:type="dxa"/>
          </w:tcPr>
          <w:p w:rsidR="0041736B" w:rsidRDefault="00E14831" w:rsidP="00C034DC">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04" type="#_x0000_t32" style="position:absolute;left:0;text-align:left;margin-left:.9pt;margin-top:7.9pt;width:21.75pt;height:0;z-index:251653120;mso-position-horizontal-relative:text;mso-position-vertical-relative:text" o:connectortype="straight"/>
              </w:pict>
            </w:r>
          </w:p>
        </w:tc>
        <w:tc>
          <w:tcPr>
            <w:tcW w:w="830" w:type="dxa"/>
          </w:tcPr>
          <w:p w:rsidR="0041736B" w:rsidRDefault="00E14831" w:rsidP="00C034DC">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05" type="#_x0000_t32" style="position:absolute;left:0;text-align:left;margin-left:.6pt;margin-top:7.9pt;width:29.25pt;height:0;z-index:251654144;mso-position-horizontal-relative:text;mso-position-vertical-relative:text" o:connectortype="straight"/>
              </w:pict>
            </w:r>
          </w:p>
        </w:tc>
        <w:tc>
          <w:tcPr>
            <w:tcW w:w="936" w:type="dxa"/>
          </w:tcPr>
          <w:p w:rsidR="0041736B" w:rsidRDefault="00E14831" w:rsidP="00C034DC">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07" type="#_x0000_t32" style="position:absolute;left:0;text-align:left;margin-left:1.1pt;margin-top:7.9pt;width:32.25pt;height:0;z-index:251655168;mso-position-horizontal-relative:text;mso-position-vertical-relative:text" o:connectortype="straight">
                  <v:stroke endarrow="block"/>
                </v:shape>
              </w:pict>
            </w:r>
          </w:p>
        </w:tc>
        <w:tc>
          <w:tcPr>
            <w:tcW w:w="923"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Qadha’</w:t>
            </w:r>
          </w:p>
        </w:tc>
        <w:tc>
          <w:tcPr>
            <w:tcW w:w="1043"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923"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923" w:type="dxa"/>
          </w:tcPr>
          <w:p w:rsidR="0041736B" w:rsidRDefault="0041736B" w:rsidP="00C034DC">
            <w:pPr>
              <w:spacing w:line="276" w:lineRule="auto"/>
              <w:jc w:val="center"/>
              <w:rPr>
                <w:rFonts w:asciiTheme="majorBidi" w:hAnsiTheme="majorBidi" w:cstheme="majorBidi"/>
                <w:color w:val="000000"/>
                <w:sz w:val="24"/>
                <w:szCs w:val="24"/>
                <w:lang w:val="id-ID"/>
              </w:rPr>
            </w:pPr>
          </w:p>
        </w:tc>
      </w:tr>
      <w:tr w:rsidR="0041736B" w:rsidTr="0040584F">
        <w:tc>
          <w:tcPr>
            <w:tcW w:w="936"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790"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1043"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Haid</w:t>
            </w:r>
          </w:p>
        </w:tc>
        <w:tc>
          <w:tcPr>
            <w:tcW w:w="696" w:type="dxa"/>
          </w:tcPr>
          <w:p w:rsidR="0041736B" w:rsidRPr="00C034DC" w:rsidRDefault="00E14831" w:rsidP="00C034DC">
            <w:pPr>
              <w:jc w:val="both"/>
            </w:pPr>
            <w:r w:rsidRPr="00E14831">
              <w:rPr>
                <w:noProof/>
              </w:rPr>
              <w:pict>
                <v:shape id="_x0000_s1308" type="#_x0000_t32" style="position:absolute;left:0;text-align:left;margin-left:.9pt;margin-top:8pt;width:21.75pt;height:0;z-index:251656192;mso-position-horizontal-relative:text;mso-position-vertical-relative:text" o:connectortype="straight"/>
              </w:pict>
            </w:r>
          </w:p>
        </w:tc>
        <w:tc>
          <w:tcPr>
            <w:tcW w:w="830" w:type="dxa"/>
          </w:tcPr>
          <w:p w:rsidR="0041736B" w:rsidRPr="00C034DC" w:rsidRDefault="00E14831" w:rsidP="00C034DC">
            <w:pPr>
              <w:jc w:val="both"/>
            </w:pPr>
            <w:r w:rsidRPr="00E14831">
              <w:rPr>
                <w:noProof/>
              </w:rPr>
              <w:pict>
                <v:shape id="_x0000_s1310" type="#_x0000_t32" style="position:absolute;left:0;text-align:left;margin-left:.6pt;margin-top:8pt;width:29.25pt;height:0;z-index:251657216;mso-position-horizontal-relative:text;mso-position-vertical-relative:text" o:connectortype="straight"/>
              </w:pict>
            </w:r>
          </w:p>
        </w:tc>
        <w:tc>
          <w:tcPr>
            <w:tcW w:w="936" w:type="dxa"/>
          </w:tcPr>
          <w:p w:rsidR="0041736B" w:rsidRPr="00C034DC" w:rsidRDefault="00E14831" w:rsidP="00C034DC">
            <w:pPr>
              <w:jc w:val="both"/>
            </w:pPr>
            <w:r w:rsidRPr="00E14831">
              <w:rPr>
                <w:noProof/>
              </w:rPr>
              <w:pict>
                <v:shape id="_x0000_s1311" type="#_x0000_t32" style="position:absolute;left:0;text-align:left;margin-left:1.1pt;margin-top:8pt;width:32.25pt;height:0;z-index:251658240;mso-position-horizontal-relative:text;mso-position-vertical-relative:text" o:connectortype="straight"/>
              </w:pict>
            </w:r>
          </w:p>
        </w:tc>
        <w:tc>
          <w:tcPr>
            <w:tcW w:w="923" w:type="dxa"/>
          </w:tcPr>
          <w:p w:rsidR="0041736B" w:rsidRPr="00C034DC" w:rsidRDefault="00E14831" w:rsidP="00C034DC">
            <w:pPr>
              <w:jc w:val="both"/>
            </w:pPr>
            <w:r w:rsidRPr="00E14831">
              <w:rPr>
                <w:noProof/>
              </w:rPr>
              <w:pict>
                <v:shape id="_x0000_s1312" type="#_x0000_t32" style="position:absolute;left:0;text-align:left;margin-left:.8pt;margin-top:8pt;width:32.25pt;height:0;z-index:251659264;mso-position-horizontal-relative:text;mso-position-vertical-relative:text" o:connectortype="straight">
                  <v:stroke endarrow="block"/>
                </v:shape>
              </w:pict>
            </w:r>
          </w:p>
        </w:tc>
        <w:tc>
          <w:tcPr>
            <w:tcW w:w="1043"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Qadha’</w:t>
            </w:r>
          </w:p>
        </w:tc>
        <w:tc>
          <w:tcPr>
            <w:tcW w:w="923"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Qadha’</w:t>
            </w:r>
          </w:p>
        </w:tc>
        <w:tc>
          <w:tcPr>
            <w:tcW w:w="923" w:type="dxa"/>
          </w:tcPr>
          <w:p w:rsidR="0041736B" w:rsidRDefault="0041736B" w:rsidP="00C034DC">
            <w:pPr>
              <w:spacing w:line="276" w:lineRule="auto"/>
              <w:jc w:val="center"/>
              <w:rPr>
                <w:rFonts w:asciiTheme="majorBidi" w:hAnsiTheme="majorBidi" w:cstheme="majorBidi"/>
                <w:color w:val="000000"/>
                <w:sz w:val="24"/>
                <w:szCs w:val="24"/>
                <w:lang w:val="id-ID"/>
              </w:rPr>
            </w:pPr>
          </w:p>
        </w:tc>
      </w:tr>
      <w:tr w:rsidR="0041736B" w:rsidTr="0040584F">
        <w:tc>
          <w:tcPr>
            <w:tcW w:w="936"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790"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1043"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696"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Haid</w:t>
            </w:r>
          </w:p>
        </w:tc>
        <w:tc>
          <w:tcPr>
            <w:tcW w:w="830" w:type="dxa"/>
          </w:tcPr>
          <w:p w:rsidR="0041736B" w:rsidRDefault="00E14831" w:rsidP="00B93714">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13" type="#_x0000_t32" style="position:absolute;left:0;text-align:left;margin-left:.6pt;margin-top:7.4pt;width:29.25pt;height:.75pt;z-index:251660288;mso-position-horizontal-relative:text;mso-position-vertical-relative:text" o:connectortype="straight"/>
              </w:pict>
            </w:r>
          </w:p>
        </w:tc>
        <w:tc>
          <w:tcPr>
            <w:tcW w:w="936" w:type="dxa"/>
          </w:tcPr>
          <w:p w:rsidR="0041736B" w:rsidRDefault="00E14831" w:rsidP="00B93714">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14" type="#_x0000_t32" style="position:absolute;left:0;text-align:left;margin-left:1.1pt;margin-top:8.15pt;width:32.25pt;height:0;z-index:251661312;mso-position-horizontal-relative:text;mso-position-vertical-relative:text" o:connectortype="straight"/>
              </w:pict>
            </w:r>
          </w:p>
        </w:tc>
        <w:tc>
          <w:tcPr>
            <w:tcW w:w="923" w:type="dxa"/>
          </w:tcPr>
          <w:p w:rsidR="0041736B" w:rsidRDefault="00E14831" w:rsidP="00B93714">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15" type="#_x0000_t32" style="position:absolute;left:0;text-align:left;margin-left:.8pt;margin-top:8.15pt;width:32.25pt;height:0;z-index:251662336;mso-position-horizontal-relative:text;mso-position-vertical-relative:text" o:connectortype="straight"/>
              </w:pict>
            </w:r>
          </w:p>
        </w:tc>
        <w:tc>
          <w:tcPr>
            <w:tcW w:w="1043" w:type="dxa"/>
          </w:tcPr>
          <w:p w:rsidR="0041736B" w:rsidRDefault="00E14831" w:rsidP="00B93714">
            <w:pPr>
              <w:spacing w:line="276" w:lineRule="auto"/>
              <w:jc w:val="both"/>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16" type="#_x0000_t32" style="position:absolute;left:0;text-align:left;margin-left:1.15pt;margin-top:8.15pt;width:38.25pt;height:0;z-index:251663360;mso-position-horizontal-relative:text;mso-position-vertical-relative:text" o:connectortype="straight">
                  <v:stroke endarrow="block"/>
                </v:shape>
              </w:pict>
            </w:r>
          </w:p>
        </w:tc>
        <w:tc>
          <w:tcPr>
            <w:tcW w:w="923"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Qadha’</w:t>
            </w:r>
          </w:p>
        </w:tc>
        <w:tc>
          <w:tcPr>
            <w:tcW w:w="923" w:type="dxa"/>
          </w:tcPr>
          <w:p w:rsidR="0041736B" w:rsidRDefault="0041736B" w:rsidP="00C034DC">
            <w:pPr>
              <w:spacing w:line="276" w:lineRule="auto"/>
              <w:jc w:val="center"/>
              <w:rPr>
                <w:rFonts w:asciiTheme="majorBidi" w:hAnsiTheme="majorBidi" w:cstheme="majorBidi"/>
                <w:color w:val="000000"/>
                <w:sz w:val="24"/>
                <w:szCs w:val="24"/>
                <w:lang w:val="id-ID"/>
              </w:rPr>
            </w:pPr>
          </w:p>
        </w:tc>
      </w:tr>
      <w:tr w:rsidR="0041736B" w:rsidTr="0040584F">
        <w:tc>
          <w:tcPr>
            <w:tcW w:w="936"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790"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1043"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696" w:type="dxa"/>
          </w:tcPr>
          <w:p w:rsidR="0041736B" w:rsidRDefault="0041736B" w:rsidP="00C034DC">
            <w:pPr>
              <w:spacing w:line="276" w:lineRule="auto"/>
              <w:jc w:val="center"/>
              <w:rPr>
                <w:rFonts w:asciiTheme="majorBidi" w:hAnsiTheme="majorBidi" w:cstheme="majorBidi"/>
                <w:color w:val="000000"/>
                <w:sz w:val="24"/>
                <w:szCs w:val="24"/>
                <w:lang w:val="id-ID"/>
              </w:rPr>
            </w:pPr>
          </w:p>
        </w:tc>
        <w:tc>
          <w:tcPr>
            <w:tcW w:w="830"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Haid</w:t>
            </w:r>
          </w:p>
        </w:tc>
        <w:tc>
          <w:tcPr>
            <w:tcW w:w="936" w:type="dxa"/>
          </w:tcPr>
          <w:p w:rsidR="0041736B" w:rsidRDefault="00E14831" w:rsidP="00C034DC">
            <w:pPr>
              <w:spacing w:line="276" w:lineRule="auto"/>
              <w:jc w:val="center"/>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17" type="#_x0000_t32" style="position:absolute;left:0;text-align:left;margin-left:1.1pt;margin-top:7.5pt;width:32.25pt;height:0;z-index:251664384;mso-position-horizontal-relative:text;mso-position-vertical-relative:text" o:connectortype="straight"/>
              </w:pict>
            </w:r>
          </w:p>
        </w:tc>
        <w:tc>
          <w:tcPr>
            <w:tcW w:w="923" w:type="dxa"/>
          </w:tcPr>
          <w:p w:rsidR="0041736B" w:rsidRDefault="00E14831" w:rsidP="00C034DC">
            <w:pPr>
              <w:spacing w:line="276" w:lineRule="auto"/>
              <w:jc w:val="center"/>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18" type="#_x0000_t32" style="position:absolute;left:0;text-align:left;margin-left:.8pt;margin-top:7.5pt;width:32.25pt;height:0;z-index:251665408;mso-position-horizontal-relative:text;mso-position-vertical-relative:text" o:connectortype="straight"/>
              </w:pict>
            </w:r>
          </w:p>
        </w:tc>
        <w:tc>
          <w:tcPr>
            <w:tcW w:w="1043" w:type="dxa"/>
          </w:tcPr>
          <w:p w:rsidR="0041736B" w:rsidRDefault="00E14831" w:rsidP="00C034DC">
            <w:pPr>
              <w:spacing w:line="276" w:lineRule="auto"/>
              <w:jc w:val="center"/>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19" type="#_x0000_t32" style="position:absolute;left:0;text-align:left;margin-left:1.15pt;margin-top:7.5pt;width:38.25pt;height:0;z-index:251666432;mso-position-horizontal-relative:text;mso-position-vertical-relative:text" o:connectortype="straight"/>
              </w:pict>
            </w:r>
          </w:p>
        </w:tc>
        <w:tc>
          <w:tcPr>
            <w:tcW w:w="923" w:type="dxa"/>
          </w:tcPr>
          <w:p w:rsidR="0041736B" w:rsidRDefault="00E14831" w:rsidP="00C034DC">
            <w:pPr>
              <w:spacing w:line="276" w:lineRule="auto"/>
              <w:jc w:val="center"/>
              <w:rPr>
                <w:rFonts w:asciiTheme="majorBidi" w:hAnsiTheme="majorBidi" w:cstheme="majorBidi"/>
                <w:color w:val="000000"/>
                <w:sz w:val="24"/>
                <w:szCs w:val="24"/>
                <w:lang w:val="id-ID"/>
              </w:rPr>
            </w:pPr>
            <w:r w:rsidRPr="00E14831">
              <w:rPr>
                <w:rFonts w:asciiTheme="majorBidi" w:hAnsiTheme="majorBidi" w:cstheme="majorBidi"/>
                <w:noProof/>
                <w:color w:val="000000"/>
                <w:sz w:val="24"/>
                <w:szCs w:val="24"/>
              </w:rPr>
              <w:pict>
                <v:shape id="_x0000_s1320" type="#_x0000_t32" style="position:absolute;left:0;text-align:left;margin-left:2.25pt;margin-top:7.5pt;width:30pt;height:0;z-index:251667456;mso-position-horizontal-relative:text;mso-position-vertical-relative:text" o:connectortype="straight">
                  <v:stroke endarrow="block"/>
                </v:shape>
              </w:pict>
            </w:r>
          </w:p>
        </w:tc>
        <w:tc>
          <w:tcPr>
            <w:tcW w:w="923" w:type="dxa"/>
          </w:tcPr>
          <w:p w:rsidR="0041736B" w:rsidRDefault="00C034DC" w:rsidP="00C034DC">
            <w:pPr>
              <w:spacing w:line="276"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Qadha’</w:t>
            </w:r>
          </w:p>
        </w:tc>
      </w:tr>
    </w:tbl>
    <w:p w:rsidR="00FF29DD" w:rsidRDefault="00FF29DD" w:rsidP="007C6A96">
      <w:pPr>
        <w:spacing w:line="480" w:lineRule="auto"/>
        <w:jc w:val="both"/>
        <w:rPr>
          <w:rFonts w:asciiTheme="majorBidi" w:hAnsiTheme="majorBidi" w:cstheme="majorBidi"/>
          <w:sz w:val="24"/>
          <w:szCs w:val="24"/>
        </w:rPr>
      </w:pPr>
    </w:p>
    <w:p w:rsidR="00FF29DD" w:rsidRPr="00FF29DD" w:rsidRDefault="00D73DDE" w:rsidP="00FF29DD">
      <w:pPr>
        <w:spacing w:line="240" w:lineRule="auto"/>
        <w:jc w:val="center"/>
        <w:rPr>
          <w:rFonts w:asciiTheme="majorBidi" w:hAnsiTheme="majorBidi" w:cstheme="majorBidi"/>
          <w:b/>
          <w:bCs/>
          <w:sz w:val="24"/>
          <w:szCs w:val="24"/>
        </w:rPr>
      </w:pPr>
      <w:r>
        <w:rPr>
          <w:rFonts w:asciiTheme="majorBidi" w:hAnsiTheme="majorBidi" w:cstheme="majorBidi"/>
          <w:b/>
          <w:bCs/>
          <w:sz w:val="24"/>
          <w:szCs w:val="24"/>
          <w:lang w:val="id-ID"/>
        </w:rPr>
        <w:lastRenderedPageBreak/>
        <w:t>Tabel</w:t>
      </w:r>
      <w:r>
        <w:rPr>
          <w:rFonts w:asciiTheme="majorBidi" w:hAnsiTheme="majorBidi" w:cstheme="majorBidi"/>
          <w:b/>
          <w:bCs/>
          <w:sz w:val="24"/>
          <w:szCs w:val="24"/>
        </w:rPr>
        <w:t xml:space="preserve"> </w:t>
      </w:r>
      <w:r w:rsidR="00FF29DD">
        <w:rPr>
          <w:rFonts w:asciiTheme="majorBidi" w:hAnsiTheme="majorBidi" w:cstheme="majorBidi"/>
          <w:b/>
          <w:bCs/>
          <w:sz w:val="24"/>
          <w:szCs w:val="24"/>
        </w:rPr>
        <w:t>3</w:t>
      </w:r>
    </w:p>
    <w:p w:rsidR="00FF29DD" w:rsidRPr="00FF29DD" w:rsidRDefault="00FF29DD" w:rsidP="00FF29DD">
      <w:pPr>
        <w:spacing w:after="0" w:line="240" w:lineRule="auto"/>
        <w:jc w:val="center"/>
        <w:rPr>
          <w:rFonts w:asciiTheme="majorBidi" w:hAnsiTheme="majorBidi" w:cstheme="majorBidi"/>
          <w:sz w:val="24"/>
          <w:szCs w:val="24"/>
        </w:rPr>
      </w:pPr>
      <w:proofErr w:type="gramStart"/>
      <w:r>
        <w:rPr>
          <w:rFonts w:asciiTheme="majorBidi" w:hAnsiTheme="majorBidi" w:cstheme="majorBidi"/>
          <w:sz w:val="24"/>
          <w:szCs w:val="24"/>
        </w:rPr>
        <w:t>J</w:t>
      </w:r>
      <w:r w:rsidR="004319FF">
        <w:rPr>
          <w:rFonts w:asciiTheme="majorBidi" w:hAnsiTheme="majorBidi" w:cstheme="majorBidi"/>
          <w:sz w:val="24"/>
          <w:szCs w:val="24"/>
          <w:lang w:val="id-ID"/>
        </w:rPr>
        <w:t>adwal awal berhentinya darah haid diwaktu shalat masih panjang.</w:t>
      </w:r>
      <w:proofErr w:type="gramEnd"/>
    </w:p>
    <w:tbl>
      <w:tblPr>
        <w:tblStyle w:val="TableGrid"/>
        <w:tblpPr w:leftFromText="180" w:rightFromText="180" w:vertAnchor="text" w:horzAnchor="margin" w:tblpXSpec="center" w:tblpY="495"/>
        <w:tblW w:w="9747" w:type="dxa"/>
        <w:tblLook w:val="04A0"/>
      </w:tblPr>
      <w:tblGrid>
        <w:gridCol w:w="1044"/>
        <w:gridCol w:w="1045"/>
        <w:gridCol w:w="1045"/>
        <w:gridCol w:w="1045"/>
        <w:gridCol w:w="1043"/>
        <w:gridCol w:w="836"/>
        <w:gridCol w:w="822"/>
        <w:gridCol w:w="1045"/>
        <w:gridCol w:w="822"/>
        <w:gridCol w:w="1000"/>
      </w:tblGrid>
      <w:tr w:rsidR="004319FF" w:rsidRPr="00C0394A" w:rsidTr="004319FF">
        <w:trPr>
          <w:trHeight w:val="257"/>
        </w:trPr>
        <w:tc>
          <w:tcPr>
            <w:tcW w:w="3134" w:type="dxa"/>
            <w:gridSpan w:val="3"/>
          </w:tcPr>
          <w:p w:rsidR="004319FF" w:rsidRPr="00C0394A" w:rsidRDefault="004319FF" w:rsidP="00FF29DD">
            <w:pPr>
              <w:spacing w:line="276" w:lineRule="auto"/>
              <w:jc w:val="center"/>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Malam</w:t>
            </w:r>
          </w:p>
        </w:tc>
        <w:tc>
          <w:tcPr>
            <w:tcW w:w="2088" w:type="dxa"/>
            <w:gridSpan w:val="2"/>
          </w:tcPr>
          <w:p w:rsidR="004319FF" w:rsidRPr="00C0394A" w:rsidRDefault="004319FF" w:rsidP="00FF29DD">
            <w:pPr>
              <w:spacing w:line="276" w:lineRule="auto"/>
              <w:jc w:val="center"/>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Siang</w:t>
            </w:r>
          </w:p>
        </w:tc>
        <w:tc>
          <w:tcPr>
            <w:tcW w:w="2703" w:type="dxa"/>
            <w:gridSpan w:val="3"/>
          </w:tcPr>
          <w:p w:rsidR="004319FF" w:rsidRPr="00C0394A" w:rsidRDefault="004319FF" w:rsidP="00FF29DD">
            <w:pPr>
              <w:spacing w:line="276" w:lineRule="auto"/>
              <w:jc w:val="center"/>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Malam</w:t>
            </w:r>
          </w:p>
        </w:tc>
        <w:tc>
          <w:tcPr>
            <w:tcW w:w="1822" w:type="dxa"/>
            <w:gridSpan w:val="2"/>
          </w:tcPr>
          <w:p w:rsidR="004319FF" w:rsidRPr="00C0394A" w:rsidRDefault="004319FF" w:rsidP="00FF29DD">
            <w:pPr>
              <w:spacing w:line="276" w:lineRule="auto"/>
              <w:jc w:val="center"/>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Siang</w:t>
            </w:r>
          </w:p>
        </w:tc>
      </w:tr>
      <w:tr w:rsidR="004319FF" w:rsidRPr="00C0394A" w:rsidTr="004319FF">
        <w:trPr>
          <w:trHeight w:val="281"/>
        </w:trPr>
        <w:tc>
          <w:tcPr>
            <w:tcW w:w="1044" w:type="dxa"/>
          </w:tcPr>
          <w:p w:rsidR="004319FF" w:rsidRPr="00C0394A" w:rsidRDefault="004319FF" w:rsidP="00FF29DD">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Subuh</w:t>
            </w:r>
          </w:p>
        </w:tc>
        <w:tc>
          <w:tcPr>
            <w:tcW w:w="1045" w:type="dxa"/>
          </w:tcPr>
          <w:p w:rsidR="004319FF" w:rsidRPr="00C0394A" w:rsidRDefault="004319FF" w:rsidP="00FF29DD">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Isya’</w:t>
            </w:r>
          </w:p>
        </w:tc>
        <w:tc>
          <w:tcPr>
            <w:tcW w:w="1045" w:type="dxa"/>
          </w:tcPr>
          <w:p w:rsidR="004319FF" w:rsidRPr="00C0394A" w:rsidRDefault="004319FF" w:rsidP="00FF29DD">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Maghrib</w:t>
            </w:r>
          </w:p>
        </w:tc>
        <w:tc>
          <w:tcPr>
            <w:tcW w:w="1045" w:type="dxa"/>
          </w:tcPr>
          <w:p w:rsidR="004319FF" w:rsidRPr="00C0394A" w:rsidRDefault="004319FF" w:rsidP="00FF29DD">
            <w:pPr>
              <w:spacing w:line="276"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Ashar</w:t>
            </w:r>
          </w:p>
        </w:tc>
        <w:tc>
          <w:tcPr>
            <w:tcW w:w="1043" w:type="dxa"/>
          </w:tcPr>
          <w:p w:rsidR="004319FF" w:rsidRPr="00C0394A" w:rsidRDefault="004319FF" w:rsidP="00FF29DD">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Dzuhur</w:t>
            </w:r>
          </w:p>
        </w:tc>
        <w:tc>
          <w:tcPr>
            <w:tcW w:w="836" w:type="dxa"/>
          </w:tcPr>
          <w:p w:rsidR="004319FF" w:rsidRPr="00C0394A" w:rsidRDefault="004319FF" w:rsidP="00FF29DD">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Subuh</w:t>
            </w:r>
          </w:p>
        </w:tc>
        <w:tc>
          <w:tcPr>
            <w:tcW w:w="822" w:type="dxa"/>
            <w:tcBorders>
              <w:top w:val="single" w:sz="4" w:space="0" w:color="auto"/>
            </w:tcBorders>
          </w:tcPr>
          <w:p w:rsidR="004319FF" w:rsidRPr="00C0394A" w:rsidRDefault="004319FF" w:rsidP="00FF29DD">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Isya’</w:t>
            </w:r>
          </w:p>
        </w:tc>
        <w:tc>
          <w:tcPr>
            <w:tcW w:w="1045" w:type="dxa"/>
            <w:tcBorders>
              <w:top w:val="single" w:sz="4" w:space="0" w:color="auto"/>
            </w:tcBorders>
          </w:tcPr>
          <w:p w:rsidR="004319FF" w:rsidRPr="00C0394A" w:rsidRDefault="004319FF" w:rsidP="00FF29DD">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Maghrib</w:t>
            </w:r>
          </w:p>
        </w:tc>
        <w:tc>
          <w:tcPr>
            <w:tcW w:w="822" w:type="dxa"/>
          </w:tcPr>
          <w:p w:rsidR="004319FF" w:rsidRPr="00C0394A" w:rsidRDefault="004319FF" w:rsidP="00FF29DD">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Ashar</w:t>
            </w:r>
          </w:p>
        </w:tc>
        <w:tc>
          <w:tcPr>
            <w:tcW w:w="1000" w:type="dxa"/>
          </w:tcPr>
          <w:p w:rsidR="004319FF" w:rsidRPr="00C0394A" w:rsidRDefault="004319FF" w:rsidP="00FF29DD">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Dzuhur</w:t>
            </w:r>
          </w:p>
        </w:tc>
      </w:tr>
      <w:tr w:rsidR="004319FF" w:rsidTr="004319FF">
        <w:trPr>
          <w:trHeight w:val="281"/>
        </w:trPr>
        <w:tc>
          <w:tcPr>
            <w:tcW w:w="1044" w:type="dxa"/>
          </w:tcPr>
          <w:p w:rsidR="004319FF" w:rsidRPr="00C0394A" w:rsidRDefault="004319FF" w:rsidP="00FF29DD">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Berhenti</w:t>
            </w:r>
          </w:p>
        </w:tc>
        <w:tc>
          <w:tcPr>
            <w:tcW w:w="1045" w:type="dxa"/>
          </w:tcPr>
          <w:p w:rsidR="004319FF" w:rsidRPr="00C0394A" w:rsidRDefault="00E14831" w:rsidP="00FF29DD">
            <w:pPr>
              <w:spacing w:line="276" w:lineRule="auto"/>
              <w:jc w:val="center"/>
              <w:rPr>
                <w:rFonts w:asciiTheme="majorBidi" w:eastAsia="Times New Roman" w:hAnsiTheme="majorBidi" w:cstheme="majorBidi"/>
                <w:sz w:val="24"/>
                <w:szCs w:val="24"/>
                <w:lang w:val="id-ID"/>
              </w:rPr>
            </w:pPr>
            <w:r w:rsidRPr="00E14831">
              <w:rPr>
                <w:rFonts w:asciiTheme="majorBidi" w:eastAsia="Times New Roman" w:hAnsiTheme="majorBidi" w:cstheme="majorBidi"/>
                <w:noProof/>
                <w:sz w:val="24"/>
                <w:szCs w:val="24"/>
              </w:rPr>
              <w:pict>
                <v:shape id="_x0000_s1321" type="#_x0000_t32" style="position:absolute;left:0;text-align:left;margin-left:8.3pt;margin-top:6.55pt;width:21.75pt;height:.05pt;z-index:251668480;mso-position-horizontal-relative:text;mso-position-vertical-relative:text" o:connectortype="straight"/>
              </w:pict>
            </w:r>
          </w:p>
        </w:tc>
        <w:tc>
          <w:tcPr>
            <w:tcW w:w="1045" w:type="dxa"/>
          </w:tcPr>
          <w:p w:rsidR="004319FF" w:rsidRDefault="00E14831" w:rsidP="00FF29DD">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22" type="#_x0000_t32" style="position:absolute;left:0;text-align:left;margin-left:1.8pt;margin-top:6.6pt;width:34.65pt;height:0;z-index:251669504;mso-position-horizontal-relative:text;mso-position-vertical-relative:text" o:connectortype="straight"/>
              </w:pict>
            </w:r>
          </w:p>
        </w:tc>
        <w:tc>
          <w:tcPr>
            <w:tcW w:w="1045" w:type="dxa"/>
          </w:tcPr>
          <w:p w:rsidR="004319FF" w:rsidRDefault="00E14831" w:rsidP="00FF29DD">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23" type="#_x0000_t32" style="position:absolute;left:0;text-align:left;margin-left:.6pt;margin-top:6.6pt;width:33.95pt;height:0;z-index:251670528;mso-position-horizontal-relative:text;mso-position-vertical-relative:text" o:connectortype="straight"/>
              </w:pict>
            </w:r>
          </w:p>
        </w:tc>
        <w:tc>
          <w:tcPr>
            <w:tcW w:w="1043" w:type="dxa"/>
          </w:tcPr>
          <w:p w:rsidR="004319FF" w:rsidRDefault="00E14831" w:rsidP="00FF29DD">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24" type="#_x0000_t32" style="position:absolute;left:0;text-align:left;margin-left:1pt;margin-top:6.6pt;width:33.3pt;height:0;z-index:251671552;mso-position-horizontal-relative:text;mso-position-vertical-relative:text" o:connectortype="straight">
                  <v:stroke endarrow="block"/>
                </v:shape>
              </w:pict>
            </w:r>
          </w:p>
        </w:tc>
        <w:tc>
          <w:tcPr>
            <w:tcW w:w="836" w:type="dxa"/>
          </w:tcPr>
          <w:p w:rsidR="004319FF" w:rsidRPr="00F72799" w:rsidRDefault="004319FF" w:rsidP="00FF29DD">
            <w:pPr>
              <w:spacing w:line="276"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Adha’</w:t>
            </w:r>
          </w:p>
        </w:tc>
        <w:tc>
          <w:tcPr>
            <w:tcW w:w="822" w:type="dxa"/>
          </w:tcPr>
          <w:p w:rsidR="004319FF" w:rsidRDefault="004319FF" w:rsidP="00FF29DD">
            <w:pPr>
              <w:spacing w:line="276" w:lineRule="auto"/>
              <w:jc w:val="both"/>
              <w:rPr>
                <w:rFonts w:asciiTheme="majorBidi" w:eastAsia="Times New Roman" w:hAnsiTheme="majorBidi" w:cstheme="majorBidi"/>
                <w:sz w:val="24"/>
                <w:szCs w:val="24"/>
              </w:rPr>
            </w:pPr>
          </w:p>
        </w:tc>
        <w:tc>
          <w:tcPr>
            <w:tcW w:w="1045" w:type="dxa"/>
          </w:tcPr>
          <w:p w:rsidR="004319FF" w:rsidRDefault="004319FF" w:rsidP="00FF29DD">
            <w:pPr>
              <w:spacing w:line="276" w:lineRule="auto"/>
              <w:jc w:val="both"/>
              <w:rPr>
                <w:rFonts w:asciiTheme="majorBidi" w:eastAsia="Times New Roman" w:hAnsiTheme="majorBidi" w:cstheme="majorBidi"/>
                <w:sz w:val="24"/>
                <w:szCs w:val="24"/>
              </w:rPr>
            </w:pPr>
          </w:p>
        </w:tc>
        <w:tc>
          <w:tcPr>
            <w:tcW w:w="822" w:type="dxa"/>
          </w:tcPr>
          <w:p w:rsidR="004319FF" w:rsidRDefault="004319FF" w:rsidP="00FF29DD">
            <w:pPr>
              <w:spacing w:line="276" w:lineRule="auto"/>
              <w:jc w:val="both"/>
              <w:rPr>
                <w:rFonts w:asciiTheme="majorBidi" w:eastAsia="Times New Roman" w:hAnsiTheme="majorBidi" w:cstheme="majorBidi"/>
                <w:sz w:val="24"/>
                <w:szCs w:val="24"/>
              </w:rPr>
            </w:pPr>
          </w:p>
        </w:tc>
        <w:tc>
          <w:tcPr>
            <w:tcW w:w="1000" w:type="dxa"/>
          </w:tcPr>
          <w:p w:rsidR="004319FF" w:rsidRDefault="004319FF" w:rsidP="00FF29DD">
            <w:pPr>
              <w:spacing w:line="276" w:lineRule="auto"/>
              <w:jc w:val="both"/>
              <w:rPr>
                <w:rFonts w:asciiTheme="majorBidi" w:eastAsia="Times New Roman" w:hAnsiTheme="majorBidi" w:cstheme="majorBidi"/>
                <w:sz w:val="24"/>
                <w:szCs w:val="24"/>
              </w:rPr>
            </w:pPr>
          </w:p>
        </w:tc>
      </w:tr>
      <w:tr w:rsidR="004319FF" w:rsidTr="004319FF">
        <w:trPr>
          <w:trHeight w:val="281"/>
        </w:trPr>
        <w:tc>
          <w:tcPr>
            <w:tcW w:w="1044" w:type="dxa"/>
          </w:tcPr>
          <w:p w:rsidR="004319FF" w:rsidRDefault="004319FF" w:rsidP="004319FF">
            <w:pPr>
              <w:spacing w:line="276" w:lineRule="auto"/>
              <w:jc w:val="both"/>
              <w:rPr>
                <w:rFonts w:asciiTheme="majorBidi" w:eastAsia="Times New Roman" w:hAnsiTheme="majorBidi" w:cstheme="majorBidi"/>
                <w:sz w:val="24"/>
                <w:szCs w:val="24"/>
              </w:rPr>
            </w:pPr>
          </w:p>
        </w:tc>
        <w:tc>
          <w:tcPr>
            <w:tcW w:w="1045" w:type="dxa"/>
          </w:tcPr>
          <w:p w:rsidR="004319FF" w:rsidRPr="00F72799" w:rsidRDefault="004319FF" w:rsidP="004319FF">
            <w:pPr>
              <w:spacing w:line="276"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Berhenti</w:t>
            </w:r>
          </w:p>
        </w:tc>
        <w:tc>
          <w:tcPr>
            <w:tcW w:w="1045"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25" type="#_x0000_t32" style="position:absolute;left:0;text-align:left;margin-left:1.8pt;margin-top:7.85pt;width:34.65pt;height:0;z-index:251672576;mso-position-horizontal-relative:text;mso-position-vertical-relative:text" o:connectortype="straight"/>
              </w:pict>
            </w:r>
          </w:p>
        </w:tc>
        <w:tc>
          <w:tcPr>
            <w:tcW w:w="1045"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26" type="#_x0000_t32" style="position:absolute;left:0;text-align:left;margin-left:.6pt;margin-top:7.85pt;width:29.75pt;height:0;z-index:251673600;mso-position-horizontal-relative:text;mso-position-vertical-relative:text" o:connectortype="straight"/>
              </w:pict>
            </w:r>
          </w:p>
        </w:tc>
        <w:tc>
          <w:tcPr>
            <w:tcW w:w="1043"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27" type="#_x0000_t32" style="position:absolute;left:0;text-align:left;margin-left:1pt;margin-top:7.85pt;width:33.3pt;height:0;z-index:251674624;mso-position-horizontal-relative:text;mso-position-vertical-relative:text" o:connectortype="straight"/>
              </w:pict>
            </w:r>
          </w:p>
        </w:tc>
        <w:tc>
          <w:tcPr>
            <w:tcW w:w="836"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28" type="#_x0000_t32" style="position:absolute;left:0;text-align:left;margin-left:.6pt;margin-top:7.85pt;width:33.3pt;height:0;z-index:251675648;mso-position-horizontal-relative:text;mso-position-vertical-relative:text" o:connectortype="straight">
                  <v:stroke endarrow="block"/>
                </v:shape>
              </w:pict>
            </w:r>
          </w:p>
        </w:tc>
        <w:tc>
          <w:tcPr>
            <w:tcW w:w="822" w:type="dxa"/>
          </w:tcPr>
          <w:p w:rsidR="004319FF" w:rsidRPr="00F72799" w:rsidRDefault="004319FF" w:rsidP="004319FF">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Adha’</w:t>
            </w:r>
          </w:p>
        </w:tc>
        <w:tc>
          <w:tcPr>
            <w:tcW w:w="1045" w:type="dxa"/>
          </w:tcPr>
          <w:p w:rsidR="004319FF" w:rsidRPr="00F72799" w:rsidRDefault="004319FF" w:rsidP="004319FF">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Qadha’</w:t>
            </w:r>
          </w:p>
        </w:tc>
        <w:tc>
          <w:tcPr>
            <w:tcW w:w="822" w:type="dxa"/>
          </w:tcPr>
          <w:p w:rsidR="004319FF" w:rsidRDefault="004319FF" w:rsidP="004319FF">
            <w:pPr>
              <w:spacing w:line="276" w:lineRule="auto"/>
              <w:jc w:val="both"/>
              <w:rPr>
                <w:rFonts w:asciiTheme="majorBidi" w:eastAsia="Times New Roman" w:hAnsiTheme="majorBidi" w:cstheme="majorBidi"/>
                <w:sz w:val="24"/>
                <w:szCs w:val="24"/>
              </w:rPr>
            </w:pPr>
          </w:p>
        </w:tc>
        <w:tc>
          <w:tcPr>
            <w:tcW w:w="1000" w:type="dxa"/>
          </w:tcPr>
          <w:p w:rsidR="004319FF" w:rsidRDefault="004319FF" w:rsidP="004319FF">
            <w:pPr>
              <w:spacing w:line="276" w:lineRule="auto"/>
              <w:jc w:val="both"/>
              <w:rPr>
                <w:rFonts w:asciiTheme="majorBidi" w:eastAsia="Times New Roman" w:hAnsiTheme="majorBidi" w:cstheme="majorBidi"/>
                <w:sz w:val="24"/>
                <w:szCs w:val="24"/>
              </w:rPr>
            </w:pPr>
          </w:p>
        </w:tc>
      </w:tr>
      <w:tr w:rsidR="004319FF" w:rsidTr="004319FF">
        <w:trPr>
          <w:trHeight w:val="281"/>
        </w:trPr>
        <w:tc>
          <w:tcPr>
            <w:tcW w:w="1044" w:type="dxa"/>
          </w:tcPr>
          <w:p w:rsidR="004319FF" w:rsidRDefault="004319FF" w:rsidP="004319FF">
            <w:pPr>
              <w:spacing w:line="276" w:lineRule="auto"/>
              <w:jc w:val="both"/>
              <w:rPr>
                <w:rFonts w:asciiTheme="majorBidi" w:eastAsia="Times New Roman" w:hAnsiTheme="majorBidi" w:cstheme="majorBidi"/>
                <w:sz w:val="24"/>
                <w:szCs w:val="24"/>
              </w:rPr>
            </w:pPr>
          </w:p>
        </w:tc>
        <w:tc>
          <w:tcPr>
            <w:tcW w:w="1045" w:type="dxa"/>
          </w:tcPr>
          <w:p w:rsidR="004319FF" w:rsidRPr="00F72799" w:rsidRDefault="004319FF" w:rsidP="004319FF">
            <w:pPr>
              <w:spacing w:line="276" w:lineRule="auto"/>
              <w:jc w:val="both"/>
              <w:rPr>
                <w:rFonts w:asciiTheme="majorBidi" w:eastAsia="Times New Roman" w:hAnsiTheme="majorBidi" w:cstheme="majorBidi"/>
                <w:sz w:val="24"/>
                <w:szCs w:val="24"/>
                <w:lang w:val="id-ID"/>
              </w:rPr>
            </w:pPr>
          </w:p>
        </w:tc>
        <w:tc>
          <w:tcPr>
            <w:tcW w:w="1045" w:type="dxa"/>
          </w:tcPr>
          <w:p w:rsidR="004319FF" w:rsidRPr="00F72799" w:rsidRDefault="004319FF" w:rsidP="004319FF">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Berhenti</w:t>
            </w:r>
          </w:p>
        </w:tc>
        <w:tc>
          <w:tcPr>
            <w:tcW w:w="1045"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29" type="#_x0000_t32" style="position:absolute;left:0;text-align:left;margin-left:.6pt;margin-top:7.85pt;width:29.75pt;height:0;z-index:251676672;mso-position-horizontal-relative:text;mso-position-vertical-relative:text" o:connectortype="straight"/>
              </w:pict>
            </w:r>
          </w:p>
        </w:tc>
        <w:tc>
          <w:tcPr>
            <w:tcW w:w="1043"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30" type="#_x0000_t32" style="position:absolute;left:0;text-align:left;margin-left:1pt;margin-top:7.85pt;width:33.3pt;height:0;z-index:251677696;mso-position-horizontal-relative:text;mso-position-vertical-relative:text" o:connectortype="straight"/>
              </w:pict>
            </w:r>
          </w:p>
        </w:tc>
        <w:tc>
          <w:tcPr>
            <w:tcW w:w="836"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31" type="#_x0000_t32" style="position:absolute;left:0;text-align:left;margin-left:.6pt;margin-top:7.85pt;width:28.45pt;height:.05pt;z-index:251678720;mso-position-horizontal-relative:text;mso-position-vertical-relative:text" o:connectortype="straight"/>
              </w:pict>
            </w:r>
          </w:p>
        </w:tc>
        <w:tc>
          <w:tcPr>
            <w:tcW w:w="822"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32" type="#_x0000_t32" style="position:absolute;left:0;text-align:left;margin-left:1pt;margin-top:7.85pt;width:29.2pt;height:0;z-index:251679744;mso-position-horizontal-relative:text;mso-position-vertical-relative:text" o:connectortype="straight">
                  <v:stroke endarrow="block"/>
                </v:shape>
              </w:pict>
            </w:r>
          </w:p>
        </w:tc>
        <w:tc>
          <w:tcPr>
            <w:tcW w:w="1045" w:type="dxa"/>
          </w:tcPr>
          <w:p w:rsidR="004319FF" w:rsidRPr="00F72799" w:rsidRDefault="004319FF" w:rsidP="004319FF">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Adha’</w:t>
            </w:r>
          </w:p>
        </w:tc>
        <w:tc>
          <w:tcPr>
            <w:tcW w:w="822" w:type="dxa"/>
          </w:tcPr>
          <w:p w:rsidR="004319FF" w:rsidRDefault="004319FF" w:rsidP="004319FF">
            <w:pPr>
              <w:spacing w:line="276" w:lineRule="auto"/>
              <w:jc w:val="both"/>
              <w:rPr>
                <w:rFonts w:asciiTheme="majorBidi" w:eastAsia="Times New Roman" w:hAnsiTheme="majorBidi" w:cstheme="majorBidi"/>
                <w:sz w:val="24"/>
                <w:szCs w:val="24"/>
              </w:rPr>
            </w:pPr>
          </w:p>
        </w:tc>
        <w:tc>
          <w:tcPr>
            <w:tcW w:w="1000" w:type="dxa"/>
          </w:tcPr>
          <w:p w:rsidR="004319FF" w:rsidRDefault="004319FF" w:rsidP="004319FF">
            <w:pPr>
              <w:spacing w:line="276" w:lineRule="auto"/>
              <w:jc w:val="both"/>
              <w:rPr>
                <w:rFonts w:asciiTheme="majorBidi" w:eastAsia="Times New Roman" w:hAnsiTheme="majorBidi" w:cstheme="majorBidi"/>
                <w:sz w:val="24"/>
                <w:szCs w:val="24"/>
              </w:rPr>
            </w:pPr>
          </w:p>
        </w:tc>
      </w:tr>
      <w:tr w:rsidR="004319FF" w:rsidRPr="00FE2C19" w:rsidTr="004319FF">
        <w:trPr>
          <w:trHeight w:val="281"/>
        </w:trPr>
        <w:tc>
          <w:tcPr>
            <w:tcW w:w="1044" w:type="dxa"/>
          </w:tcPr>
          <w:p w:rsidR="004319FF" w:rsidRDefault="004319FF" w:rsidP="004319FF">
            <w:pPr>
              <w:spacing w:line="276" w:lineRule="auto"/>
              <w:jc w:val="both"/>
              <w:rPr>
                <w:rFonts w:asciiTheme="majorBidi" w:eastAsia="Times New Roman" w:hAnsiTheme="majorBidi" w:cstheme="majorBidi"/>
                <w:sz w:val="24"/>
                <w:szCs w:val="24"/>
              </w:rPr>
            </w:pPr>
          </w:p>
        </w:tc>
        <w:tc>
          <w:tcPr>
            <w:tcW w:w="1045" w:type="dxa"/>
          </w:tcPr>
          <w:p w:rsidR="004319FF" w:rsidRDefault="004319FF" w:rsidP="004319FF">
            <w:pPr>
              <w:spacing w:line="276" w:lineRule="auto"/>
              <w:jc w:val="both"/>
              <w:rPr>
                <w:rFonts w:asciiTheme="majorBidi" w:eastAsia="Times New Roman" w:hAnsiTheme="majorBidi" w:cstheme="majorBidi"/>
                <w:sz w:val="24"/>
                <w:szCs w:val="24"/>
              </w:rPr>
            </w:pPr>
          </w:p>
        </w:tc>
        <w:tc>
          <w:tcPr>
            <w:tcW w:w="1045" w:type="dxa"/>
          </w:tcPr>
          <w:p w:rsidR="004319FF" w:rsidRDefault="004319FF" w:rsidP="004319FF">
            <w:pPr>
              <w:spacing w:line="276" w:lineRule="auto"/>
              <w:jc w:val="both"/>
              <w:rPr>
                <w:rFonts w:asciiTheme="majorBidi" w:eastAsia="Times New Roman" w:hAnsiTheme="majorBidi" w:cstheme="majorBidi"/>
                <w:sz w:val="24"/>
                <w:szCs w:val="24"/>
              </w:rPr>
            </w:pPr>
          </w:p>
        </w:tc>
        <w:tc>
          <w:tcPr>
            <w:tcW w:w="1045" w:type="dxa"/>
          </w:tcPr>
          <w:p w:rsidR="004319FF" w:rsidRPr="00F72799" w:rsidRDefault="004319FF" w:rsidP="004319FF">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Berhenti</w:t>
            </w:r>
          </w:p>
        </w:tc>
        <w:tc>
          <w:tcPr>
            <w:tcW w:w="1043"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33" type="#_x0000_t32" style="position:absolute;left:0;text-align:left;margin-left:1pt;margin-top:7.1pt;width:33.3pt;height:0;z-index:251680768;mso-position-horizontal-relative:text;mso-position-vertical-relative:text" o:connectortype="straight"/>
              </w:pict>
            </w:r>
          </w:p>
        </w:tc>
        <w:tc>
          <w:tcPr>
            <w:tcW w:w="836"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34" type="#_x0000_t32" style="position:absolute;left:0;text-align:left;margin-left:.6pt;margin-top:7.1pt;width:28.45pt;height:0;z-index:251681792;mso-position-horizontal-relative:text;mso-position-vertical-relative:text" o:connectortype="straight"/>
              </w:pict>
            </w:r>
          </w:p>
        </w:tc>
        <w:tc>
          <w:tcPr>
            <w:tcW w:w="822"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35" type="#_x0000_t32" style="position:absolute;left:0;text-align:left;margin-left:1pt;margin-top:7.1pt;width:29.2pt;height:0;z-index:251682816;mso-position-horizontal-relative:text;mso-position-vertical-relative:text" o:connectortype="straight"/>
              </w:pict>
            </w:r>
          </w:p>
        </w:tc>
        <w:tc>
          <w:tcPr>
            <w:tcW w:w="1045"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36" type="#_x0000_t32" style="position:absolute;left:0;text-align:left;margin-left:.25pt;margin-top:7.1pt;width:36pt;height:0;z-index:251683840;mso-position-horizontal-relative:text;mso-position-vertical-relative:text" o:connectortype="straight">
                  <v:stroke endarrow="block"/>
                </v:shape>
              </w:pict>
            </w:r>
          </w:p>
        </w:tc>
        <w:tc>
          <w:tcPr>
            <w:tcW w:w="822" w:type="dxa"/>
          </w:tcPr>
          <w:p w:rsidR="004319FF" w:rsidRPr="00FE2C19" w:rsidRDefault="004319FF" w:rsidP="004319FF">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Adha’</w:t>
            </w:r>
          </w:p>
        </w:tc>
        <w:tc>
          <w:tcPr>
            <w:tcW w:w="1000" w:type="dxa"/>
          </w:tcPr>
          <w:p w:rsidR="004319FF" w:rsidRPr="00FE2C19" w:rsidRDefault="004319FF" w:rsidP="004319FF">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Qadha’</w:t>
            </w:r>
          </w:p>
        </w:tc>
      </w:tr>
      <w:tr w:rsidR="004319FF" w:rsidRPr="00FE2C19" w:rsidTr="004319FF">
        <w:trPr>
          <w:trHeight w:val="281"/>
        </w:trPr>
        <w:tc>
          <w:tcPr>
            <w:tcW w:w="1044" w:type="dxa"/>
          </w:tcPr>
          <w:p w:rsidR="004319FF" w:rsidRDefault="004319FF" w:rsidP="004319FF">
            <w:pPr>
              <w:spacing w:line="276" w:lineRule="auto"/>
              <w:jc w:val="both"/>
              <w:rPr>
                <w:rFonts w:asciiTheme="majorBidi" w:eastAsia="Times New Roman" w:hAnsiTheme="majorBidi" w:cstheme="majorBidi"/>
                <w:sz w:val="24"/>
                <w:szCs w:val="24"/>
              </w:rPr>
            </w:pPr>
          </w:p>
        </w:tc>
        <w:tc>
          <w:tcPr>
            <w:tcW w:w="1045" w:type="dxa"/>
          </w:tcPr>
          <w:p w:rsidR="004319FF" w:rsidRDefault="004319FF" w:rsidP="004319FF">
            <w:pPr>
              <w:spacing w:line="276" w:lineRule="auto"/>
              <w:jc w:val="both"/>
              <w:rPr>
                <w:rFonts w:asciiTheme="majorBidi" w:eastAsia="Times New Roman" w:hAnsiTheme="majorBidi" w:cstheme="majorBidi"/>
                <w:sz w:val="24"/>
                <w:szCs w:val="24"/>
              </w:rPr>
            </w:pPr>
          </w:p>
        </w:tc>
        <w:tc>
          <w:tcPr>
            <w:tcW w:w="1045" w:type="dxa"/>
          </w:tcPr>
          <w:p w:rsidR="004319FF" w:rsidRDefault="004319FF" w:rsidP="004319FF">
            <w:pPr>
              <w:spacing w:line="276" w:lineRule="auto"/>
              <w:jc w:val="both"/>
              <w:rPr>
                <w:rFonts w:asciiTheme="majorBidi" w:eastAsia="Times New Roman" w:hAnsiTheme="majorBidi" w:cstheme="majorBidi"/>
                <w:sz w:val="24"/>
                <w:szCs w:val="24"/>
              </w:rPr>
            </w:pPr>
          </w:p>
        </w:tc>
        <w:tc>
          <w:tcPr>
            <w:tcW w:w="1045" w:type="dxa"/>
          </w:tcPr>
          <w:p w:rsidR="004319FF" w:rsidRDefault="004319FF" w:rsidP="004319FF">
            <w:pPr>
              <w:spacing w:line="276" w:lineRule="auto"/>
              <w:jc w:val="both"/>
              <w:rPr>
                <w:rFonts w:asciiTheme="majorBidi" w:eastAsia="Times New Roman" w:hAnsiTheme="majorBidi" w:cstheme="majorBidi"/>
                <w:sz w:val="24"/>
                <w:szCs w:val="24"/>
              </w:rPr>
            </w:pPr>
          </w:p>
        </w:tc>
        <w:tc>
          <w:tcPr>
            <w:tcW w:w="1043" w:type="dxa"/>
          </w:tcPr>
          <w:p w:rsidR="004319FF" w:rsidRPr="00FE2C19" w:rsidRDefault="004319FF" w:rsidP="004319FF">
            <w:pPr>
              <w:spacing w:line="276"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Berhenti</w:t>
            </w:r>
          </w:p>
        </w:tc>
        <w:tc>
          <w:tcPr>
            <w:tcW w:w="836"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37" type="#_x0000_t32" style="position:absolute;left:0;text-align:left;margin-left:.6pt;margin-top:6.5pt;width:28.45pt;height:0;z-index:251684864;mso-position-horizontal-relative:text;mso-position-vertical-relative:text" o:connectortype="straight"/>
              </w:pict>
            </w:r>
          </w:p>
        </w:tc>
        <w:tc>
          <w:tcPr>
            <w:tcW w:w="822"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39" type="#_x0000_t32" style="position:absolute;left:0;text-align:left;margin-left:1pt;margin-top:6.5pt;width:29.2pt;height:0;z-index:251686912;mso-position-horizontal-relative:text;mso-position-vertical-relative:text" o:connectortype="straight"/>
              </w:pict>
            </w:r>
            <w:r w:rsidRPr="00E14831">
              <w:rPr>
                <w:rFonts w:asciiTheme="majorBidi" w:eastAsia="Times New Roman" w:hAnsiTheme="majorBidi" w:cstheme="majorBidi"/>
                <w:noProof/>
                <w:sz w:val="24"/>
                <w:szCs w:val="24"/>
              </w:rPr>
              <w:pict>
                <v:shape id="_x0000_s1338" type="#_x0000_t32" style="position:absolute;left:0;text-align:left;margin-left:1pt;margin-top:6.5pt;width:29.2pt;height:0;z-index:251685888;mso-position-horizontal-relative:text;mso-position-vertical-relative:text" o:connectortype="straight"/>
              </w:pict>
            </w:r>
          </w:p>
        </w:tc>
        <w:tc>
          <w:tcPr>
            <w:tcW w:w="1045"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40" type="#_x0000_t32" style="position:absolute;left:0;text-align:left;margin-left:.25pt;margin-top:6.5pt;width:36pt;height:0;z-index:251687936;mso-position-horizontal-relative:text;mso-position-vertical-relative:text" o:connectortype="straight"/>
              </w:pict>
            </w:r>
          </w:p>
        </w:tc>
        <w:tc>
          <w:tcPr>
            <w:tcW w:w="822" w:type="dxa"/>
          </w:tcPr>
          <w:p w:rsidR="004319FF" w:rsidRDefault="00E14831" w:rsidP="004319FF">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341" type="#_x0000_t32" style="position:absolute;left:0;text-align:left;margin-left:.55pt;margin-top:6.5pt;width:30.6pt;height:0;z-index:251688960;mso-position-horizontal-relative:text;mso-position-vertical-relative:text" o:connectortype="straight">
                  <v:stroke endarrow="block"/>
                </v:shape>
              </w:pict>
            </w:r>
          </w:p>
        </w:tc>
        <w:tc>
          <w:tcPr>
            <w:tcW w:w="1000" w:type="dxa"/>
          </w:tcPr>
          <w:p w:rsidR="004319FF" w:rsidRPr="00FE2C19" w:rsidRDefault="004319FF" w:rsidP="004319FF">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Adha’</w:t>
            </w:r>
          </w:p>
        </w:tc>
      </w:tr>
    </w:tbl>
    <w:p w:rsidR="007C6A96" w:rsidRDefault="007C6A96" w:rsidP="007C6A96">
      <w:pPr>
        <w:spacing w:line="480" w:lineRule="auto"/>
        <w:jc w:val="both"/>
        <w:rPr>
          <w:rFonts w:asciiTheme="majorBidi" w:hAnsiTheme="majorBidi" w:cstheme="majorBidi"/>
          <w:sz w:val="24"/>
          <w:szCs w:val="24"/>
        </w:rPr>
      </w:pPr>
    </w:p>
    <w:p w:rsidR="00FF29DD" w:rsidRPr="00FF29DD" w:rsidRDefault="00D73DDE" w:rsidP="00FF29DD">
      <w:pPr>
        <w:spacing w:line="240" w:lineRule="auto"/>
        <w:jc w:val="center"/>
        <w:rPr>
          <w:rFonts w:asciiTheme="majorBidi" w:hAnsiTheme="majorBidi" w:cstheme="majorBidi"/>
          <w:b/>
          <w:bCs/>
          <w:sz w:val="24"/>
          <w:szCs w:val="24"/>
        </w:rPr>
      </w:pPr>
      <w:r>
        <w:rPr>
          <w:rFonts w:asciiTheme="majorBidi" w:hAnsiTheme="majorBidi" w:cstheme="majorBidi"/>
          <w:b/>
          <w:bCs/>
          <w:sz w:val="24"/>
          <w:szCs w:val="24"/>
          <w:lang w:val="id-ID"/>
        </w:rPr>
        <w:t>Tabel</w:t>
      </w:r>
      <w:r>
        <w:rPr>
          <w:rFonts w:asciiTheme="majorBidi" w:hAnsiTheme="majorBidi" w:cstheme="majorBidi"/>
          <w:b/>
          <w:bCs/>
          <w:sz w:val="24"/>
          <w:szCs w:val="24"/>
        </w:rPr>
        <w:t xml:space="preserve"> </w:t>
      </w:r>
      <w:r w:rsidR="00FF29DD">
        <w:rPr>
          <w:rFonts w:asciiTheme="majorBidi" w:hAnsiTheme="majorBidi" w:cstheme="majorBidi"/>
          <w:b/>
          <w:bCs/>
          <w:sz w:val="24"/>
          <w:szCs w:val="24"/>
          <w:lang w:val="id-ID"/>
        </w:rPr>
        <w:t>4</w:t>
      </w:r>
    </w:p>
    <w:p w:rsidR="000E5549" w:rsidRPr="007C6A96" w:rsidRDefault="00FF29DD" w:rsidP="00FF29DD">
      <w:pPr>
        <w:spacing w:after="0" w:line="240" w:lineRule="auto"/>
        <w:jc w:val="center"/>
        <w:rPr>
          <w:rFonts w:asciiTheme="majorBidi" w:hAnsiTheme="majorBidi" w:cstheme="majorBidi"/>
          <w:sz w:val="24"/>
          <w:szCs w:val="24"/>
          <w:lang w:val="id-ID"/>
        </w:rPr>
      </w:pPr>
      <w:proofErr w:type="gramStart"/>
      <w:r>
        <w:rPr>
          <w:rFonts w:asciiTheme="majorBidi" w:hAnsiTheme="majorBidi" w:cstheme="majorBidi"/>
          <w:sz w:val="24"/>
          <w:szCs w:val="24"/>
        </w:rPr>
        <w:t>J</w:t>
      </w:r>
      <w:r w:rsidR="00637545" w:rsidRPr="007C6A96">
        <w:rPr>
          <w:rFonts w:asciiTheme="majorBidi" w:hAnsiTheme="majorBidi" w:cstheme="majorBidi"/>
          <w:sz w:val="24"/>
          <w:szCs w:val="24"/>
          <w:lang w:val="id-ID"/>
        </w:rPr>
        <w:t>adwal berhentinya darah haid di dalam akhirnya waktu yang sempit.</w:t>
      </w:r>
      <w:proofErr w:type="gramEnd"/>
    </w:p>
    <w:tbl>
      <w:tblPr>
        <w:tblStyle w:val="TableGrid"/>
        <w:tblpPr w:leftFromText="180" w:rightFromText="180" w:vertAnchor="text" w:horzAnchor="margin" w:tblpXSpec="center" w:tblpY="477"/>
        <w:tblW w:w="9963" w:type="dxa"/>
        <w:tblLook w:val="04A0"/>
      </w:tblPr>
      <w:tblGrid>
        <w:gridCol w:w="1043"/>
        <w:gridCol w:w="1043"/>
        <w:gridCol w:w="1043"/>
        <w:gridCol w:w="1043"/>
        <w:gridCol w:w="1043"/>
        <w:gridCol w:w="923"/>
        <w:gridCol w:w="923"/>
        <w:gridCol w:w="1043"/>
        <w:gridCol w:w="923"/>
        <w:gridCol w:w="936"/>
      </w:tblGrid>
      <w:tr w:rsidR="00637545" w:rsidRPr="00C0394A" w:rsidTr="00637545">
        <w:trPr>
          <w:trHeight w:val="257"/>
        </w:trPr>
        <w:tc>
          <w:tcPr>
            <w:tcW w:w="3129" w:type="dxa"/>
            <w:gridSpan w:val="3"/>
          </w:tcPr>
          <w:p w:rsidR="00637545" w:rsidRPr="00C0394A" w:rsidRDefault="00637545" w:rsidP="00FF29DD">
            <w:pPr>
              <w:spacing w:line="276" w:lineRule="auto"/>
              <w:jc w:val="center"/>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Malam</w:t>
            </w:r>
          </w:p>
        </w:tc>
        <w:tc>
          <w:tcPr>
            <w:tcW w:w="2086" w:type="dxa"/>
            <w:gridSpan w:val="2"/>
          </w:tcPr>
          <w:p w:rsidR="00637545" w:rsidRPr="00C0394A" w:rsidRDefault="00637545" w:rsidP="00637545">
            <w:pPr>
              <w:spacing w:line="276" w:lineRule="auto"/>
              <w:jc w:val="center"/>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Siang</w:t>
            </w:r>
          </w:p>
        </w:tc>
        <w:tc>
          <w:tcPr>
            <w:tcW w:w="2889" w:type="dxa"/>
            <w:gridSpan w:val="3"/>
          </w:tcPr>
          <w:p w:rsidR="00637545" w:rsidRPr="00C0394A" w:rsidRDefault="00637545" w:rsidP="00637545">
            <w:pPr>
              <w:spacing w:line="276" w:lineRule="auto"/>
              <w:jc w:val="center"/>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Malam</w:t>
            </w:r>
          </w:p>
        </w:tc>
        <w:tc>
          <w:tcPr>
            <w:tcW w:w="1859" w:type="dxa"/>
            <w:gridSpan w:val="2"/>
          </w:tcPr>
          <w:p w:rsidR="00637545" w:rsidRPr="00C0394A" w:rsidRDefault="00637545" w:rsidP="00637545">
            <w:pPr>
              <w:spacing w:line="276" w:lineRule="auto"/>
              <w:jc w:val="center"/>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Siang</w:t>
            </w:r>
          </w:p>
        </w:tc>
      </w:tr>
      <w:tr w:rsidR="00637545" w:rsidRPr="00C0394A" w:rsidTr="00637545">
        <w:trPr>
          <w:trHeight w:val="281"/>
        </w:trPr>
        <w:tc>
          <w:tcPr>
            <w:tcW w:w="1043" w:type="dxa"/>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Subuh</w:t>
            </w:r>
          </w:p>
        </w:tc>
        <w:tc>
          <w:tcPr>
            <w:tcW w:w="1043" w:type="dxa"/>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Isya’</w:t>
            </w:r>
          </w:p>
        </w:tc>
        <w:tc>
          <w:tcPr>
            <w:tcW w:w="1043" w:type="dxa"/>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Maghrib</w:t>
            </w:r>
          </w:p>
        </w:tc>
        <w:tc>
          <w:tcPr>
            <w:tcW w:w="1043" w:type="dxa"/>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Ashar</w:t>
            </w:r>
          </w:p>
        </w:tc>
        <w:tc>
          <w:tcPr>
            <w:tcW w:w="1043" w:type="dxa"/>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Dzuhur</w:t>
            </w:r>
          </w:p>
        </w:tc>
        <w:tc>
          <w:tcPr>
            <w:tcW w:w="923" w:type="dxa"/>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Subuh</w:t>
            </w:r>
          </w:p>
        </w:tc>
        <w:tc>
          <w:tcPr>
            <w:tcW w:w="923" w:type="dxa"/>
            <w:tcBorders>
              <w:top w:val="single" w:sz="4" w:space="0" w:color="auto"/>
            </w:tcBorders>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Isya’</w:t>
            </w:r>
          </w:p>
        </w:tc>
        <w:tc>
          <w:tcPr>
            <w:tcW w:w="1043" w:type="dxa"/>
            <w:tcBorders>
              <w:top w:val="single" w:sz="4" w:space="0" w:color="auto"/>
            </w:tcBorders>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Maghrib</w:t>
            </w:r>
          </w:p>
        </w:tc>
        <w:tc>
          <w:tcPr>
            <w:tcW w:w="923" w:type="dxa"/>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Ashar</w:t>
            </w:r>
          </w:p>
        </w:tc>
        <w:tc>
          <w:tcPr>
            <w:tcW w:w="936" w:type="dxa"/>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Dzuhur</w:t>
            </w:r>
          </w:p>
        </w:tc>
      </w:tr>
      <w:tr w:rsidR="00637545" w:rsidTr="00637545">
        <w:trPr>
          <w:trHeight w:val="281"/>
        </w:trPr>
        <w:tc>
          <w:tcPr>
            <w:tcW w:w="1043" w:type="dxa"/>
          </w:tcPr>
          <w:p w:rsidR="00637545" w:rsidRPr="00C0394A"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Berhenti</w:t>
            </w:r>
          </w:p>
        </w:tc>
        <w:tc>
          <w:tcPr>
            <w:tcW w:w="1043" w:type="dxa"/>
          </w:tcPr>
          <w:p w:rsidR="00637545" w:rsidRPr="00C0394A" w:rsidRDefault="00E14831" w:rsidP="00637545">
            <w:pPr>
              <w:spacing w:line="276" w:lineRule="auto"/>
              <w:jc w:val="center"/>
              <w:rPr>
                <w:rFonts w:asciiTheme="majorBidi" w:eastAsia="Times New Roman" w:hAnsiTheme="majorBidi" w:cstheme="majorBidi"/>
                <w:sz w:val="24"/>
                <w:szCs w:val="24"/>
                <w:lang w:val="id-ID"/>
              </w:rPr>
            </w:pPr>
            <w:r w:rsidRPr="00E14831">
              <w:rPr>
                <w:rFonts w:asciiTheme="majorBidi" w:eastAsia="Times New Roman" w:hAnsiTheme="majorBidi" w:cstheme="majorBidi"/>
                <w:noProof/>
                <w:sz w:val="24"/>
                <w:szCs w:val="24"/>
              </w:rPr>
              <w:pict>
                <v:shape id="_x0000_s1447" type="#_x0000_t32" style="position:absolute;left:0;text-align:left;margin-left:8.3pt;margin-top:6.55pt;width:21.75pt;height:.05pt;z-index:251626496;mso-position-horizontal-relative:text;mso-position-vertical-relative:text" o:connectortype="straight"/>
              </w:pict>
            </w:r>
          </w:p>
        </w:tc>
        <w:tc>
          <w:tcPr>
            <w:tcW w:w="104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48" type="#_x0000_t32" style="position:absolute;left:0;text-align:left;margin-left:1.8pt;margin-top:6.6pt;width:34.65pt;height:0;z-index:251627520;mso-position-horizontal-relative:text;mso-position-vertical-relative:text" o:connectortype="straight"/>
              </w:pict>
            </w:r>
          </w:p>
        </w:tc>
        <w:tc>
          <w:tcPr>
            <w:tcW w:w="104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49" type="#_x0000_t32" style="position:absolute;left:0;text-align:left;margin-left:.6pt;margin-top:6.6pt;width:33.95pt;height:0;z-index:251628544;mso-position-horizontal-relative:text;mso-position-vertical-relative:text" o:connectortype="straight"/>
              </w:pict>
            </w:r>
          </w:p>
        </w:tc>
        <w:tc>
          <w:tcPr>
            <w:tcW w:w="1043" w:type="dxa"/>
          </w:tcPr>
          <w:p w:rsidR="00637545" w:rsidRPr="00E757A9"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50" type="#_x0000_t32" style="position:absolute;left:0;text-align:left;margin-left:1pt;margin-top:6.6pt;width:33.3pt;height:.05pt;z-index:251629568;mso-position-horizontal-relative:text;mso-position-vertical-relative:text" o:connectortype="straight">
                  <v:stroke endarrow="block"/>
                </v:shape>
              </w:pict>
            </w:r>
          </w:p>
        </w:tc>
        <w:tc>
          <w:tcPr>
            <w:tcW w:w="923" w:type="dxa"/>
          </w:tcPr>
          <w:p w:rsidR="00637545" w:rsidRPr="00F72799" w:rsidRDefault="00637545" w:rsidP="00637545">
            <w:pPr>
              <w:spacing w:line="276"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Qadha’</w:t>
            </w:r>
          </w:p>
        </w:tc>
        <w:tc>
          <w:tcPr>
            <w:tcW w:w="923" w:type="dxa"/>
          </w:tcPr>
          <w:p w:rsidR="00637545" w:rsidRDefault="00637545" w:rsidP="00637545">
            <w:pPr>
              <w:spacing w:line="276" w:lineRule="auto"/>
              <w:jc w:val="both"/>
              <w:rPr>
                <w:rFonts w:asciiTheme="majorBidi" w:eastAsia="Times New Roman" w:hAnsiTheme="majorBidi" w:cstheme="majorBidi"/>
                <w:sz w:val="24"/>
                <w:szCs w:val="24"/>
              </w:rPr>
            </w:pPr>
          </w:p>
        </w:tc>
        <w:tc>
          <w:tcPr>
            <w:tcW w:w="1043" w:type="dxa"/>
          </w:tcPr>
          <w:p w:rsidR="00637545" w:rsidRDefault="00637545" w:rsidP="00637545">
            <w:pPr>
              <w:spacing w:line="276" w:lineRule="auto"/>
              <w:jc w:val="both"/>
              <w:rPr>
                <w:rFonts w:asciiTheme="majorBidi" w:eastAsia="Times New Roman" w:hAnsiTheme="majorBidi" w:cstheme="majorBidi"/>
                <w:sz w:val="24"/>
                <w:szCs w:val="24"/>
              </w:rPr>
            </w:pPr>
          </w:p>
        </w:tc>
        <w:tc>
          <w:tcPr>
            <w:tcW w:w="923" w:type="dxa"/>
          </w:tcPr>
          <w:p w:rsidR="00637545" w:rsidRDefault="00637545" w:rsidP="00637545">
            <w:pPr>
              <w:spacing w:line="276" w:lineRule="auto"/>
              <w:jc w:val="both"/>
              <w:rPr>
                <w:rFonts w:asciiTheme="majorBidi" w:eastAsia="Times New Roman" w:hAnsiTheme="majorBidi" w:cstheme="majorBidi"/>
                <w:sz w:val="24"/>
                <w:szCs w:val="24"/>
              </w:rPr>
            </w:pPr>
          </w:p>
        </w:tc>
        <w:tc>
          <w:tcPr>
            <w:tcW w:w="936" w:type="dxa"/>
          </w:tcPr>
          <w:p w:rsidR="00637545" w:rsidRDefault="00637545" w:rsidP="00637545">
            <w:pPr>
              <w:spacing w:line="276" w:lineRule="auto"/>
              <w:jc w:val="both"/>
              <w:rPr>
                <w:rFonts w:asciiTheme="majorBidi" w:eastAsia="Times New Roman" w:hAnsiTheme="majorBidi" w:cstheme="majorBidi"/>
                <w:sz w:val="24"/>
                <w:szCs w:val="24"/>
              </w:rPr>
            </w:pPr>
          </w:p>
        </w:tc>
      </w:tr>
      <w:tr w:rsidR="00637545" w:rsidTr="00637545">
        <w:trPr>
          <w:trHeight w:val="281"/>
        </w:trPr>
        <w:tc>
          <w:tcPr>
            <w:tcW w:w="1043" w:type="dxa"/>
          </w:tcPr>
          <w:p w:rsidR="00637545" w:rsidRDefault="00637545" w:rsidP="00637545">
            <w:pPr>
              <w:spacing w:line="276" w:lineRule="auto"/>
              <w:jc w:val="both"/>
              <w:rPr>
                <w:rFonts w:asciiTheme="majorBidi" w:eastAsia="Times New Roman" w:hAnsiTheme="majorBidi" w:cstheme="majorBidi"/>
                <w:sz w:val="24"/>
                <w:szCs w:val="24"/>
              </w:rPr>
            </w:pPr>
          </w:p>
        </w:tc>
        <w:tc>
          <w:tcPr>
            <w:tcW w:w="1043" w:type="dxa"/>
          </w:tcPr>
          <w:p w:rsidR="00637545" w:rsidRPr="00F72799" w:rsidRDefault="00637545" w:rsidP="00637545">
            <w:pPr>
              <w:spacing w:line="276"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Berhenti</w:t>
            </w:r>
          </w:p>
        </w:tc>
        <w:tc>
          <w:tcPr>
            <w:tcW w:w="104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51" type="#_x0000_t32" style="position:absolute;left:0;text-align:left;margin-left:1.8pt;margin-top:7.85pt;width:34.65pt;height:0;z-index:251630592;mso-position-horizontal-relative:text;mso-position-vertical-relative:text" o:connectortype="straight"/>
              </w:pict>
            </w:r>
          </w:p>
        </w:tc>
        <w:tc>
          <w:tcPr>
            <w:tcW w:w="104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52" type="#_x0000_t32" style="position:absolute;left:0;text-align:left;margin-left:.6pt;margin-top:7.85pt;width:29.75pt;height:0;z-index:251631616;mso-position-horizontal-relative:text;mso-position-vertical-relative:text" o:connectortype="straight"/>
              </w:pict>
            </w:r>
          </w:p>
        </w:tc>
        <w:tc>
          <w:tcPr>
            <w:tcW w:w="104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53" type="#_x0000_t32" style="position:absolute;left:0;text-align:left;margin-left:1pt;margin-top:7.85pt;width:33.3pt;height:0;z-index:251632640;mso-position-horizontal-relative:text;mso-position-vertical-relative:text" o:connectortype="straight"/>
              </w:pict>
            </w:r>
          </w:p>
        </w:tc>
        <w:tc>
          <w:tcPr>
            <w:tcW w:w="92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54" type="#_x0000_t32" style="position:absolute;left:0;text-align:left;margin-left:.6pt;margin-top:7.85pt;width:33.3pt;height:0;z-index:251633664;mso-position-horizontal-relative:text;mso-position-vertical-relative:text" o:connectortype="straight">
                  <v:stroke endarrow="block"/>
                </v:shape>
              </w:pict>
            </w:r>
          </w:p>
        </w:tc>
        <w:tc>
          <w:tcPr>
            <w:tcW w:w="923" w:type="dxa"/>
          </w:tcPr>
          <w:p w:rsidR="00637545" w:rsidRPr="00F72799"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Qadha’</w:t>
            </w:r>
          </w:p>
        </w:tc>
        <w:tc>
          <w:tcPr>
            <w:tcW w:w="1043" w:type="dxa"/>
          </w:tcPr>
          <w:p w:rsidR="00637545" w:rsidRPr="00F72799"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Qadha’</w:t>
            </w:r>
          </w:p>
        </w:tc>
        <w:tc>
          <w:tcPr>
            <w:tcW w:w="923" w:type="dxa"/>
          </w:tcPr>
          <w:p w:rsidR="00637545" w:rsidRDefault="00637545" w:rsidP="00637545">
            <w:pPr>
              <w:spacing w:line="276" w:lineRule="auto"/>
              <w:jc w:val="both"/>
              <w:rPr>
                <w:rFonts w:asciiTheme="majorBidi" w:eastAsia="Times New Roman" w:hAnsiTheme="majorBidi" w:cstheme="majorBidi"/>
                <w:sz w:val="24"/>
                <w:szCs w:val="24"/>
              </w:rPr>
            </w:pPr>
          </w:p>
        </w:tc>
        <w:tc>
          <w:tcPr>
            <w:tcW w:w="936" w:type="dxa"/>
          </w:tcPr>
          <w:p w:rsidR="00637545" w:rsidRDefault="00637545" w:rsidP="00637545">
            <w:pPr>
              <w:spacing w:line="276" w:lineRule="auto"/>
              <w:jc w:val="both"/>
              <w:rPr>
                <w:rFonts w:asciiTheme="majorBidi" w:eastAsia="Times New Roman" w:hAnsiTheme="majorBidi" w:cstheme="majorBidi"/>
                <w:sz w:val="24"/>
                <w:szCs w:val="24"/>
              </w:rPr>
            </w:pPr>
          </w:p>
        </w:tc>
      </w:tr>
      <w:tr w:rsidR="00637545" w:rsidTr="00637545">
        <w:trPr>
          <w:trHeight w:val="281"/>
        </w:trPr>
        <w:tc>
          <w:tcPr>
            <w:tcW w:w="1043" w:type="dxa"/>
          </w:tcPr>
          <w:p w:rsidR="00637545" w:rsidRDefault="00637545" w:rsidP="00637545">
            <w:pPr>
              <w:spacing w:line="276" w:lineRule="auto"/>
              <w:jc w:val="both"/>
              <w:rPr>
                <w:rFonts w:asciiTheme="majorBidi" w:eastAsia="Times New Roman" w:hAnsiTheme="majorBidi" w:cstheme="majorBidi"/>
                <w:sz w:val="24"/>
                <w:szCs w:val="24"/>
              </w:rPr>
            </w:pPr>
          </w:p>
        </w:tc>
        <w:tc>
          <w:tcPr>
            <w:tcW w:w="1043" w:type="dxa"/>
          </w:tcPr>
          <w:p w:rsidR="00637545" w:rsidRPr="00F72799" w:rsidRDefault="00637545" w:rsidP="00637545">
            <w:pPr>
              <w:spacing w:line="276" w:lineRule="auto"/>
              <w:jc w:val="both"/>
              <w:rPr>
                <w:rFonts w:asciiTheme="majorBidi" w:eastAsia="Times New Roman" w:hAnsiTheme="majorBidi" w:cstheme="majorBidi"/>
                <w:sz w:val="24"/>
                <w:szCs w:val="24"/>
                <w:lang w:val="id-ID"/>
              </w:rPr>
            </w:pPr>
          </w:p>
        </w:tc>
        <w:tc>
          <w:tcPr>
            <w:tcW w:w="1043" w:type="dxa"/>
          </w:tcPr>
          <w:p w:rsidR="00637545" w:rsidRPr="00F72799"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Berhenti</w:t>
            </w:r>
          </w:p>
        </w:tc>
        <w:tc>
          <w:tcPr>
            <w:tcW w:w="104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55" type="#_x0000_t32" style="position:absolute;left:0;text-align:left;margin-left:.6pt;margin-top:7.85pt;width:29.75pt;height:0;z-index:251634688;mso-position-horizontal-relative:text;mso-position-vertical-relative:text" o:connectortype="straight"/>
              </w:pict>
            </w:r>
          </w:p>
        </w:tc>
        <w:tc>
          <w:tcPr>
            <w:tcW w:w="104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56" type="#_x0000_t32" style="position:absolute;left:0;text-align:left;margin-left:1pt;margin-top:7.85pt;width:33.3pt;height:0;z-index:251635712;mso-position-horizontal-relative:text;mso-position-vertical-relative:text" o:connectortype="straight"/>
              </w:pict>
            </w:r>
          </w:p>
        </w:tc>
        <w:tc>
          <w:tcPr>
            <w:tcW w:w="92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57" type="#_x0000_t32" style="position:absolute;left:0;text-align:left;margin-left:.6pt;margin-top:7.85pt;width:28.45pt;height:.05pt;z-index:251636736;mso-position-horizontal-relative:text;mso-position-vertical-relative:text" o:connectortype="straight"/>
              </w:pict>
            </w:r>
          </w:p>
        </w:tc>
        <w:tc>
          <w:tcPr>
            <w:tcW w:w="92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58" type="#_x0000_t32" style="position:absolute;left:0;text-align:left;margin-left:1pt;margin-top:7.85pt;width:29.2pt;height:0;z-index:251637760;mso-position-horizontal-relative:text;mso-position-vertical-relative:text" o:connectortype="straight">
                  <v:stroke endarrow="block"/>
                </v:shape>
              </w:pict>
            </w:r>
          </w:p>
        </w:tc>
        <w:tc>
          <w:tcPr>
            <w:tcW w:w="1043" w:type="dxa"/>
          </w:tcPr>
          <w:p w:rsidR="00637545" w:rsidRPr="00F72799"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Qadha’</w:t>
            </w:r>
          </w:p>
        </w:tc>
        <w:tc>
          <w:tcPr>
            <w:tcW w:w="923" w:type="dxa"/>
          </w:tcPr>
          <w:p w:rsidR="00637545" w:rsidRDefault="00637545" w:rsidP="00637545">
            <w:pPr>
              <w:spacing w:line="276" w:lineRule="auto"/>
              <w:jc w:val="both"/>
              <w:rPr>
                <w:rFonts w:asciiTheme="majorBidi" w:eastAsia="Times New Roman" w:hAnsiTheme="majorBidi" w:cstheme="majorBidi"/>
                <w:sz w:val="24"/>
                <w:szCs w:val="24"/>
              </w:rPr>
            </w:pPr>
          </w:p>
        </w:tc>
        <w:tc>
          <w:tcPr>
            <w:tcW w:w="936" w:type="dxa"/>
          </w:tcPr>
          <w:p w:rsidR="00637545" w:rsidRDefault="00637545" w:rsidP="00637545">
            <w:pPr>
              <w:spacing w:line="276" w:lineRule="auto"/>
              <w:jc w:val="both"/>
              <w:rPr>
                <w:rFonts w:asciiTheme="majorBidi" w:eastAsia="Times New Roman" w:hAnsiTheme="majorBidi" w:cstheme="majorBidi"/>
                <w:sz w:val="24"/>
                <w:szCs w:val="24"/>
              </w:rPr>
            </w:pPr>
          </w:p>
        </w:tc>
      </w:tr>
      <w:tr w:rsidR="00637545" w:rsidRPr="00FE2C19" w:rsidTr="00637545">
        <w:trPr>
          <w:trHeight w:val="281"/>
        </w:trPr>
        <w:tc>
          <w:tcPr>
            <w:tcW w:w="1043" w:type="dxa"/>
          </w:tcPr>
          <w:p w:rsidR="00637545" w:rsidRDefault="00637545" w:rsidP="00637545">
            <w:pPr>
              <w:spacing w:line="276" w:lineRule="auto"/>
              <w:jc w:val="both"/>
              <w:rPr>
                <w:rFonts w:asciiTheme="majorBidi" w:eastAsia="Times New Roman" w:hAnsiTheme="majorBidi" w:cstheme="majorBidi"/>
                <w:sz w:val="24"/>
                <w:szCs w:val="24"/>
              </w:rPr>
            </w:pPr>
          </w:p>
        </w:tc>
        <w:tc>
          <w:tcPr>
            <w:tcW w:w="1043" w:type="dxa"/>
          </w:tcPr>
          <w:p w:rsidR="00637545" w:rsidRDefault="00637545" w:rsidP="00637545">
            <w:pPr>
              <w:spacing w:line="276" w:lineRule="auto"/>
              <w:jc w:val="both"/>
              <w:rPr>
                <w:rFonts w:asciiTheme="majorBidi" w:eastAsia="Times New Roman" w:hAnsiTheme="majorBidi" w:cstheme="majorBidi"/>
                <w:sz w:val="24"/>
                <w:szCs w:val="24"/>
              </w:rPr>
            </w:pPr>
          </w:p>
        </w:tc>
        <w:tc>
          <w:tcPr>
            <w:tcW w:w="1043" w:type="dxa"/>
          </w:tcPr>
          <w:p w:rsidR="00637545" w:rsidRDefault="00637545" w:rsidP="00637545">
            <w:pPr>
              <w:spacing w:line="276" w:lineRule="auto"/>
              <w:jc w:val="both"/>
              <w:rPr>
                <w:rFonts w:asciiTheme="majorBidi" w:eastAsia="Times New Roman" w:hAnsiTheme="majorBidi" w:cstheme="majorBidi"/>
                <w:sz w:val="24"/>
                <w:szCs w:val="24"/>
              </w:rPr>
            </w:pPr>
          </w:p>
        </w:tc>
        <w:tc>
          <w:tcPr>
            <w:tcW w:w="1043" w:type="dxa"/>
          </w:tcPr>
          <w:p w:rsidR="00637545" w:rsidRPr="00F72799"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Berhenti</w:t>
            </w:r>
          </w:p>
        </w:tc>
        <w:tc>
          <w:tcPr>
            <w:tcW w:w="104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59" type="#_x0000_t32" style="position:absolute;left:0;text-align:left;margin-left:1pt;margin-top:7.1pt;width:33.3pt;height:0;z-index:251638784;mso-position-horizontal-relative:text;mso-position-vertical-relative:text" o:connectortype="straight"/>
              </w:pict>
            </w:r>
          </w:p>
        </w:tc>
        <w:tc>
          <w:tcPr>
            <w:tcW w:w="92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60" type="#_x0000_t32" style="position:absolute;left:0;text-align:left;margin-left:.6pt;margin-top:7.1pt;width:28.45pt;height:0;z-index:251639808;mso-position-horizontal-relative:text;mso-position-vertical-relative:text" o:connectortype="straight"/>
              </w:pict>
            </w:r>
          </w:p>
        </w:tc>
        <w:tc>
          <w:tcPr>
            <w:tcW w:w="92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61" type="#_x0000_t32" style="position:absolute;left:0;text-align:left;margin-left:1pt;margin-top:7.1pt;width:29.2pt;height:0;z-index:251640832;mso-position-horizontal-relative:text;mso-position-vertical-relative:text" o:connectortype="straight"/>
              </w:pict>
            </w:r>
          </w:p>
        </w:tc>
        <w:tc>
          <w:tcPr>
            <w:tcW w:w="104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62" type="#_x0000_t32" style="position:absolute;left:0;text-align:left;margin-left:.25pt;margin-top:7.1pt;width:36pt;height:0;z-index:251641856;mso-position-horizontal-relative:text;mso-position-vertical-relative:text" o:connectortype="straight">
                  <v:stroke endarrow="block"/>
                </v:shape>
              </w:pict>
            </w:r>
          </w:p>
        </w:tc>
        <w:tc>
          <w:tcPr>
            <w:tcW w:w="923" w:type="dxa"/>
          </w:tcPr>
          <w:p w:rsidR="00637545" w:rsidRPr="00FE2C19"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Qadha’</w:t>
            </w:r>
          </w:p>
        </w:tc>
        <w:tc>
          <w:tcPr>
            <w:tcW w:w="936" w:type="dxa"/>
          </w:tcPr>
          <w:p w:rsidR="00637545" w:rsidRPr="00FE2C19"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Qadha’</w:t>
            </w:r>
          </w:p>
        </w:tc>
      </w:tr>
      <w:tr w:rsidR="00637545" w:rsidRPr="00FE2C19" w:rsidTr="00637545">
        <w:trPr>
          <w:trHeight w:val="281"/>
        </w:trPr>
        <w:tc>
          <w:tcPr>
            <w:tcW w:w="1043" w:type="dxa"/>
          </w:tcPr>
          <w:p w:rsidR="00637545" w:rsidRDefault="00637545" w:rsidP="00637545">
            <w:pPr>
              <w:spacing w:line="276" w:lineRule="auto"/>
              <w:jc w:val="both"/>
              <w:rPr>
                <w:rFonts w:asciiTheme="majorBidi" w:eastAsia="Times New Roman" w:hAnsiTheme="majorBidi" w:cstheme="majorBidi"/>
                <w:sz w:val="24"/>
                <w:szCs w:val="24"/>
              </w:rPr>
            </w:pPr>
          </w:p>
        </w:tc>
        <w:tc>
          <w:tcPr>
            <w:tcW w:w="1043" w:type="dxa"/>
          </w:tcPr>
          <w:p w:rsidR="00637545" w:rsidRDefault="00637545" w:rsidP="00637545">
            <w:pPr>
              <w:spacing w:line="276" w:lineRule="auto"/>
              <w:jc w:val="both"/>
              <w:rPr>
                <w:rFonts w:asciiTheme="majorBidi" w:eastAsia="Times New Roman" w:hAnsiTheme="majorBidi" w:cstheme="majorBidi"/>
                <w:sz w:val="24"/>
                <w:szCs w:val="24"/>
              </w:rPr>
            </w:pPr>
          </w:p>
        </w:tc>
        <w:tc>
          <w:tcPr>
            <w:tcW w:w="1043" w:type="dxa"/>
          </w:tcPr>
          <w:p w:rsidR="00637545" w:rsidRDefault="00637545" w:rsidP="00637545">
            <w:pPr>
              <w:spacing w:line="276" w:lineRule="auto"/>
              <w:jc w:val="both"/>
              <w:rPr>
                <w:rFonts w:asciiTheme="majorBidi" w:eastAsia="Times New Roman" w:hAnsiTheme="majorBidi" w:cstheme="majorBidi"/>
                <w:sz w:val="24"/>
                <w:szCs w:val="24"/>
              </w:rPr>
            </w:pPr>
          </w:p>
        </w:tc>
        <w:tc>
          <w:tcPr>
            <w:tcW w:w="1043" w:type="dxa"/>
          </w:tcPr>
          <w:p w:rsidR="00637545" w:rsidRDefault="00637545" w:rsidP="00637545">
            <w:pPr>
              <w:spacing w:line="276" w:lineRule="auto"/>
              <w:jc w:val="both"/>
              <w:rPr>
                <w:rFonts w:asciiTheme="majorBidi" w:eastAsia="Times New Roman" w:hAnsiTheme="majorBidi" w:cstheme="majorBidi"/>
                <w:sz w:val="24"/>
                <w:szCs w:val="24"/>
              </w:rPr>
            </w:pPr>
          </w:p>
        </w:tc>
        <w:tc>
          <w:tcPr>
            <w:tcW w:w="1043" w:type="dxa"/>
          </w:tcPr>
          <w:p w:rsidR="00637545" w:rsidRPr="00FE2C19" w:rsidRDefault="00637545" w:rsidP="00637545">
            <w:pPr>
              <w:spacing w:line="276"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Berhenti</w:t>
            </w:r>
          </w:p>
        </w:tc>
        <w:tc>
          <w:tcPr>
            <w:tcW w:w="92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63" type="#_x0000_t32" style="position:absolute;left:0;text-align:left;margin-left:.6pt;margin-top:6.5pt;width:28.45pt;height:0;z-index:251642880;mso-position-horizontal-relative:text;mso-position-vertical-relative:text" o:connectortype="straight"/>
              </w:pict>
            </w:r>
          </w:p>
        </w:tc>
        <w:tc>
          <w:tcPr>
            <w:tcW w:w="92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65" type="#_x0000_t32" style="position:absolute;left:0;text-align:left;margin-left:1pt;margin-top:6.5pt;width:29.2pt;height:0;z-index:251643904;mso-position-horizontal-relative:text;mso-position-vertical-relative:text" o:connectortype="straight"/>
              </w:pict>
            </w:r>
            <w:r w:rsidRPr="00E14831">
              <w:rPr>
                <w:rFonts w:asciiTheme="majorBidi" w:eastAsia="Times New Roman" w:hAnsiTheme="majorBidi" w:cstheme="majorBidi"/>
                <w:noProof/>
                <w:sz w:val="24"/>
                <w:szCs w:val="24"/>
              </w:rPr>
              <w:pict>
                <v:shape id="_x0000_s1464" type="#_x0000_t32" style="position:absolute;left:0;text-align:left;margin-left:1pt;margin-top:6.5pt;width:29.2pt;height:0;z-index:251644928;mso-position-horizontal-relative:text;mso-position-vertical-relative:text" o:connectortype="straight"/>
              </w:pict>
            </w:r>
          </w:p>
        </w:tc>
        <w:tc>
          <w:tcPr>
            <w:tcW w:w="104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66" type="#_x0000_t32" style="position:absolute;left:0;text-align:left;margin-left:.25pt;margin-top:6.5pt;width:36pt;height:0;z-index:251645952;mso-position-horizontal-relative:text;mso-position-vertical-relative:text" o:connectortype="straight"/>
              </w:pict>
            </w:r>
          </w:p>
        </w:tc>
        <w:tc>
          <w:tcPr>
            <w:tcW w:w="923" w:type="dxa"/>
          </w:tcPr>
          <w:p w:rsidR="00637545" w:rsidRDefault="00E14831" w:rsidP="00637545">
            <w:pPr>
              <w:spacing w:line="276" w:lineRule="auto"/>
              <w:jc w:val="both"/>
              <w:rPr>
                <w:rFonts w:asciiTheme="majorBidi" w:eastAsia="Times New Roman" w:hAnsiTheme="majorBidi" w:cstheme="majorBidi"/>
                <w:sz w:val="24"/>
                <w:szCs w:val="24"/>
              </w:rPr>
            </w:pPr>
            <w:r w:rsidRPr="00E14831">
              <w:rPr>
                <w:rFonts w:asciiTheme="majorBidi" w:eastAsia="Times New Roman" w:hAnsiTheme="majorBidi" w:cstheme="majorBidi"/>
                <w:noProof/>
                <w:sz w:val="24"/>
                <w:szCs w:val="24"/>
              </w:rPr>
              <w:pict>
                <v:shape id="_x0000_s1467" type="#_x0000_t32" style="position:absolute;left:0;text-align:left;margin-left:.55pt;margin-top:6.5pt;width:30.6pt;height:0;z-index:251646976;mso-position-horizontal-relative:text;mso-position-vertical-relative:text" o:connectortype="straight">
                  <v:stroke endarrow="block"/>
                </v:shape>
              </w:pict>
            </w:r>
          </w:p>
        </w:tc>
        <w:tc>
          <w:tcPr>
            <w:tcW w:w="936" w:type="dxa"/>
          </w:tcPr>
          <w:p w:rsidR="00637545" w:rsidRPr="00FE2C19" w:rsidRDefault="00637545" w:rsidP="00637545">
            <w:pPr>
              <w:spacing w:line="276" w:lineRule="auto"/>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Adha’</w:t>
            </w:r>
          </w:p>
        </w:tc>
      </w:tr>
    </w:tbl>
    <w:p w:rsidR="00E627EE" w:rsidRDefault="00E627EE" w:rsidP="00E627EE">
      <w:pPr>
        <w:spacing w:line="480" w:lineRule="auto"/>
        <w:jc w:val="both"/>
        <w:rPr>
          <w:rFonts w:asciiTheme="majorBidi" w:hAnsiTheme="majorBidi" w:cstheme="majorBidi"/>
          <w:sz w:val="24"/>
          <w:szCs w:val="24"/>
        </w:rPr>
      </w:pPr>
    </w:p>
    <w:p w:rsidR="00B056F6" w:rsidRDefault="00E627EE" w:rsidP="00B056F6">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Secara ringkas dapat dijelaskan bahwa, datangnya</w:t>
      </w:r>
      <w:r>
        <w:rPr>
          <w:rFonts w:asciiTheme="majorBidi" w:hAnsiTheme="majorBidi" w:cstheme="majorBidi"/>
          <w:i/>
          <w:iCs/>
          <w:sz w:val="24"/>
          <w:szCs w:val="24"/>
        </w:rPr>
        <w:t xml:space="preserve"> mawani’usshalah</w:t>
      </w:r>
      <w:r>
        <w:rPr>
          <w:rFonts w:asciiTheme="majorBidi" w:hAnsiTheme="majorBidi" w:cstheme="majorBidi"/>
          <w:sz w:val="24"/>
          <w:szCs w:val="24"/>
        </w:rPr>
        <w:t xml:space="preserve"> (sesuatu yang mencegah dilakukannya shalat) akan mengakibatkan hutang shalat yang saat </w:t>
      </w:r>
      <w:r>
        <w:rPr>
          <w:rFonts w:asciiTheme="majorBidi" w:hAnsiTheme="majorBidi" w:cstheme="majorBidi"/>
          <w:i/>
          <w:iCs/>
          <w:sz w:val="24"/>
          <w:szCs w:val="24"/>
        </w:rPr>
        <w:t>mani’</w:t>
      </w:r>
      <w:r>
        <w:rPr>
          <w:rFonts w:asciiTheme="majorBidi" w:hAnsiTheme="majorBidi" w:cstheme="majorBidi"/>
          <w:sz w:val="24"/>
          <w:szCs w:val="24"/>
        </w:rPr>
        <w:t xml:space="preserve">nya hilang harus di qadha’, ketentuannya adalah bilamana datangnya </w:t>
      </w:r>
      <w:proofErr w:type="gramStart"/>
      <w:r>
        <w:rPr>
          <w:rFonts w:asciiTheme="majorBidi" w:hAnsiTheme="majorBidi" w:cstheme="majorBidi"/>
          <w:i/>
          <w:iCs/>
          <w:sz w:val="24"/>
          <w:szCs w:val="24"/>
        </w:rPr>
        <w:t>mani</w:t>
      </w:r>
      <w:proofErr w:type="gramEnd"/>
      <w:r>
        <w:rPr>
          <w:rFonts w:asciiTheme="majorBidi" w:hAnsiTheme="majorBidi" w:cstheme="majorBidi"/>
          <w:i/>
          <w:iCs/>
          <w:sz w:val="24"/>
          <w:szCs w:val="24"/>
        </w:rPr>
        <w:t>’</w:t>
      </w:r>
      <w:r>
        <w:rPr>
          <w:rFonts w:asciiTheme="majorBidi" w:hAnsiTheme="majorBidi" w:cstheme="majorBidi"/>
          <w:sz w:val="24"/>
          <w:szCs w:val="24"/>
        </w:rPr>
        <w:t xml:space="preserve"> itu berada di dalam ruang waktu shalat dan telah melewati jarak waktu yang sekiranya cukup digunakan untuk melakukan shalat tersebut, sementara ia belum melaksanakannya. Hal ini apabila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tidak mengalami </w:t>
      </w:r>
      <w:r>
        <w:rPr>
          <w:rFonts w:asciiTheme="majorBidi" w:hAnsiTheme="majorBidi" w:cstheme="majorBidi"/>
          <w:i/>
          <w:iCs/>
          <w:sz w:val="24"/>
          <w:szCs w:val="24"/>
        </w:rPr>
        <w:t>dawamul hadats</w:t>
      </w:r>
      <w:r>
        <w:rPr>
          <w:rFonts w:asciiTheme="majorBidi" w:hAnsiTheme="majorBidi" w:cstheme="majorBidi"/>
          <w:sz w:val="24"/>
          <w:szCs w:val="24"/>
        </w:rPr>
        <w:t xml:space="preserve"> (orang yang selalu mengeluarkan hadats). Kalau ia </w:t>
      </w:r>
      <w:r>
        <w:rPr>
          <w:rFonts w:asciiTheme="majorBidi" w:hAnsiTheme="majorBidi" w:cstheme="majorBidi"/>
          <w:i/>
          <w:iCs/>
          <w:sz w:val="24"/>
          <w:szCs w:val="24"/>
        </w:rPr>
        <w:t>dawamul hadats</w:t>
      </w:r>
      <w:r>
        <w:rPr>
          <w:rFonts w:asciiTheme="majorBidi" w:hAnsiTheme="majorBidi" w:cstheme="majorBidi"/>
          <w:sz w:val="24"/>
          <w:szCs w:val="24"/>
        </w:rPr>
        <w:t xml:space="preserve">, maka kewajiban qadha’ itu disyaratkan datangnya </w:t>
      </w:r>
      <w:proofErr w:type="gramStart"/>
      <w:r>
        <w:rPr>
          <w:rFonts w:asciiTheme="majorBidi" w:hAnsiTheme="majorBidi" w:cstheme="majorBidi"/>
          <w:i/>
          <w:iCs/>
          <w:sz w:val="24"/>
          <w:szCs w:val="24"/>
        </w:rPr>
        <w:t>mani</w:t>
      </w:r>
      <w:proofErr w:type="gramEnd"/>
      <w:r>
        <w:rPr>
          <w:rFonts w:asciiTheme="majorBidi" w:hAnsiTheme="majorBidi" w:cstheme="majorBidi"/>
          <w:i/>
          <w:iCs/>
          <w:sz w:val="24"/>
          <w:szCs w:val="24"/>
        </w:rPr>
        <w:t>’</w:t>
      </w:r>
      <w:r>
        <w:rPr>
          <w:rFonts w:asciiTheme="majorBidi" w:hAnsiTheme="majorBidi" w:cstheme="majorBidi"/>
          <w:sz w:val="24"/>
          <w:szCs w:val="24"/>
        </w:rPr>
        <w:t xml:space="preserve"> tersebut telah melewati jarak waktu yang </w:t>
      </w:r>
      <w:r>
        <w:rPr>
          <w:rFonts w:asciiTheme="majorBidi" w:hAnsiTheme="majorBidi" w:cstheme="majorBidi"/>
          <w:sz w:val="24"/>
          <w:szCs w:val="24"/>
        </w:rPr>
        <w:lastRenderedPageBreak/>
        <w:t xml:space="preserve">cukup digunakan shalat dan bersuci. Dan yang harus di qadhai adalah, shalat yang belum sempat dikerjakan saat datangnya </w:t>
      </w:r>
      <w:proofErr w:type="gramStart"/>
      <w:r>
        <w:rPr>
          <w:rFonts w:asciiTheme="majorBidi" w:hAnsiTheme="majorBidi" w:cstheme="majorBidi"/>
          <w:i/>
          <w:iCs/>
          <w:sz w:val="24"/>
          <w:szCs w:val="24"/>
        </w:rPr>
        <w:t>mani</w:t>
      </w:r>
      <w:proofErr w:type="gramEnd"/>
      <w:r>
        <w:rPr>
          <w:rFonts w:asciiTheme="majorBidi" w:hAnsiTheme="majorBidi" w:cstheme="majorBidi"/>
          <w:i/>
          <w:iCs/>
          <w:sz w:val="24"/>
          <w:szCs w:val="24"/>
        </w:rPr>
        <w:t>’</w:t>
      </w:r>
      <w:r>
        <w:rPr>
          <w:rFonts w:asciiTheme="majorBidi" w:hAnsiTheme="majorBidi" w:cstheme="majorBidi"/>
          <w:sz w:val="24"/>
          <w:szCs w:val="24"/>
        </w:rPr>
        <w:t xml:space="preserve"> saja, tidak dengan </w:t>
      </w:r>
      <w:r w:rsidR="00B056F6">
        <w:rPr>
          <w:rFonts w:asciiTheme="majorBidi" w:hAnsiTheme="majorBidi" w:cstheme="majorBidi"/>
          <w:sz w:val="24"/>
          <w:szCs w:val="24"/>
        </w:rPr>
        <w:t>shalat sebelum atau sesudahnya, meskipun kedua shalat tersebut</w:t>
      </w:r>
      <w:r w:rsidR="0034622E">
        <w:rPr>
          <w:rFonts w:asciiTheme="majorBidi" w:hAnsiTheme="majorBidi" w:cstheme="majorBidi"/>
          <w:sz w:val="24"/>
          <w:szCs w:val="24"/>
        </w:rPr>
        <w:t xml:space="preserve"> </w:t>
      </w:r>
      <w:r w:rsidR="00B056F6">
        <w:rPr>
          <w:rFonts w:asciiTheme="majorBidi" w:hAnsiTheme="majorBidi" w:cstheme="majorBidi"/>
          <w:sz w:val="24"/>
          <w:szCs w:val="24"/>
        </w:rPr>
        <w:t>bisa dijama’.</w:t>
      </w:r>
      <w:r w:rsidR="0034622E">
        <w:rPr>
          <w:rStyle w:val="FootnoteReference"/>
          <w:rFonts w:asciiTheme="majorBidi" w:hAnsiTheme="majorBidi" w:cstheme="majorBidi"/>
          <w:sz w:val="24"/>
          <w:szCs w:val="24"/>
        </w:rPr>
        <w:footnoteReference w:id="75"/>
      </w:r>
    </w:p>
    <w:p w:rsidR="00B056F6" w:rsidRDefault="00B056F6" w:rsidP="00B056F6">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Kemudian masalah hilangnya </w:t>
      </w:r>
      <w:proofErr w:type="gramStart"/>
      <w:r>
        <w:rPr>
          <w:rFonts w:asciiTheme="majorBidi" w:hAnsiTheme="majorBidi" w:cstheme="majorBidi"/>
          <w:i/>
          <w:iCs/>
          <w:sz w:val="24"/>
          <w:szCs w:val="24"/>
        </w:rPr>
        <w:t>mani</w:t>
      </w:r>
      <w:proofErr w:type="gramEnd"/>
      <w:r>
        <w:rPr>
          <w:rFonts w:asciiTheme="majorBidi" w:hAnsiTheme="majorBidi" w:cstheme="majorBidi"/>
          <w:i/>
          <w:iCs/>
          <w:sz w:val="24"/>
          <w:szCs w:val="24"/>
        </w:rPr>
        <w:t>’</w:t>
      </w:r>
      <w:r>
        <w:rPr>
          <w:rFonts w:asciiTheme="majorBidi" w:hAnsiTheme="majorBidi" w:cstheme="majorBidi"/>
          <w:sz w:val="24"/>
          <w:szCs w:val="24"/>
        </w:rPr>
        <w:t xml:space="preserve">, juga tidak lepas dari kemungkinan adanya shalat yang harus di qadha’. Yaitu jika hilangnya </w:t>
      </w:r>
      <w:proofErr w:type="gramStart"/>
      <w:r>
        <w:rPr>
          <w:rFonts w:asciiTheme="majorBidi" w:hAnsiTheme="majorBidi" w:cstheme="majorBidi"/>
          <w:i/>
          <w:iCs/>
          <w:sz w:val="24"/>
          <w:szCs w:val="24"/>
        </w:rPr>
        <w:t>mani</w:t>
      </w:r>
      <w:proofErr w:type="gramEnd"/>
      <w:r>
        <w:rPr>
          <w:rFonts w:asciiTheme="majorBidi" w:hAnsiTheme="majorBidi" w:cstheme="majorBidi"/>
          <w:i/>
          <w:iCs/>
          <w:sz w:val="24"/>
          <w:szCs w:val="24"/>
        </w:rPr>
        <w:t>’</w:t>
      </w:r>
      <w:r>
        <w:rPr>
          <w:rFonts w:asciiTheme="majorBidi" w:hAnsiTheme="majorBidi" w:cstheme="majorBidi"/>
          <w:sz w:val="24"/>
          <w:szCs w:val="24"/>
        </w:rPr>
        <w:t xml:space="preserve"> ini masih berada dalam waktu shalat yang minimal masih muat digunakan </w:t>
      </w:r>
      <w:r>
        <w:rPr>
          <w:rFonts w:asciiTheme="majorBidi" w:hAnsiTheme="majorBidi" w:cstheme="majorBidi"/>
          <w:i/>
          <w:iCs/>
          <w:sz w:val="24"/>
          <w:szCs w:val="24"/>
        </w:rPr>
        <w:t xml:space="preserve">takbiratul ihram </w:t>
      </w:r>
      <w:r>
        <w:rPr>
          <w:rFonts w:asciiTheme="majorBidi" w:hAnsiTheme="majorBidi" w:cstheme="majorBidi"/>
          <w:sz w:val="24"/>
          <w:szCs w:val="24"/>
        </w:rPr>
        <w:t xml:space="preserve">(mengucapkan lafadz Allahu Akbar) namun shalat tersebut tidak mungkin dilaksanakan di dalam waktunya. </w:t>
      </w:r>
      <w:proofErr w:type="gramStart"/>
      <w:r>
        <w:rPr>
          <w:rFonts w:asciiTheme="majorBidi" w:hAnsiTheme="majorBidi" w:cstheme="majorBidi"/>
          <w:sz w:val="24"/>
          <w:szCs w:val="24"/>
        </w:rPr>
        <w:t>Bila masih mungkin, maka harus dilakukan pada waktu itu (</w:t>
      </w:r>
      <w:r>
        <w:rPr>
          <w:rFonts w:asciiTheme="majorBidi" w:hAnsiTheme="majorBidi" w:cstheme="majorBidi"/>
          <w:i/>
          <w:iCs/>
          <w:sz w:val="24"/>
          <w:szCs w:val="24"/>
        </w:rPr>
        <w:t>ada’</w:t>
      </w:r>
      <w:r>
        <w:rPr>
          <w:rFonts w:asciiTheme="majorBidi" w:hAnsiTheme="majorBidi" w:cstheme="majorBidi"/>
          <w:sz w:val="24"/>
          <w:szCs w:val="24"/>
        </w:rPr>
        <w:t>).</w:t>
      </w:r>
      <w:proofErr w:type="gramEnd"/>
    </w:p>
    <w:p w:rsidR="00B056F6" w:rsidRDefault="00B056F6" w:rsidP="00B056F6">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Khusus masalah hilangnya hilangnya </w:t>
      </w:r>
      <w:proofErr w:type="gramStart"/>
      <w:r>
        <w:rPr>
          <w:rFonts w:asciiTheme="majorBidi" w:hAnsiTheme="majorBidi" w:cstheme="majorBidi"/>
          <w:i/>
          <w:iCs/>
          <w:sz w:val="24"/>
          <w:szCs w:val="24"/>
        </w:rPr>
        <w:t>mani</w:t>
      </w:r>
      <w:proofErr w:type="gramEnd"/>
      <w:r>
        <w:rPr>
          <w:rFonts w:asciiTheme="majorBidi" w:hAnsiTheme="majorBidi" w:cstheme="majorBidi"/>
          <w:i/>
          <w:iCs/>
          <w:sz w:val="24"/>
          <w:szCs w:val="24"/>
        </w:rPr>
        <w:t>’</w:t>
      </w:r>
      <w:r>
        <w:rPr>
          <w:rFonts w:asciiTheme="majorBidi" w:hAnsiTheme="majorBidi" w:cstheme="majorBidi"/>
          <w:sz w:val="24"/>
          <w:szCs w:val="24"/>
        </w:rPr>
        <w:t xml:space="preserve">, shalat yang harus diqadha’ tidak hanya shalat di saat </w:t>
      </w:r>
      <w:r>
        <w:rPr>
          <w:rFonts w:asciiTheme="majorBidi" w:hAnsiTheme="majorBidi" w:cstheme="majorBidi"/>
          <w:i/>
          <w:iCs/>
          <w:sz w:val="24"/>
          <w:szCs w:val="24"/>
        </w:rPr>
        <w:t xml:space="preserve">mani’ </w:t>
      </w:r>
      <w:r>
        <w:rPr>
          <w:rFonts w:asciiTheme="majorBidi" w:hAnsiTheme="majorBidi" w:cstheme="majorBidi"/>
          <w:sz w:val="24"/>
          <w:szCs w:val="24"/>
        </w:rPr>
        <w:t>itu hilang, namun juga shalat sebelumnya ketika masih dalam keadaan haid, bila kedua shalat tersebut bisa dijama’.</w:t>
      </w:r>
      <w:r w:rsidR="00DB62CD">
        <w:rPr>
          <w:rFonts w:asciiTheme="majorBidi" w:hAnsiTheme="majorBidi" w:cstheme="majorBidi"/>
          <w:sz w:val="24"/>
          <w:szCs w:val="24"/>
        </w:rPr>
        <w:t xml:space="preserve"> Dengan demikian, dapat dipastikan bahwa shalat sebelum hilangnya </w:t>
      </w:r>
      <w:proofErr w:type="gramStart"/>
      <w:r w:rsidR="00DB62CD">
        <w:rPr>
          <w:rFonts w:asciiTheme="majorBidi" w:hAnsiTheme="majorBidi" w:cstheme="majorBidi"/>
          <w:i/>
          <w:iCs/>
          <w:sz w:val="24"/>
          <w:szCs w:val="24"/>
        </w:rPr>
        <w:t>mani</w:t>
      </w:r>
      <w:proofErr w:type="gramEnd"/>
      <w:r w:rsidR="00DB62CD">
        <w:rPr>
          <w:rFonts w:asciiTheme="majorBidi" w:hAnsiTheme="majorBidi" w:cstheme="majorBidi"/>
          <w:i/>
          <w:iCs/>
          <w:sz w:val="24"/>
          <w:szCs w:val="24"/>
        </w:rPr>
        <w:t>’</w:t>
      </w:r>
      <w:r w:rsidR="00DB62CD">
        <w:rPr>
          <w:rFonts w:asciiTheme="majorBidi" w:hAnsiTheme="majorBidi" w:cstheme="majorBidi"/>
          <w:sz w:val="24"/>
          <w:szCs w:val="24"/>
        </w:rPr>
        <w:t xml:space="preserve"> ikut diqadhai bersama shalat saat hilangnya </w:t>
      </w:r>
      <w:r w:rsidR="00DB62CD">
        <w:rPr>
          <w:rFonts w:asciiTheme="majorBidi" w:hAnsiTheme="majorBidi" w:cstheme="majorBidi"/>
          <w:i/>
          <w:iCs/>
          <w:sz w:val="24"/>
          <w:szCs w:val="24"/>
        </w:rPr>
        <w:t>mani’</w:t>
      </w:r>
      <w:r w:rsidR="00DB62CD">
        <w:rPr>
          <w:rFonts w:asciiTheme="majorBidi" w:hAnsiTheme="majorBidi" w:cstheme="majorBidi"/>
          <w:sz w:val="24"/>
          <w:szCs w:val="24"/>
        </w:rPr>
        <w:t xml:space="preserve">, apabila </w:t>
      </w:r>
      <w:r w:rsidR="00DB62CD">
        <w:rPr>
          <w:rFonts w:asciiTheme="majorBidi" w:hAnsiTheme="majorBidi" w:cstheme="majorBidi"/>
          <w:i/>
          <w:iCs/>
          <w:sz w:val="24"/>
          <w:szCs w:val="24"/>
        </w:rPr>
        <w:t>mani’</w:t>
      </w:r>
      <w:r w:rsidR="00DB62CD">
        <w:rPr>
          <w:rFonts w:asciiTheme="majorBidi" w:hAnsiTheme="majorBidi" w:cstheme="majorBidi"/>
          <w:sz w:val="24"/>
          <w:szCs w:val="24"/>
        </w:rPr>
        <w:t xml:space="preserve"> tersebut hilang diwaktu ashar dan isya’ saja.</w:t>
      </w:r>
    </w:p>
    <w:p w:rsidR="00DB62CD" w:rsidRDefault="00DB62CD" w:rsidP="00DB62CD">
      <w:pPr>
        <w:spacing w:line="480" w:lineRule="auto"/>
        <w:jc w:val="both"/>
        <w:rPr>
          <w:rFonts w:asciiTheme="majorBidi" w:hAnsiTheme="majorBidi" w:cstheme="majorBidi"/>
          <w:sz w:val="24"/>
          <w:szCs w:val="24"/>
        </w:rPr>
      </w:pPr>
      <w:r>
        <w:rPr>
          <w:rFonts w:asciiTheme="majorBidi" w:hAnsiTheme="majorBidi" w:cstheme="majorBidi"/>
          <w:b/>
          <w:bCs/>
          <w:sz w:val="24"/>
          <w:szCs w:val="24"/>
        </w:rPr>
        <w:t>Contoh: 1</w:t>
      </w:r>
    </w:p>
    <w:p w:rsidR="00DB62CD" w:rsidRDefault="00DB62CD" w:rsidP="00DB62C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Keluar haid pada pukul 2.00 siang sementara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belum shalat zhuhur. Dua hari kemudian haid berhenti saat waktu ashar tinggal setengah menit menjelang </w:t>
      </w:r>
      <w:proofErr w:type="gramStart"/>
      <w:r>
        <w:rPr>
          <w:rFonts w:asciiTheme="majorBidi" w:hAnsiTheme="majorBidi" w:cstheme="majorBidi"/>
          <w:sz w:val="24"/>
          <w:szCs w:val="24"/>
        </w:rPr>
        <w:t>maghrib</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Maka shalat yang harus diqadha’ adalah shalat dzuhur saat datangnya haid (sebab datangnya haid telah melewati waktu yang cukup untuk melakukan shalat).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Dan juga shalat ashar, saat berhentinya darah serta dzuhur sebelumnya </w:t>
      </w:r>
      <w:r>
        <w:rPr>
          <w:rFonts w:asciiTheme="majorBidi" w:hAnsiTheme="majorBidi" w:cstheme="majorBidi"/>
          <w:sz w:val="24"/>
          <w:szCs w:val="24"/>
        </w:rPr>
        <w:lastRenderedPageBreak/>
        <w:t xml:space="preserve">(karena kedua shalat itu bisa dijama’ dan saat berhentinya haid masih ada waktu yang cukup untuk digunakan </w:t>
      </w:r>
      <w:r>
        <w:rPr>
          <w:rFonts w:asciiTheme="majorBidi" w:hAnsiTheme="majorBidi" w:cstheme="majorBidi"/>
          <w:i/>
          <w:iCs/>
          <w:sz w:val="24"/>
          <w:szCs w:val="24"/>
        </w:rPr>
        <w:t>takbiratul ihram</w:t>
      </w:r>
      <w:r>
        <w:rPr>
          <w:rFonts w:asciiTheme="majorBidi" w:hAnsiTheme="majorBidi" w:cstheme="majorBidi"/>
          <w:sz w:val="24"/>
          <w:szCs w:val="24"/>
        </w:rPr>
        <w:t>).</w:t>
      </w:r>
      <w:proofErr w:type="gramEnd"/>
    </w:p>
    <w:p w:rsidR="0034622E" w:rsidRDefault="0034622E" w:rsidP="0034622E">
      <w:pPr>
        <w:spacing w:line="480" w:lineRule="auto"/>
        <w:jc w:val="both"/>
        <w:rPr>
          <w:rFonts w:asciiTheme="majorBidi" w:hAnsiTheme="majorBidi" w:cstheme="majorBidi"/>
          <w:sz w:val="24"/>
          <w:szCs w:val="24"/>
        </w:rPr>
      </w:pPr>
      <w:r>
        <w:rPr>
          <w:rFonts w:asciiTheme="majorBidi" w:hAnsiTheme="majorBidi" w:cstheme="majorBidi"/>
          <w:b/>
          <w:bCs/>
          <w:sz w:val="24"/>
          <w:szCs w:val="24"/>
        </w:rPr>
        <w:t>Contoh: 2</w:t>
      </w:r>
    </w:p>
    <w:p w:rsidR="0034622E" w:rsidRDefault="0034622E" w:rsidP="0034622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Keluar haid pukul 09.00 malam, sementara ia belum shalat isya’,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hari kemudian haidnya berhenti pada waktu shubuh. </w:t>
      </w:r>
      <w:proofErr w:type="gramStart"/>
      <w:r>
        <w:rPr>
          <w:rFonts w:asciiTheme="majorBidi" w:hAnsiTheme="majorBidi" w:cstheme="majorBidi"/>
          <w:sz w:val="24"/>
          <w:szCs w:val="24"/>
        </w:rPr>
        <w:t>Maka shalat yang harus diqadha’ adalah shalat isya’ saat datangnya haid saja.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Sedangkan shalat subuh saat darah berhenti dilakukan secara </w:t>
      </w:r>
      <w:r>
        <w:rPr>
          <w:rFonts w:asciiTheme="majorBidi" w:hAnsiTheme="majorBidi" w:cstheme="majorBidi"/>
          <w:i/>
          <w:iCs/>
          <w:sz w:val="24"/>
          <w:szCs w:val="24"/>
        </w:rPr>
        <w:t>ada’</w:t>
      </w:r>
      <w:r>
        <w:rPr>
          <w:rFonts w:asciiTheme="majorBidi" w:hAnsiTheme="majorBidi" w:cstheme="majorBidi"/>
          <w:sz w:val="24"/>
          <w:szCs w:val="24"/>
        </w:rPr>
        <w:t>, bila waktunya cukup digunakan bersuci (mandi, wudhu) serta shalat pada waktunya.</w:t>
      </w:r>
      <w:proofErr w:type="gramEnd"/>
    </w:p>
    <w:p w:rsidR="0034622E" w:rsidRDefault="0034622E" w:rsidP="0034622E">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Contoh: 3</w:t>
      </w:r>
    </w:p>
    <w:p w:rsidR="0034622E" w:rsidRPr="0034622E" w:rsidRDefault="0034622E" w:rsidP="0034622E">
      <w:p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keluar</w:t>
      </w:r>
      <w:proofErr w:type="gramEnd"/>
      <w:r>
        <w:rPr>
          <w:rFonts w:asciiTheme="majorBidi" w:hAnsiTheme="majorBidi" w:cstheme="majorBidi"/>
          <w:sz w:val="24"/>
          <w:szCs w:val="24"/>
        </w:rPr>
        <w:t xml:space="preserve"> haid satu menit setelah waktu ashar, sepekan kemudian haidnya berhenti pukul 09.00 pagi. </w:t>
      </w:r>
      <w:proofErr w:type="gramStart"/>
      <w:r>
        <w:rPr>
          <w:rFonts w:asciiTheme="majorBidi" w:hAnsiTheme="majorBidi" w:cstheme="majorBidi"/>
          <w:sz w:val="24"/>
          <w:szCs w:val="24"/>
        </w:rPr>
        <w:t>Maka, shalat yang diqadha’ tidak ada, sebab saat datangnya haid meskipun telah masuk waktu ashar, namun belum melewati waktu yang cukup digunakan shalat.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Sementara saat berhentinya haid terjadi diluar waktu shalat.</w:t>
      </w:r>
      <w:proofErr w:type="gramEnd"/>
    </w:p>
    <w:p w:rsidR="00DB62CD" w:rsidRPr="00DB62CD" w:rsidRDefault="00DB62CD" w:rsidP="00B056F6">
      <w:pPr>
        <w:spacing w:line="480" w:lineRule="auto"/>
        <w:ind w:firstLine="426"/>
        <w:jc w:val="both"/>
        <w:rPr>
          <w:rFonts w:asciiTheme="majorBidi" w:hAnsiTheme="majorBidi" w:cstheme="majorBidi"/>
          <w:sz w:val="24"/>
          <w:szCs w:val="24"/>
        </w:rPr>
      </w:pPr>
    </w:p>
    <w:p w:rsidR="000E5549" w:rsidRDefault="000E5549" w:rsidP="000E5549">
      <w:pPr>
        <w:pStyle w:val="ListParagraph"/>
        <w:spacing w:line="480" w:lineRule="auto"/>
        <w:ind w:left="0"/>
        <w:jc w:val="both"/>
        <w:rPr>
          <w:rFonts w:asciiTheme="majorBidi" w:hAnsiTheme="majorBidi" w:cstheme="majorBidi"/>
          <w:sz w:val="24"/>
          <w:szCs w:val="24"/>
          <w:lang w:val="id-ID"/>
        </w:rPr>
      </w:pPr>
    </w:p>
    <w:p w:rsidR="00CC69DE" w:rsidRDefault="00CC69DE" w:rsidP="000E5549">
      <w:pPr>
        <w:pStyle w:val="ListParagraph"/>
        <w:spacing w:line="480" w:lineRule="auto"/>
        <w:ind w:left="0"/>
        <w:jc w:val="both"/>
        <w:rPr>
          <w:rFonts w:asciiTheme="majorBidi" w:hAnsiTheme="majorBidi" w:cstheme="majorBidi"/>
          <w:sz w:val="24"/>
          <w:szCs w:val="24"/>
        </w:rPr>
      </w:pPr>
    </w:p>
    <w:p w:rsidR="00FF29DD" w:rsidRPr="00FF29DD" w:rsidRDefault="00FF29DD" w:rsidP="000E5549">
      <w:pPr>
        <w:pStyle w:val="ListParagraph"/>
        <w:spacing w:line="480" w:lineRule="auto"/>
        <w:ind w:left="0"/>
        <w:jc w:val="both"/>
        <w:rPr>
          <w:rFonts w:asciiTheme="majorBidi" w:hAnsiTheme="majorBidi" w:cstheme="majorBidi"/>
          <w:sz w:val="24"/>
          <w:szCs w:val="24"/>
        </w:rPr>
      </w:pPr>
    </w:p>
    <w:p w:rsidR="00FC4340" w:rsidRDefault="00FC4340" w:rsidP="00C31B20">
      <w:pPr>
        <w:spacing w:line="480" w:lineRule="auto"/>
        <w:jc w:val="both"/>
        <w:rPr>
          <w:rFonts w:asciiTheme="majorBidi" w:hAnsiTheme="majorBidi" w:cstheme="majorBidi"/>
          <w:sz w:val="24"/>
          <w:szCs w:val="24"/>
        </w:rPr>
      </w:pPr>
    </w:p>
    <w:p w:rsidR="00375FD9" w:rsidRPr="00375FD9" w:rsidRDefault="00375FD9" w:rsidP="00C31B20">
      <w:pPr>
        <w:spacing w:line="480" w:lineRule="auto"/>
        <w:jc w:val="both"/>
        <w:rPr>
          <w:rFonts w:asciiTheme="majorBidi" w:hAnsiTheme="majorBidi" w:cstheme="majorBidi"/>
          <w:sz w:val="24"/>
          <w:szCs w:val="24"/>
        </w:rPr>
      </w:pPr>
    </w:p>
    <w:p w:rsidR="00C31B20" w:rsidRPr="002C47CD" w:rsidRDefault="00C31B20" w:rsidP="00C31B20">
      <w:pPr>
        <w:spacing w:line="480" w:lineRule="auto"/>
        <w:jc w:val="center"/>
        <w:rPr>
          <w:rFonts w:asciiTheme="majorBidi" w:hAnsiTheme="majorBidi" w:cstheme="majorBidi"/>
          <w:b/>
          <w:bCs/>
          <w:sz w:val="24"/>
          <w:szCs w:val="24"/>
        </w:rPr>
      </w:pPr>
      <w:r w:rsidRPr="002C47CD">
        <w:rPr>
          <w:rFonts w:asciiTheme="majorBidi" w:hAnsiTheme="majorBidi" w:cstheme="majorBidi"/>
          <w:b/>
          <w:bCs/>
          <w:sz w:val="24"/>
          <w:szCs w:val="24"/>
        </w:rPr>
        <w:lastRenderedPageBreak/>
        <w:t>BAB IV</w:t>
      </w:r>
    </w:p>
    <w:p w:rsidR="00C31B20" w:rsidRPr="002C47CD" w:rsidRDefault="00C31B20" w:rsidP="00C31B20">
      <w:pPr>
        <w:spacing w:line="480" w:lineRule="auto"/>
        <w:jc w:val="center"/>
        <w:rPr>
          <w:rFonts w:asciiTheme="majorBidi" w:hAnsiTheme="majorBidi" w:cstheme="majorBidi"/>
          <w:b/>
          <w:bCs/>
          <w:sz w:val="24"/>
          <w:szCs w:val="24"/>
          <w:lang w:val="id-ID"/>
        </w:rPr>
      </w:pPr>
      <w:r w:rsidRPr="002C47CD">
        <w:rPr>
          <w:rFonts w:asciiTheme="majorBidi" w:hAnsiTheme="majorBidi" w:cstheme="majorBidi"/>
          <w:b/>
          <w:bCs/>
          <w:sz w:val="24"/>
          <w:szCs w:val="24"/>
        </w:rPr>
        <w:t>PENENTUAN MASA HAID DAN RELEVANSINYA TERHADAP WANITA DI FAKULTAS SYARIAH</w:t>
      </w:r>
      <w:r w:rsidRPr="002C47CD">
        <w:rPr>
          <w:rFonts w:asciiTheme="majorBidi" w:hAnsiTheme="majorBidi" w:cstheme="majorBidi"/>
          <w:b/>
          <w:bCs/>
          <w:sz w:val="24"/>
          <w:szCs w:val="24"/>
          <w:lang w:val="id-ID"/>
        </w:rPr>
        <w:t xml:space="preserve"> DAN HUKUM UIN RADEN FATAH PALEMBANG</w:t>
      </w:r>
    </w:p>
    <w:p w:rsidR="00C31B20" w:rsidRPr="002C47CD" w:rsidRDefault="00C31B20" w:rsidP="004525FC">
      <w:pPr>
        <w:pStyle w:val="ListParagraph"/>
        <w:numPr>
          <w:ilvl w:val="0"/>
          <w:numId w:val="24"/>
        </w:numPr>
        <w:spacing w:line="480" w:lineRule="auto"/>
        <w:ind w:left="426" w:hanging="426"/>
        <w:jc w:val="both"/>
        <w:rPr>
          <w:rFonts w:asciiTheme="majorBidi" w:hAnsiTheme="majorBidi" w:cstheme="majorBidi"/>
          <w:b/>
          <w:bCs/>
          <w:sz w:val="24"/>
          <w:szCs w:val="24"/>
          <w:lang w:val="id-ID"/>
        </w:rPr>
      </w:pPr>
      <w:r w:rsidRPr="002C47CD">
        <w:rPr>
          <w:rFonts w:asciiTheme="majorBidi" w:hAnsiTheme="majorBidi" w:cstheme="majorBidi"/>
          <w:b/>
          <w:bCs/>
          <w:sz w:val="24"/>
          <w:szCs w:val="24"/>
          <w:lang w:val="id-ID"/>
        </w:rPr>
        <w:t>Pendapat Imam Hanafi</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Menurut ulama Hanafiyah, “Haid adalah nama untuk darah khusus, yaitu darah yang keluar dari tempat khusus, yaitu kemaluan perempuan, tempat keluarnya anak dan melakukan hubungan cara-cara tertentu, jika ia menemukan darah itu maka ia haid dan jika diluar waktu itu maka ia </w:t>
      </w:r>
      <w:r w:rsidRPr="002C47CD">
        <w:rPr>
          <w:rFonts w:asciiTheme="majorBidi" w:hAnsiTheme="majorBidi" w:cstheme="majorBidi"/>
          <w:i/>
          <w:iCs/>
          <w:sz w:val="24"/>
          <w:szCs w:val="24"/>
          <w:lang w:val="id-ID"/>
        </w:rPr>
        <w:t>istihadhah.</w:t>
      </w:r>
      <w:r w:rsidRPr="002C47CD">
        <w:rPr>
          <w:rFonts w:asciiTheme="majorBidi" w:hAnsiTheme="majorBidi" w:cstheme="majorBidi"/>
          <w:sz w:val="24"/>
          <w:szCs w:val="24"/>
          <w:lang w:val="id-ID"/>
        </w:rPr>
        <w:t>”</w:t>
      </w:r>
    </w:p>
    <w:p w:rsidR="00C31B20" w:rsidRPr="002C47CD" w:rsidRDefault="00C31B20" w:rsidP="00C31B20">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Sedangkan </w:t>
      </w:r>
      <w:r w:rsidRPr="002C47CD">
        <w:rPr>
          <w:rFonts w:asciiTheme="majorBidi" w:hAnsiTheme="majorBidi" w:cstheme="majorBidi"/>
          <w:i/>
          <w:iCs/>
          <w:sz w:val="24"/>
          <w:szCs w:val="24"/>
          <w:lang w:val="id-ID"/>
        </w:rPr>
        <w:t>istihadhah</w:t>
      </w:r>
      <w:r w:rsidRPr="002C47CD">
        <w:rPr>
          <w:rFonts w:asciiTheme="majorBidi" w:hAnsiTheme="majorBidi" w:cstheme="majorBidi"/>
          <w:sz w:val="24"/>
          <w:szCs w:val="24"/>
          <w:lang w:val="id-ID"/>
        </w:rPr>
        <w:t xml:space="preserve"> adalah bentuk </w:t>
      </w:r>
      <w:r w:rsidRPr="002C47CD">
        <w:rPr>
          <w:rFonts w:asciiTheme="majorBidi" w:hAnsiTheme="majorBidi" w:cstheme="majorBidi"/>
          <w:i/>
          <w:iCs/>
          <w:sz w:val="24"/>
          <w:szCs w:val="24"/>
          <w:lang w:val="id-ID"/>
        </w:rPr>
        <w:t>istif’al</w:t>
      </w:r>
      <w:r w:rsidRPr="002C47CD">
        <w:rPr>
          <w:rFonts w:asciiTheme="majorBidi" w:hAnsiTheme="majorBidi" w:cstheme="majorBidi"/>
          <w:sz w:val="24"/>
          <w:szCs w:val="24"/>
          <w:lang w:val="id-ID"/>
        </w:rPr>
        <w:t xml:space="preserve"> dari haid. Fatimah binti Abi Hubaisy bertanya kepada Rasulullah SAW, </w:t>
      </w:r>
      <w:r w:rsidRPr="002C47CD">
        <w:rPr>
          <w:rFonts w:asciiTheme="majorBidi" w:hAnsiTheme="majorBidi" w:cstheme="majorBidi"/>
          <w:i/>
          <w:iCs/>
          <w:sz w:val="24"/>
          <w:szCs w:val="24"/>
          <w:lang w:val="id-ID"/>
        </w:rPr>
        <w:t>“Saya wanita yang istihadhah yang tidak pernah suci,” Rasulullah menjawab, “Itu bukan darah haid, ia adalah istihadhah atau penyakit. Berwudhulah kamu setiap shalat.”</w:t>
      </w:r>
      <w:r w:rsidRPr="002C47CD">
        <w:rPr>
          <w:rFonts w:asciiTheme="majorBidi" w:hAnsiTheme="majorBidi" w:cstheme="majorBidi"/>
          <w:sz w:val="24"/>
          <w:szCs w:val="24"/>
        </w:rPr>
        <w:t xml:space="preserve"> Hal ini senada dengan teks hadits sebagai berikut:</w:t>
      </w:r>
    </w:p>
    <w:p w:rsidR="00C31B20" w:rsidRPr="002C47CD" w:rsidRDefault="00C31B20" w:rsidP="00C31B20">
      <w:pPr>
        <w:bidi/>
        <w:spacing w:after="0" w:line="480" w:lineRule="auto"/>
        <w:jc w:val="both"/>
        <w:rPr>
          <w:rFonts w:asciiTheme="majorBidi" w:hAnsiTheme="majorBidi" w:cstheme="majorBidi"/>
          <w:sz w:val="28"/>
          <w:szCs w:val="28"/>
          <w:rtl/>
        </w:rPr>
      </w:pPr>
      <w:r w:rsidRPr="002C47CD">
        <w:rPr>
          <w:rFonts w:asciiTheme="majorBidi" w:hAnsiTheme="majorBidi" w:cstheme="majorBidi"/>
          <w:sz w:val="28"/>
          <w:szCs w:val="28"/>
          <w:rtl/>
        </w:rPr>
        <w:t>يارسول الله إني امرأة أستحاض فلا أطهر أفأدع الصلاة فقال رسول الله ﷺ لا إنما ذلك عرق وليس بحيض فإذا أقبلت حيضتك فدعي الصلاة وإذا أدبرت فاغسلي عنك الدم ثم صلي</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 xml:space="preserve">“Wahai Rasulullah, saya ini wanita yang selalu istihadhah dan tidak pernah bersih, apakah saya harus meninggalkan shalat ?” Nabi menjawab, “Tidak, itu hanya darah urat dan bukan haid. Jika haid datang maka tinggalkanlah shalat, </w:t>
      </w:r>
      <w:r w:rsidRPr="002C47CD">
        <w:rPr>
          <w:rFonts w:asciiTheme="majorBidi" w:hAnsiTheme="majorBidi" w:cstheme="majorBidi"/>
          <w:i/>
          <w:iCs/>
          <w:sz w:val="24"/>
          <w:szCs w:val="24"/>
          <w:lang w:val="id-ID"/>
        </w:rPr>
        <w:lastRenderedPageBreak/>
        <w:t>dan jika berhenti maka bersihkan darahnya, lalu shalat.”</w:t>
      </w:r>
      <w:r w:rsidRPr="002C47CD">
        <w:rPr>
          <w:rFonts w:asciiTheme="majorBidi" w:hAnsiTheme="majorBidi" w:cstheme="majorBidi"/>
          <w:sz w:val="24"/>
          <w:szCs w:val="24"/>
          <w:lang w:val="id-ID"/>
        </w:rPr>
        <w:t xml:space="preserve"> (HR. Al-Bukhari, An-Nasa’i, dan Abu Dawud)</w:t>
      </w:r>
      <w:r w:rsidRPr="002C47CD">
        <w:rPr>
          <w:rStyle w:val="FootnoteReference"/>
          <w:rFonts w:asciiTheme="majorBidi" w:hAnsiTheme="majorBidi" w:cstheme="majorBidi"/>
          <w:sz w:val="24"/>
          <w:szCs w:val="24"/>
          <w:lang w:val="id-ID"/>
        </w:rPr>
        <w:footnoteReference w:id="76"/>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Dalam riwayat lain:</w:t>
      </w:r>
    </w:p>
    <w:p w:rsidR="00C31B20" w:rsidRPr="002C47CD" w:rsidRDefault="00C31B20" w:rsidP="00C31B20">
      <w:pPr>
        <w:bidi/>
        <w:spacing w:after="0" w:line="480" w:lineRule="auto"/>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وتوضئي لكل صلاة</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ab/>
      </w:r>
      <w:r w:rsidRPr="002C47CD">
        <w:rPr>
          <w:rFonts w:asciiTheme="majorBidi" w:hAnsiTheme="majorBidi" w:cstheme="majorBidi"/>
          <w:i/>
          <w:iCs/>
          <w:sz w:val="24"/>
          <w:szCs w:val="24"/>
          <w:lang w:val="id-ID"/>
        </w:rPr>
        <w:t>“Wudhulah setiap akan mengerjakan shalat.”</w:t>
      </w:r>
      <w:r w:rsidRPr="002C47CD">
        <w:rPr>
          <w:rStyle w:val="FootnoteReference"/>
          <w:rFonts w:asciiTheme="majorBidi" w:hAnsiTheme="majorBidi" w:cstheme="majorBidi"/>
          <w:i/>
          <w:iCs/>
          <w:sz w:val="24"/>
          <w:szCs w:val="24"/>
          <w:lang w:val="id-ID"/>
        </w:rPr>
        <w:footnoteReference w:id="77"/>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Al-Kasani mendefinisikan haid dalam kitabnya </w:t>
      </w:r>
      <w:r w:rsidRPr="002C47CD">
        <w:rPr>
          <w:rFonts w:asciiTheme="majorBidi" w:hAnsiTheme="majorBidi" w:cstheme="majorBidi"/>
          <w:i/>
          <w:iCs/>
          <w:sz w:val="24"/>
          <w:szCs w:val="24"/>
          <w:lang w:val="id-ID"/>
        </w:rPr>
        <w:t>Al-Bada’i</w:t>
      </w:r>
      <w:r w:rsidRPr="002C47CD">
        <w:rPr>
          <w:rFonts w:asciiTheme="majorBidi" w:hAnsiTheme="majorBidi" w:cstheme="majorBidi"/>
          <w:sz w:val="24"/>
          <w:szCs w:val="24"/>
          <w:lang w:val="id-ID"/>
        </w:rPr>
        <w:t xml:space="preserve"> dengan definisi yang lebih lengkap: “Haid dalam terminologi syariat adalah nama untuk darah yang keluar dari rahim yang tidak diikuti kelahiran, memiliki waktu-waktu tertentu dan tempo yang sudah diketahui. Beliau menjelaskan tempat keluarnya haid dan perbedaannya dengan darah nifas, dan bahwa haid memiliki waktu-waktu tertentu dan durasi yang sudah ditentukan.</w:t>
      </w:r>
      <w:r w:rsidRPr="002C47CD">
        <w:rPr>
          <w:rStyle w:val="FootnoteReference"/>
          <w:rFonts w:asciiTheme="majorBidi" w:hAnsiTheme="majorBidi" w:cstheme="majorBidi"/>
          <w:sz w:val="24"/>
          <w:szCs w:val="24"/>
          <w:lang w:val="id-ID"/>
        </w:rPr>
        <w:footnoteReference w:id="78"/>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Berkaitan dengan batas minimal dan maksimal masa berlangsungnya haid menurut pendapat yang masyhur dikalangan ulama Hanafiyah mengatakan bahwa tempo minimal adalah tiga hari tiga malam. Sedangkan menurut Abu yusuf, dua hari dan paling lama tiga hari. Hasan meriwayatkan dari Abu Hanifah, tiga hari dua malam, sedangkan batas maksimal sepuluh hari beserta malamnya, tanpa ada perbedaan dalam mazhab.</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lastRenderedPageBreak/>
        <w:t>Dan biasanya darah haid keluar selama lima hari, dan masa maksimalnya ialah sepuluh hari dan sepuluh malam. Jika darah keluar lebih dari masa itu, maka ia dianggap sebagai darah istihadhah.</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Adapun dalam hal ini yang menjadi dasar dalil dari kalangan ulama Hanafiyah ialah berdasarkan hadits Wailah, dimana nabi SAW, bersabda: </w:t>
      </w:r>
    </w:p>
    <w:p w:rsidR="00C31B20" w:rsidRPr="002C47CD" w:rsidRDefault="00C31B20" w:rsidP="00C31B20">
      <w:pPr>
        <w:bidi/>
        <w:spacing w:after="0" w:line="480" w:lineRule="auto"/>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أقلّ الحيض ثلاثة أيام وأكثره عشرة</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“Paling cepat haid berlangsung selama tiga hari, dan paling lama sepuluh hari.”</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 xml:space="preserve"> </w:t>
      </w:r>
      <w:r w:rsidRPr="002C47CD">
        <w:rPr>
          <w:rFonts w:asciiTheme="majorBidi" w:hAnsiTheme="majorBidi" w:cstheme="majorBidi"/>
          <w:sz w:val="24"/>
          <w:szCs w:val="24"/>
          <w:lang w:val="id-ID"/>
        </w:rPr>
        <w:t xml:space="preserve">Hanya saja, menurut para ahli hadits, ini lemah </w:t>
      </w:r>
      <w:r w:rsidRPr="002C47CD">
        <w:rPr>
          <w:rFonts w:asciiTheme="majorBidi" w:hAnsiTheme="majorBidi" w:cstheme="majorBidi"/>
          <w:i/>
          <w:iCs/>
          <w:sz w:val="24"/>
          <w:szCs w:val="24"/>
          <w:lang w:val="id-ID"/>
        </w:rPr>
        <w:t>(dhaif)</w:t>
      </w:r>
      <w:r w:rsidRPr="002C47CD">
        <w:rPr>
          <w:rFonts w:asciiTheme="majorBidi" w:hAnsiTheme="majorBidi" w:cstheme="majorBidi"/>
          <w:sz w:val="24"/>
          <w:szCs w:val="24"/>
          <w:lang w:val="id-ID"/>
        </w:rPr>
        <w:t xml:space="preserve"> sebagaimana dikatakan oleh Ibnu Qudamah al-Hambali dalam al-Mughni.</w:t>
      </w:r>
      <w:r w:rsidRPr="002C47CD">
        <w:rPr>
          <w:rStyle w:val="FootnoteReference"/>
          <w:rFonts w:asciiTheme="majorBidi" w:hAnsiTheme="majorBidi" w:cstheme="majorBidi"/>
          <w:sz w:val="24"/>
          <w:szCs w:val="24"/>
          <w:lang w:val="id-ID"/>
        </w:rPr>
        <w:footnoteReference w:id="79"/>
      </w:r>
      <w:r w:rsidRPr="002C47CD">
        <w:rPr>
          <w:rFonts w:asciiTheme="majorBidi" w:hAnsiTheme="majorBidi" w:cstheme="majorBidi"/>
          <w:sz w:val="24"/>
          <w:szCs w:val="24"/>
          <w:lang w:val="id-ID"/>
        </w:rPr>
        <w:t xml:space="preserve"> Pandangan yang sama dengan mazhab Hanafi juga dikemukakan oleh mazhab Zaidiyah dan Ja’fariyah.</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Kemudian mereka juga berdalil dengan hadits,</w:t>
      </w:r>
    </w:p>
    <w:p w:rsidR="00C31B20" w:rsidRPr="002C47CD" w:rsidRDefault="00C31B20" w:rsidP="00FF29DD">
      <w:pPr>
        <w:bidi/>
        <w:spacing w:after="0" w:line="480" w:lineRule="auto"/>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أقل الحيض للجارية البكر والث</w:t>
      </w:r>
      <w:r w:rsidR="00FF29DD">
        <w:rPr>
          <w:rFonts w:asciiTheme="majorBidi" w:hAnsiTheme="majorBidi" w:cstheme="majorBidi" w:hint="cs"/>
          <w:sz w:val="28"/>
          <w:szCs w:val="28"/>
          <w:rtl/>
          <w:lang w:val="id-ID"/>
        </w:rPr>
        <w:t>يب</w:t>
      </w:r>
      <w:r w:rsidRPr="002C47CD">
        <w:rPr>
          <w:rFonts w:asciiTheme="majorBidi" w:hAnsiTheme="majorBidi" w:cstheme="majorBidi"/>
          <w:sz w:val="28"/>
          <w:szCs w:val="28"/>
          <w:rtl/>
          <w:lang w:val="id-ID"/>
        </w:rPr>
        <w:t xml:space="preserve"> ثلاثة أيام وأكثره عشرة أيام</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“Masa minimal haid bagi seorang gadis dan janda ialah tiga hari, dan masa maksimalnya adalah sepuluh hari.”</w:t>
      </w:r>
      <w:r w:rsidRPr="002C47CD">
        <w:rPr>
          <w:rFonts w:asciiTheme="majorBidi" w:hAnsiTheme="majorBidi" w:cstheme="majorBidi"/>
          <w:sz w:val="24"/>
          <w:szCs w:val="24"/>
          <w:lang w:val="id-ID"/>
        </w:rPr>
        <w:t xml:space="preserve"> (Abu Umamah oleh At-Thabrani)</w:t>
      </w:r>
      <w:r w:rsidRPr="002C47CD">
        <w:rPr>
          <w:rStyle w:val="FootnoteReference"/>
          <w:rFonts w:asciiTheme="majorBidi" w:hAnsiTheme="majorBidi" w:cstheme="majorBidi"/>
          <w:sz w:val="24"/>
          <w:szCs w:val="24"/>
          <w:lang w:val="id-ID"/>
        </w:rPr>
        <w:footnoteReference w:id="80"/>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Darah yang keluar lebih dari masa itu ialah darah istihadhah. karena, penetapan yang telah dibuat oleh syara’ menyebabkan hitungan selain darinya tidak dapat dianggap sama dengan apa yang telah ditetapkan oleh syara’.</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rPr>
        <w:lastRenderedPageBreak/>
        <w:t>Di antara dalil yang dikemukakan oleh</w:t>
      </w:r>
      <w:r w:rsidRPr="002C47CD">
        <w:rPr>
          <w:rFonts w:asciiTheme="majorBidi" w:hAnsiTheme="majorBidi" w:cstheme="majorBidi"/>
          <w:sz w:val="24"/>
          <w:szCs w:val="24"/>
          <w:lang w:val="id-ID"/>
        </w:rPr>
        <w:t xml:space="preserve"> kalangan yang mengatakan bahwa tempo minimal haid tiga hari dan maksimal sepuluh hari juga berargumentasi dengan dalil-dalil sebagai berikut:</w:t>
      </w:r>
    </w:p>
    <w:p w:rsidR="00C31B20" w:rsidRPr="002C47CD" w:rsidRDefault="00C31B20" w:rsidP="004525FC">
      <w:pPr>
        <w:pStyle w:val="ListParagraph"/>
        <w:numPr>
          <w:ilvl w:val="0"/>
          <w:numId w:val="21"/>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Hadits yang diriwayatkan oleh Al-Qasim dari Abu Umamah, dari Nabi SAW, beliau bersabda, </w:t>
      </w:r>
      <w:r w:rsidRPr="002C47CD">
        <w:rPr>
          <w:rFonts w:asciiTheme="majorBidi" w:hAnsiTheme="majorBidi" w:cstheme="majorBidi"/>
          <w:i/>
          <w:iCs/>
          <w:sz w:val="24"/>
          <w:szCs w:val="24"/>
          <w:lang w:val="id-ID"/>
        </w:rPr>
        <w:t>“Tempo paling sedikit haid tiga hari dan paling lama sepuluh hari.”</w:t>
      </w:r>
    </w:p>
    <w:p w:rsidR="00C31B20" w:rsidRPr="002C47CD" w:rsidRDefault="00C31B20" w:rsidP="004525FC">
      <w:pPr>
        <w:pStyle w:val="ListParagraph"/>
        <w:numPr>
          <w:ilvl w:val="0"/>
          <w:numId w:val="21"/>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Hadits yang diriwayatkan oleh utsman bin Abi Al-‘Ash Ats-Tsaqafi dan Anas bin Malik, keduanya berkata, “Haid itu tiga hari, empat hari, sampai sepuluh hari, lebih dari itu adalah </w:t>
      </w:r>
      <w:r w:rsidRPr="002C47CD">
        <w:rPr>
          <w:rFonts w:asciiTheme="majorBidi" w:hAnsiTheme="majorBidi" w:cstheme="majorBidi"/>
          <w:i/>
          <w:iCs/>
          <w:sz w:val="24"/>
          <w:szCs w:val="24"/>
          <w:lang w:val="id-ID"/>
        </w:rPr>
        <w:t>istihadhah</w:t>
      </w:r>
      <w:r w:rsidRPr="002C47CD">
        <w:rPr>
          <w:rFonts w:asciiTheme="majorBidi" w:hAnsiTheme="majorBidi" w:cstheme="majorBidi"/>
          <w:sz w:val="24"/>
          <w:szCs w:val="24"/>
          <w:lang w:val="id-ID"/>
        </w:rPr>
        <w:t>.</w:t>
      </w:r>
    </w:p>
    <w:p w:rsidR="00C31B20" w:rsidRPr="002C47CD" w:rsidRDefault="00C31B20" w:rsidP="00C31B20">
      <w:pPr>
        <w:pStyle w:val="ListParagraph"/>
        <w:bidi/>
        <w:spacing w:line="480" w:lineRule="auto"/>
        <w:ind w:left="0" w:right="709" w:firstLine="12"/>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الحائض إذا جاوزت عشرة أيام فهي بمنزلة المستحاضة تغتسل وتصلى</w:t>
      </w:r>
    </w:p>
    <w:p w:rsidR="00C31B20" w:rsidRPr="002C47CD" w:rsidRDefault="00C31B20" w:rsidP="00C31B20">
      <w:pPr>
        <w:pStyle w:val="ListParagraph"/>
        <w:spacing w:line="480" w:lineRule="auto"/>
        <w:ind w:left="709" w:firstLine="12"/>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 xml:space="preserve">“Bila wanita mengeluarkan darah haid lebih dari sepuluh hari, maka kedudukannya seperti wanita yang istihadhah. dia wajib mandi lalu shalat.” </w:t>
      </w:r>
      <w:r w:rsidRPr="002C47CD">
        <w:rPr>
          <w:rFonts w:asciiTheme="majorBidi" w:hAnsiTheme="majorBidi" w:cstheme="majorBidi"/>
          <w:sz w:val="24"/>
          <w:szCs w:val="24"/>
          <w:lang w:val="id-ID"/>
        </w:rPr>
        <w:t>(HR. Ad-Daruquthnie)</w:t>
      </w:r>
      <w:r w:rsidRPr="002C47CD">
        <w:rPr>
          <w:rStyle w:val="FootnoteReference"/>
          <w:rFonts w:asciiTheme="majorBidi" w:hAnsiTheme="majorBidi" w:cstheme="majorBidi"/>
          <w:sz w:val="24"/>
          <w:szCs w:val="24"/>
          <w:lang w:val="id-ID"/>
        </w:rPr>
        <w:footnoteReference w:id="81"/>
      </w:r>
    </w:p>
    <w:p w:rsidR="00C31B20" w:rsidRPr="002C47CD" w:rsidRDefault="00C31B20" w:rsidP="00C31B20">
      <w:pPr>
        <w:pStyle w:val="ListParagraph"/>
        <w:spacing w:line="480" w:lineRule="auto"/>
        <w:ind w:left="709" w:firstLine="12"/>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Kalangan ini juga mengatakan, “Satu pendapat jika datang dari sekelompok sahabat, tersebar diantara mereka dan tidak ada yang menentangnya maka sama artinya dengan </w:t>
      </w:r>
      <w:r w:rsidRPr="002C47CD">
        <w:rPr>
          <w:rFonts w:asciiTheme="majorBidi" w:hAnsiTheme="majorBidi" w:cstheme="majorBidi"/>
          <w:i/>
          <w:iCs/>
          <w:sz w:val="24"/>
          <w:szCs w:val="24"/>
          <w:lang w:val="id-ID"/>
        </w:rPr>
        <w:t xml:space="preserve">ijma’ </w:t>
      </w:r>
      <w:r w:rsidRPr="002C47CD">
        <w:rPr>
          <w:rFonts w:asciiTheme="majorBidi" w:hAnsiTheme="majorBidi" w:cstheme="majorBidi"/>
          <w:sz w:val="24"/>
          <w:szCs w:val="24"/>
          <w:lang w:val="id-ID"/>
        </w:rPr>
        <w:t xml:space="preserve">dan </w:t>
      </w:r>
      <w:r w:rsidRPr="002C47CD">
        <w:rPr>
          <w:rFonts w:asciiTheme="majorBidi" w:hAnsiTheme="majorBidi" w:cstheme="majorBidi"/>
          <w:i/>
          <w:iCs/>
          <w:sz w:val="24"/>
          <w:szCs w:val="24"/>
          <w:lang w:val="id-ID"/>
        </w:rPr>
        <w:t xml:space="preserve">hujjah </w:t>
      </w:r>
      <w:r w:rsidRPr="002C47CD">
        <w:rPr>
          <w:rFonts w:asciiTheme="majorBidi" w:hAnsiTheme="majorBidi" w:cstheme="majorBidi"/>
          <w:sz w:val="24"/>
          <w:szCs w:val="24"/>
          <w:lang w:val="id-ID"/>
        </w:rPr>
        <w:t>untuk orang-orang setelah mereka.</w:t>
      </w:r>
    </w:p>
    <w:p w:rsidR="00C31B20" w:rsidRPr="002C47CD" w:rsidRDefault="00C31B20" w:rsidP="004525FC">
      <w:pPr>
        <w:pStyle w:val="ListParagraph"/>
        <w:numPr>
          <w:ilvl w:val="0"/>
          <w:numId w:val="21"/>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Hadits Ummu Salamah r.a. bahwa Nabi SAW, didatangi oleh Fatimah binti Abi Hubaisy, ia berkata, </w:t>
      </w:r>
      <w:r w:rsidRPr="002C47CD">
        <w:rPr>
          <w:rFonts w:asciiTheme="majorBidi" w:hAnsiTheme="majorBidi" w:cstheme="majorBidi"/>
          <w:i/>
          <w:iCs/>
          <w:sz w:val="24"/>
          <w:szCs w:val="24"/>
          <w:lang w:val="id-ID"/>
        </w:rPr>
        <w:t>“Saya istihadhah, kemudian Nabi menjawab,</w:t>
      </w:r>
    </w:p>
    <w:p w:rsidR="00C31B20" w:rsidRPr="002C47CD" w:rsidRDefault="00C31B20" w:rsidP="00C31B20">
      <w:pPr>
        <w:pStyle w:val="ListParagraph"/>
        <w:bidi/>
        <w:spacing w:line="480" w:lineRule="auto"/>
        <w:ind w:left="0" w:right="709"/>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lastRenderedPageBreak/>
        <w:t>إنما ذلك عرق وليس بالحيضة فإذا أقبلت الحيضة فدعي الصلاة فإذا ذهب قدرها فاغسلى الدم عنك وصلي</w:t>
      </w:r>
    </w:p>
    <w:p w:rsidR="00C31B20" w:rsidRPr="002C47CD" w:rsidRDefault="00C31B20" w:rsidP="00C31B20">
      <w:pPr>
        <w:pStyle w:val="ListParagraph"/>
        <w:spacing w:line="480" w:lineRule="auto"/>
        <w:ind w:left="709"/>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“Itu hanya penyakit dan bukan haid. Apabila engkau kedatangan haid, maka tingggalkan shalat. Apabila telah berlalu waktunya, bersihkanlah darah itu darimu lalu shalatlah.</w:t>
      </w:r>
    </w:p>
    <w:p w:rsidR="00C31B20" w:rsidRPr="002C47CD" w:rsidRDefault="00C31B20" w:rsidP="00C31B20">
      <w:pPr>
        <w:pStyle w:val="ListParagraph"/>
        <w:spacing w:line="480" w:lineRule="auto"/>
        <w:ind w:left="709"/>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Letak </w:t>
      </w:r>
      <w:r w:rsidRPr="002C47CD">
        <w:rPr>
          <w:rFonts w:asciiTheme="majorBidi" w:hAnsiTheme="majorBidi" w:cstheme="majorBidi"/>
          <w:i/>
          <w:iCs/>
          <w:sz w:val="24"/>
          <w:szCs w:val="24"/>
          <w:lang w:val="id-ID"/>
        </w:rPr>
        <w:t>hujjah</w:t>
      </w:r>
      <w:r w:rsidRPr="002C47CD">
        <w:rPr>
          <w:rFonts w:asciiTheme="majorBidi" w:hAnsiTheme="majorBidi" w:cstheme="majorBidi"/>
          <w:sz w:val="24"/>
          <w:szCs w:val="24"/>
          <w:lang w:val="id-ID"/>
        </w:rPr>
        <w:t>-nya bahwa tempo haid adalah tiga hari.</w:t>
      </w:r>
    </w:p>
    <w:p w:rsidR="00C31B20" w:rsidRPr="002C47CD" w:rsidRDefault="00C31B20" w:rsidP="004525FC">
      <w:pPr>
        <w:pStyle w:val="ListParagraph"/>
        <w:numPr>
          <w:ilvl w:val="0"/>
          <w:numId w:val="21"/>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Ini merupakan satu bentuk ketetapan yang merupakan bagian dari hak Allah, ibadah murni yang ditetapkan wahyu atau kesepakatan ulama, seperti jumlah rakaat shalat fardhu, puasa Ramadhan, jumlah </w:t>
      </w:r>
      <w:r w:rsidRPr="002C47CD">
        <w:rPr>
          <w:rFonts w:asciiTheme="majorBidi" w:hAnsiTheme="majorBidi" w:cstheme="majorBidi"/>
          <w:i/>
          <w:iCs/>
          <w:sz w:val="24"/>
          <w:szCs w:val="24"/>
          <w:lang w:val="id-ID"/>
        </w:rPr>
        <w:t>hudud,</w:t>
      </w:r>
      <w:r w:rsidRPr="002C47CD">
        <w:rPr>
          <w:rFonts w:asciiTheme="majorBidi" w:hAnsiTheme="majorBidi" w:cstheme="majorBidi"/>
          <w:sz w:val="24"/>
          <w:szCs w:val="24"/>
          <w:lang w:val="id-ID"/>
        </w:rPr>
        <w:t xml:space="preserve"> zakat unta sama seperti ukuran tempo haid dan suci. Kapan saja seorang sahabat meriwayatkan sesuatu tentang ukuran-ukuran tertentu pastilah berdasarkan wahyu dan tidak ada ruang baginya melakukan </w:t>
      </w:r>
      <w:r w:rsidRPr="002C47CD">
        <w:rPr>
          <w:rFonts w:asciiTheme="majorBidi" w:hAnsiTheme="majorBidi" w:cstheme="majorBidi"/>
          <w:i/>
          <w:iCs/>
          <w:sz w:val="24"/>
          <w:szCs w:val="24"/>
          <w:lang w:val="id-ID"/>
        </w:rPr>
        <w:t>qiyas.</w:t>
      </w:r>
      <w:r w:rsidRPr="002C47CD">
        <w:rPr>
          <w:rStyle w:val="FootnoteReference"/>
          <w:rFonts w:asciiTheme="majorBidi" w:hAnsiTheme="majorBidi" w:cstheme="majorBidi"/>
          <w:i/>
          <w:iCs/>
          <w:sz w:val="24"/>
          <w:szCs w:val="24"/>
          <w:lang w:val="id-ID"/>
        </w:rPr>
        <w:footnoteReference w:id="82"/>
      </w:r>
      <w:r w:rsidRPr="002C47CD">
        <w:rPr>
          <w:rFonts w:asciiTheme="majorBidi" w:hAnsiTheme="majorBidi" w:cstheme="majorBidi"/>
          <w:sz w:val="24"/>
          <w:szCs w:val="24"/>
          <w:lang w:val="id-ID"/>
        </w:rPr>
        <w:t xml:space="preserve"> </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Pembahasan dalil dan argumentasi, ulama Hanafiyah mengkritik dalil ulama Syafi’iyah dari beberapa sisi; </w:t>
      </w:r>
      <w:r w:rsidRPr="002C47CD">
        <w:rPr>
          <w:rFonts w:asciiTheme="majorBidi" w:hAnsiTheme="majorBidi" w:cstheme="majorBidi"/>
          <w:i/>
          <w:iCs/>
          <w:sz w:val="24"/>
          <w:szCs w:val="24"/>
          <w:lang w:val="id-ID"/>
        </w:rPr>
        <w:t xml:space="preserve">Pertama, </w:t>
      </w:r>
      <w:r w:rsidRPr="002C47CD">
        <w:rPr>
          <w:rFonts w:asciiTheme="majorBidi" w:hAnsiTheme="majorBidi" w:cstheme="majorBidi"/>
          <w:sz w:val="24"/>
          <w:szCs w:val="24"/>
          <w:lang w:val="id-ID"/>
        </w:rPr>
        <w:t xml:space="preserve">pendapat yang mengatakan bahwa pendapat sekelompok sahabat dan tersebar luas, serta tidak ada yang menentang maka hukumnya sama dengan </w:t>
      </w:r>
      <w:r w:rsidRPr="002C47CD">
        <w:rPr>
          <w:rFonts w:asciiTheme="majorBidi" w:hAnsiTheme="majorBidi" w:cstheme="majorBidi"/>
          <w:i/>
          <w:iCs/>
          <w:sz w:val="24"/>
          <w:szCs w:val="24"/>
          <w:lang w:val="id-ID"/>
        </w:rPr>
        <w:t>ijma’</w:t>
      </w:r>
      <w:r w:rsidRPr="002C47CD">
        <w:rPr>
          <w:rFonts w:asciiTheme="majorBidi" w:hAnsiTheme="majorBidi" w:cstheme="majorBidi"/>
          <w:sz w:val="24"/>
          <w:szCs w:val="24"/>
          <w:lang w:val="id-ID"/>
        </w:rPr>
        <w:t xml:space="preserve"> untuk setelah mereka. </w:t>
      </w:r>
      <w:r w:rsidRPr="002C47CD">
        <w:rPr>
          <w:rFonts w:asciiTheme="majorBidi" w:hAnsiTheme="majorBidi" w:cstheme="majorBidi"/>
          <w:i/>
          <w:iCs/>
          <w:sz w:val="24"/>
          <w:szCs w:val="24"/>
          <w:lang w:val="id-ID"/>
        </w:rPr>
        <w:t xml:space="preserve">Kedua, </w:t>
      </w:r>
      <w:r w:rsidRPr="002C47CD">
        <w:rPr>
          <w:rFonts w:asciiTheme="majorBidi" w:hAnsiTheme="majorBidi" w:cstheme="majorBidi"/>
          <w:sz w:val="24"/>
          <w:szCs w:val="24"/>
          <w:lang w:val="id-ID"/>
        </w:rPr>
        <w:t>bahwa setiap pembatasan tidak bisa ditetapkan kecuali dengan wahyu, yaitu sesuatu yang diriwayatkan dari sahabat tanpa ada yang memungkirinya.</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rPr>
        <w:t xml:space="preserve">Dalil mereka tentang wanita yang berdiam diri dirumahnya selama setengah umurnya tidak shalat ditolak dari beberapa sisi, </w:t>
      </w:r>
      <w:proofErr w:type="gramStart"/>
      <w:r w:rsidRPr="002C47CD">
        <w:rPr>
          <w:rFonts w:asciiTheme="majorBidi" w:hAnsiTheme="majorBidi" w:cstheme="majorBidi"/>
          <w:sz w:val="24"/>
          <w:szCs w:val="24"/>
        </w:rPr>
        <w:t>yaitu :</w:t>
      </w:r>
      <w:proofErr w:type="gramEnd"/>
    </w:p>
    <w:p w:rsidR="00C31B20" w:rsidRPr="002C47CD" w:rsidRDefault="00C31B20" w:rsidP="00C31B20">
      <w:pPr>
        <w:spacing w:line="480" w:lineRule="auto"/>
        <w:jc w:val="both"/>
        <w:rPr>
          <w:rFonts w:asciiTheme="majorBidi" w:hAnsiTheme="majorBidi" w:cstheme="majorBidi"/>
          <w:sz w:val="24"/>
          <w:szCs w:val="24"/>
          <w:lang w:val="id-ID"/>
        </w:rPr>
      </w:pPr>
    </w:p>
    <w:p w:rsidR="00C31B20" w:rsidRPr="002C47CD" w:rsidRDefault="00C31B20" w:rsidP="004525FC">
      <w:pPr>
        <w:pStyle w:val="ListParagraph"/>
        <w:numPr>
          <w:ilvl w:val="0"/>
          <w:numId w:val="22"/>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lastRenderedPageBreak/>
        <w:t xml:space="preserve"> </w:t>
      </w:r>
      <w:r w:rsidRPr="002C47CD">
        <w:rPr>
          <w:rFonts w:asciiTheme="majorBidi" w:hAnsiTheme="majorBidi" w:cstheme="majorBidi"/>
          <w:sz w:val="24"/>
          <w:szCs w:val="24"/>
        </w:rPr>
        <w:t xml:space="preserve">Hadits ini tidak </w:t>
      </w:r>
      <w:r w:rsidRPr="002C47CD">
        <w:rPr>
          <w:rFonts w:asciiTheme="majorBidi" w:hAnsiTheme="majorBidi" w:cstheme="majorBidi"/>
          <w:i/>
          <w:iCs/>
          <w:sz w:val="24"/>
          <w:szCs w:val="24"/>
        </w:rPr>
        <w:t>shahih</w:t>
      </w:r>
    </w:p>
    <w:p w:rsidR="00C31B20" w:rsidRPr="002C47CD" w:rsidRDefault="00C31B20" w:rsidP="004525FC">
      <w:pPr>
        <w:pStyle w:val="ListParagraph"/>
        <w:numPr>
          <w:ilvl w:val="0"/>
          <w:numId w:val="22"/>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rPr>
        <w:t>Masa kanak-kanak juga masuk dalam hitungan, dengan begitu dalil tidak bisa diterima.</w:t>
      </w:r>
    </w:p>
    <w:p w:rsidR="00C31B20" w:rsidRPr="002C47CD" w:rsidRDefault="00C31B20" w:rsidP="004525FC">
      <w:pPr>
        <w:pStyle w:val="ListParagraph"/>
        <w:numPr>
          <w:ilvl w:val="0"/>
          <w:numId w:val="22"/>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rPr>
        <w:t xml:space="preserve">Seandainya </w:t>
      </w:r>
      <w:proofErr w:type="gramStart"/>
      <w:r w:rsidRPr="002C47CD">
        <w:rPr>
          <w:rFonts w:asciiTheme="majorBidi" w:hAnsiTheme="majorBidi" w:cstheme="majorBidi"/>
          <w:sz w:val="24"/>
          <w:szCs w:val="24"/>
        </w:rPr>
        <w:t>ia</w:t>
      </w:r>
      <w:proofErr w:type="gramEnd"/>
      <w:r w:rsidRPr="002C47CD">
        <w:rPr>
          <w:rFonts w:asciiTheme="majorBidi" w:hAnsiTheme="majorBidi" w:cstheme="majorBidi"/>
          <w:sz w:val="24"/>
          <w:szCs w:val="24"/>
        </w:rPr>
        <w:t xml:space="preserve"> haid selama sepuluh hari dan suci sepuluh hari, pastilah tepat dan tidak ada dalil untuk yang lima belas hari.</w:t>
      </w:r>
    </w:p>
    <w:p w:rsidR="00C31B20" w:rsidRPr="002C47CD" w:rsidRDefault="00C31B20" w:rsidP="004525FC">
      <w:pPr>
        <w:pStyle w:val="ListParagraph"/>
        <w:numPr>
          <w:ilvl w:val="0"/>
          <w:numId w:val="22"/>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rPr>
        <w:t xml:space="preserve">Hadits ini tidak besifat umum, tuduhan masih sangat umum sehingga tidak memberi manfaat. Fakta menunjukkan bahwa tidak ada satu orang wanita pun yang haid selama setengah dari umurnya karena sebelum </w:t>
      </w:r>
      <w:proofErr w:type="gramStart"/>
      <w:r w:rsidRPr="002C47CD">
        <w:rPr>
          <w:rFonts w:asciiTheme="majorBidi" w:hAnsiTheme="majorBidi" w:cstheme="majorBidi"/>
          <w:sz w:val="24"/>
          <w:szCs w:val="24"/>
        </w:rPr>
        <w:t>ia</w:t>
      </w:r>
      <w:proofErr w:type="gramEnd"/>
      <w:r w:rsidRPr="002C47CD">
        <w:rPr>
          <w:rFonts w:asciiTheme="majorBidi" w:hAnsiTheme="majorBidi" w:cstheme="majorBidi"/>
          <w:sz w:val="24"/>
          <w:szCs w:val="24"/>
        </w:rPr>
        <w:t xml:space="preserve"> baligh, ia dalam keadaan suci. Jika memang tempo haid setelah baligh </w:t>
      </w:r>
      <w:proofErr w:type="gramStart"/>
      <w:r w:rsidRPr="002C47CD">
        <w:rPr>
          <w:rFonts w:asciiTheme="majorBidi" w:hAnsiTheme="majorBidi" w:cstheme="majorBidi"/>
          <w:sz w:val="24"/>
          <w:szCs w:val="24"/>
        </w:rPr>
        <w:t>lima</w:t>
      </w:r>
      <w:proofErr w:type="gramEnd"/>
      <w:r w:rsidRPr="002C47CD">
        <w:rPr>
          <w:rFonts w:asciiTheme="majorBidi" w:hAnsiTheme="majorBidi" w:cstheme="majorBidi"/>
          <w:sz w:val="24"/>
          <w:szCs w:val="24"/>
        </w:rPr>
        <w:t xml:space="preserve"> belas hari sampai habis umurnya, pastilah tidak akan cukup setengah umur. Dengan begitu, gugurlah pendapat yang mengatakan haid seorang wanita bisa menghabiskan setengah dari umurnya.</w:t>
      </w:r>
      <w:r w:rsidRPr="002C47CD">
        <w:rPr>
          <w:rStyle w:val="FootnoteReference"/>
          <w:rFonts w:asciiTheme="majorBidi" w:hAnsiTheme="majorBidi" w:cstheme="majorBidi"/>
          <w:sz w:val="24"/>
          <w:szCs w:val="24"/>
        </w:rPr>
        <w:footnoteReference w:id="83"/>
      </w:r>
    </w:p>
    <w:p w:rsidR="00C31B20" w:rsidRPr="002C47CD" w:rsidRDefault="00C31B20" w:rsidP="004525FC">
      <w:pPr>
        <w:pStyle w:val="ListParagraph"/>
        <w:numPr>
          <w:ilvl w:val="0"/>
          <w:numId w:val="24"/>
        </w:numPr>
        <w:spacing w:line="480" w:lineRule="auto"/>
        <w:ind w:left="426" w:hanging="426"/>
        <w:jc w:val="both"/>
        <w:rPr>
          <w:rFonts w:asciiTheme="majorBidi" w:hAnsiTheme="majorBidi" w:cstheme="majorBidi"/>
          <w:b/>
          <w:bCs/>
          <w:sz w:val="24"/>
          <w:szCs w:val="24"/>
          <w:lang w:val="id-ID"/>
        </w:rPr>
      </w:pPr>
      <w:r w:rsidRPr="002C47CD">
        <w:rPr>
          <w:rFonts w:asciiTheme="majorBidi" w:hAnsiTheme="majorBidi" w:cstheme="majorBidi"/>
          <w:b/>
          <w:bCs/>
          <w:sz w:val="24"/>
          <w:szCs w:val="24"/>
          <w:lang w:val="id-ID"/>
        </w:rPr>
        <w:t>Pendapat Imam Syafi’i</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Menurut mazhab Syafi’iyah, Haid adalah darah yang keluar dalam masanya haid yakni setelah sampai umur 9 tahun ke atas, dari farji seorang perempuan dalam keadaan sehat artinya tidak karena sakit akan tetapi karena watak perempuan itu, juga tidak karena sebab beranak/melahirkan. Dan darah haid itu warnanya sangat merah yang semelit. Di dalam kitab </w:t>
      </w:r>
      <w:r w:rsidRPr="002C47CD">
        <w:rPr>
          <w:rFonts w:asciiTheme="majorBidi" w:hAnsiTheme="majorBidi" w:cstheme="majorBidi"/>
          <w:i/>
          <w:iCs/>
          <w:sz w:val="24"/>
          <w:szCs w:val="24"/>
          <w:lang w:val="id-ID"/>
        </w:rPr>
        <w:t xml:space="preserve">Shih-hah, </w:t>
      </w:r>
      <w:r w:rsidRPr="002C47CD">
        <w:rPr>
          <w:rFonts w:asciiTheme="majorBidi" w:hAnsiTheme="majorBidi" w:cstheme="majorBidi"/>
          <w:sz w:val="24"/>
          <w:szCs w:val="24"/>
          <w:lang w:val="id-ID"/>
        </w:rPr>
        <w:t>disebutkan bahwa darah itu sangat merah sekali sehingga hampir menjadi hitam dan rasanya panas seperti kena api, seolah-olah api itu membakar darah tersebut.</w:t>
      </w:r>
      <w:r w:rsidRPr="002C47CD">
        <w:rPr>
          <w:rStyle w:val="FootnoteReference"/>
          <w:rFonts w:asciiTheme="majorBidi" w:hAnsiTheme="majorBidi" w:cstheme="majorBidi"/>
          <w:sz w:val="24"/>
          <w:szCs w:val="24"/>
          <w:lang w:val="id-ID"/>
        </w:rPr>
        <w:footnoteReference w:id="84"/>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lastRenderedPageBreak/>
        <w:t xml:space="preserve">Imam Syafi’i menyatakan, jika ia (wanita) melihat darah keluar sebelum umur sembilan tahun maka itulah darah rusak dan bukan </w:t>
      </w:r>
      <w:r w:rsidRPr="002C47CD">
        <w:rPr>
          <w:rFonts w:asciiTheme="majorBidi" w:hAnsiTheme="majorBidi" w:cstheme="majorBidi"/>
          <w:i/>
          <w:iCs/>
          <w:sz w:val="24"/>
          <w:szCs w:val="24"/>
          <w:lang w:val="id-ID"/>
        </w:rPr>
        <w:t>istihadhah</w:t>
      </w:r>
      <w:r w:rsidRPr="002C47CD">
        <w:rPr>
          <w:rFonts w:asciiTheme="majorBidi" w:hAnsiTheme="majorBidi" w:cstheme="majorBidi"/>
          <w:sz w:val="24"/>
          <w:szCs w:val="24"/>
          <w:lang w:val="id-ID"/>
        </w:rPr>
        <w:t xml:space="preserve"> sebab </w:t>
      </w:r>
      <w:r w:rsidRPr="002C47CD">
        <w:rPr>
          <w:rFonts w:asciiTheme="majorBidi" w:hAnsiTheme="majorBidi" w:cstheme="majorBidi"/>
          <w:i/>
          <w:iCs/>
          <w:sz w:val="24"/>
          <w:szCs w:val="24"/>
          <w:lang w:val="id-ID"/>
        </w:rPr>
        <w:t>istihadhah</w:t>
      </w:r>
      <w:r w:rsidRPr="002C47CD">
        <w:rPr>
          <w:rFonts w:asciiTheme="majorBidi" w:hAnsiTheme="majorBidi" w:cstheme="majorBidi"/>
          <w:sz w:val="24"/>
          <w:szCs w:val="24"/>
          <w:lang w:val="id-ID"/>
        </w:rPr>
        <w:t xml:space="preserve"> tidak keluar, kecuali setelah selesai haid.</w:t>
      </w:r>
      <w:r w:rsidRPr="002C47CD">
        <w:rPr>
          <w:rStyle w:val="FootnoteReference"/>
          <w:rFonts w:asciiTheme="majorBidi" w:hAnsiTheme="majorBidi" w:cstheme="majorBidi"/>
          <w:sz w:val="24"/>
          <w:szCs w:val="24"/>
          <w:lang w:val="id-ID"/>
        </w:rPr>
        <w:footnoteReference w:id="85"/>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Ulama Syafi’i dan Hambali berpendapat bahwa masa haid sekurang-kurangnya adalah satu hari satu malam, yaitu dua puluh empat jam dan darah tersebut keluar terus-menerus menurut kebiasaan. Yaitu kira-kira jika diletakkan kapas, maka kapas tersebut akan kotor dengan darah. Kuatnya darah haid yang keluar secara berterusan tidaklah menjadi syarat. Berdasarkan pendapat ini, maka darah haid tersebut pada zhahirnya keluar secara terus-menerus, meskipun pada saat-saat tetentu berhenti. Tetapi, pada kenyataannya darah haid itu kewujudannya memang ada.</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Ada atau tidaknya darah haid dapat diketahui dengan memasukkan kapas ke dalam kelamin perempuan dan didapati ia berlumuran darah. Jika seorang wanita itu melihat darah kurang dari satu hari satu malam, maka itu adalah darah </w:t>
      </w:r>
      <w:r w:rsidRPr="002C47CD">
        <w:rPr>
          <w:rFonts w:asciiTheme="majorBidi" w:hAnsiTheme="majorBidi" w:cstheme="majorBidi"/>
          <w:i/>
          <w:iCs/>
          <w:sz w:val="24"/>
          <w:szCs w:val="24"/>
          <w:lang w:val="id-ID"/>
        </w:rPr>
        <w:t>istihadhah</w:t>
      </w:r>
      <w:r w:rsidRPr="002C47CD">
        <w:rPr>
          <w:rFonts w:asciiTheme="majorBidi" w:hAnsiTheme="majorBidi" w:cstheme="majorBidi"/>
          <w:sz w:val="24"/>
          <w:szCs w:val="24"/>
          <w:lang w:val="id-ID"/>
        </w:rPr>
        <w:t>, bukan darah haid.</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Adapun menurut kebiasaan (</w:t>
      </w:r>
      <w:r w:rsidRPr="002C47CD">
        <w:rPr>
          <w:rFonts w:asciiTheme="majorBidi" w:hAnsiTheme="majorBidi" w:cstheme="majorBidi"/>
          <w:i/>
          <w:iCs/>
          <w:sz w:val="24"/>
          <w:szCs w:val="24"/>
          <w:lang w:val="id-ID"/>
        </w:rPr>
        <w:t>al-‘adah</w:t>
      </w:r>
      <w:r w:rsidRPr="002C47CD">
        <w:rPr>
          <w:rFonts w:asciiTheme="majorBidi" w:hAnsiTheme="majorBidi" w:cstheme="majorBidi"/>
          <w:sz w:val="24"/>
          <w:szCs w:val="24"/>
          <w:lang w:val="id-ID"/>
        </w:rPr>
        <w:t>) adalah enam atau tujuh hari. Hal ini berdasarkan hadits Rasulullah SAW. kepada Hamnah binti Jahsh semasa beliau ditanya olehnya,</w:t>
      </w:r>
    </w:p>
    <w:p w:rsidR="00C31B20" w:rsidRPr="002C47CD" w:rsidRDefault="00C31B20" w:rsidP="00C31B20">
      <w:pPr>
        <w:bidi/>
        <w:spacing w:after="0" w:line="480" w:lineRule="auto"/>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تحيضي في علم الله ستة أيام أو سبعة، ثم اغتسلي وصلي أربعا وعشرين ليلة وأيامها، أو ثلاثا وعشرين ليلة، فإن ذللك يجزيك</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lastRenderedPageBreak/>
        <w:t>“Engkau berada dalam keadaan haid menurut ilmu Allah SWT, selama enam atau tujuh hari. Kemudian hendaklah kau mandi dan shalat selama dua puluh empat hari, serta malamnya atau dua puluh tiga malam, karena itu sudah cukup bagimu.”</w:t>
      </w:r>
      <w:r w:rsidRPr="002C47CD">
        <w:rPr>
          <w:rStyle w:val="FootnoteReference"/>
          <w:rFonts w:asciiTheme="majorBidi" w:hAnsiTheme="majorBidi" w:cstheme="majorBidi"/>
          <w:i/>
          <w:iCs/>
          <w:sz w:val="24"/>
          <w:szCs w:val="24"/>
          <w:lang w:val="id-ID"/>
        </w:rPr>
        <w:footnoteReference w:id="86"/>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Adapun masa haid, paling banyak adalah lima belas hari lima belas malam. Jika darah itu keluar melebihi dari lima belas hari, maka itu ialah darah </w:t>
      </w:r>
      <w:r w:rsidRPr="002C47CD">
        <w:rPr>
          <w:rFonts w:asciiTheme="majorBidi" w:hAnsiTheme="majorBidi" w:cstheme="majorBidi"/>
          <w:i/>
          <w:iCs/>
          <w:sz w:val="24"/>
          <w:szCs w:val="24"/>
          <w:lang w:val="id-ID"/>
        </w:rPr>
        <w:t>istihadhah</w:t>
      </w:r>
      <w:r w:rsidRPr="002C47CD">
        <w:rPr>
          <w:rFonts w:asciiTheme="majorBidi" w:hAnsiTheme="majorBidi" w:cstheme="majorBidi"/>
          <w:sz w:val="24"/>
          <w:szCs w:val="24"/>
          <w:lang w:val="id-ID"/>
        </w:rPr>
        <w:t>.</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Darah haid berbeda dengan darah istihadhah dari segi warna, kekentalan, dan baunya yang busuk. Dalil pendapat ini adalah berdsarkan penelitian </w:t>
      </w:r>
      <w:r w:rsidRPr="002C47CD">
        <w:rPr>
          <w:rFonts w:asciiTheme="majorBidi" w:hAnsiTheme="majorBidi" w:cstheme="majorBidi"/>
          <w:b/>
          <w:bCs/>
          <w:sz w:val="24"/>
          <w:szCs w:val="24"/>
          <w:lang w:val="id-ID"/>
        </w:rPr>
        <w:t>(</w:t>
      </w:r>
      <w:r w:rsidRPr="002C47CD">
        <w:rPr>
          <w:rFonts w:asciiTheme="majorBidi" w:hAnsiTheme="majorBidi" w:cstheme="majorBidi"/>
          <w:sz w:val="28"/>
          <w:szCs w:val="28"/>
          <w:rtl/>
          <w:lang w:val="id-ID"/>
        </w:rPr>
        <w:t>الاستقراء</w:t>
      </w:r>
      <w:r w:rsidRPr="002C47CD">
        <w:rPr>
          <w:rFonts w:asciiTheme="majorBidi" w:hAnsiTheme="majorBidi" w:cstheme="majorBidi"/>
          <w:b/>
          <w:bCs/>
          <w:sz w:val="24"/>
          <w:szCs w:val="24"/>
          <w:lang w:val="id-ID"/>
        </w:rPr>
        <w:t xml:space="preserve">) </w:t>
      </w:r>
      <w:r w:rsidRPr="002C47CD">
        <w:rPr>
          <w:rFonts w:asciiTheme="majorBidi" w:hAnsiTheme="majorBidi" w:cstheme="majorBidi"/>
          <w:sz w:val="24"/>
          <w:szCs w:val="24"/>
          <w:lang w:val="id-ID"/>
        </w:rPr>
        <w:t>(yaitu dengan mengajukan pertanyaan kepada kaum wanita dan mengkaji keadaan sebagian wanita dalam masa-masa tertentu) yang telah dilakukan oleh Imam Syafi’i dan orang lain pada zamannya. Tindakan ini dilakukan karena tidak ada panduan yang pasti mengenai hal ini, baik dari perspektif bahasa (</w:t>
      </w:r>
      <w:r w:rsidRPr="002C47CD">
        <w:rPr>
          <w:rFonts w:asciiTheme="majorBidi" w:hAnsiTheme="majorBidi" w:cstheme="majorBidi"/>
          <w:i/>
          <w:iCs/>
          <w:sz w:val="24"/>
          <w:szCs w:val="24"/>
          <w:lang w:val="id-ID"/>
        </w:rPr>
        <w:t>al-lughah</w:t>
      </w:r>
      <w:r w:rsidRPr="002C47CD">
        <w:rPr>
          <w:rFonts w:asciiTheme="majorBidi" w:hAnsiTheme="majorBidi" w:cstheme="majorBidi"/>
          <w:sz w:val="24"/>
          <w:szCs w:val="24"/>
          <w:lang w:val="id-ID"/>
        </w:rPr>
        <w:t xml:space="preserve">) ataupun syara’. Oleh karena itu, masalah ini dikembalikan kepada kebiasaan (adat), yaitu dengan cara penelitian. Jadi, dalam masalah ini dasar yang dipegang adalah </w:t>
      </w:r>
      <w:r w:rsidRPr="002C47CD">
        <w:rPr>
          <w:rFonts w:asciiTheme="majorBidi" w:hAnsiTheme="majorBidi" w:cstheme="majorBidi"/>
          <w:i/>
          <w:iCs/>
          <w:sz w:val="24"/>
          <w:szCs w:val="24"/>
          <w:lang w:val="id-ID"/>
        </w:rPr>
        <w:t>al-‘urf</w:t>
      </w:r>
      <w:r w:rsidRPr="002C47CD">
        <w:rPr>
          <w:rFonts w:asciiTheme="majorBidi" w:hAnsiTheme="majorBidi" w:cstheme="majorBidi"/>
          <w:sz w:val="24"/>
          <w:szCs w:val="24"/>
          <w:lang w:val="id-ID"/>
        </w:rPr>
        <w:t xml:space="preserve"> dan adat sama seperti kasus-kasus penetapan tentang penerimaan, pemilikan, dan perpisahan antara dua pihak yang bertransaksi dalam kasus transaksi.</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Mereka menguatkan dalil mereka dengan kata-kata sahabat Ali r.a., </w:t>
      </w:r>
    </w:p>
    <w:p w:rsidR="00C31B20" w:rsidRPr="002C47CD" w:rsidRDefault="00C31B20" w:rsidP="00C31B20">
      <w:pPr>
        <w:bidi/>
        <w:spacing w:after="0" w:line="480" w:lineRule="auto"/>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أقل الحيض يوم وليلة، وما زدا خمسة عشر استحاضة</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lastRenderedPageBreak/>
        <w:t>“Masa haid sekurang-kurangnya ialah satu hari satu malam, adapun yang melebihi dari lima belas hari, adalah istihadhah.”</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Juga, kata-kata Atha’,</w:t>
      </w:r>
    </w:p>
    <w:p w:rsidR="00C31B20" w:rsidRPr="002C47CD" w:rsidRDefault="00C31B20" w:rsidP="00C31B20">
      <w:pPr>
        <w:bidi/>
        <w:spacing w:line="480" w:lineRule="auto"/>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رأيت من النساء من تحيض يوما، وتحيض خمسة عشر</w:t>
      </w:r>
    </w:p>
    <w:p w:rsidR="00C31B20" w:rsidRPr="002C47CD" w:rsidRDefault="00C31B20" w:rsidP="00C31B20">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“Aku dapati ada wanita yang didatangi haid sehari, dan ada yang lima belas hari.”</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Adapun kaidah yang digunakan oleh mazhab Syafi’i sebagaimana diterangkan oleh Imam an-Nawawi dalam </w:t>
      </w:r>
      <w:r w:rsidRPr="002C47CD">
        <w:rPr>
          <w:rFonts w:asciiTheme="majorBidi" w:hAnsiTheme="majorBidi" w:cstheme="majorBidi"/>
          <w:i/>
          <w:iCs/>
          <w:sz w:val="24"/>
          <w:szCs w:val="24"/>
          <w:lang w:val="id-ID"/>
        </w:rPr>
        <w:t>al-Minhaj</w:t>
      </w:r>
      <w:r w:rsidRPr="002C47CD">
        <w:rPr>
          <w:rFonts w:asciiTheme="majorBidi" w:hAnsiTheme="majorBidi" w:cstheme="majorBidi"/>
          <w:sz w:val="24"/>
          <w:szCs w:val="24"/>
          <w:lang w:val="id-ID"/>
        </w:rPr>
        <w:t xml:space="preserve"> adalah, “Wanita yang sudah umur haid jika melihat darah keluar dari kemaluannya, maka itu adalah darah haid, baik wanita itu sedang mengalami haid untuk pertama kalinya atau sudah biasa mengalami haid. Namun jika darah keluar kurang dari sehari semalam atau melebihi darah nasa haid (lebih lima belas hari), maka darah itu dianggap sebagai darah istihadhah, bukannya darah haid.”</w:t>
      </w:r>
      <w:r w:rsidRPr="002C47CD">
        <w:rPr>
          <w:rStyle w:val="FootnoteReference"/>
          <w:rFonts w:asciiTheme="majorBidi" w:hAnsiTheme="majorBidi" w:cstheme="majorBidi"/>
          <w:sz w:val="24"/>
          <w:szCs w:val="24"/>
          <w:lang w:val="id-ID"/>
        </w:rPr>
        <w:footnoteReference w:id="87"/>
      </w:r>
      <w:r w:rsidRPr="002C47CD">
        <w:rPr>
          <w:rFonts w:asciiTheme="majorBidi" w:hAnsiTheme="majorBidi" w:cstheme="majorBidi"/>
          <w:sz w:val="24"/>
          <w:szCs w:val="24"/>
          <w:lang w:val="id-ID"/>
        </w:rPr>
        <w:t xml:space="preserve">  </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Di dalam kitab </w:t>
      </w:r>
      <w:r w:rsidRPr="002C47CD">
        <w:rPr>
          <w:rFonts w:asciiTheme="majorBidi" w:hAnsiTheme="majorBidi" w:cstheme="majorBidi"/>
          <w:i/>
          <w:iCs/>
          <w:sz w:val="24"/>
          <w:szCs w:val="24"/>
          <w:lang w:val="id-ID"/>
        </w:rPr>
        <w:t>Fathu Al-Qarib Al-Mujib</w:t>
      </w:r>
      <w:r w:rsidRPr="002C47CD">
        <w:rPr>
          <w:rFonts w:asciiTheme="majorBidi" w:hAnsiTheme="majorBidi" w:cstheme="majorBidi"/>
          <w:sz w:val="24"/>
          <w:szCs w:val="24"/>
          <w:lang w:val="id-ID"/>
        </w:rPr>
        <w:t xml:space="preserve"> ditegaskan bahwa masa haid paling sedikit adalah sehari semalam artinya menurut perkiraannya saja yaitu 24 jam menurut kebiasaan haid. Sedang masa haid yang paling banyak adalah 15 hari beserta malamnya. Apabila lebih dari itu, maka dinyatakan sebagai darah</w:t>
      </w:r>
      <w:r w:rsidR="00FF29DD">
        <w:rPr>
          <w:rFonts w:asciiTheme="majorBidi" w:hAnsiTheme="majorBidi" w:cstheme="majorBidi" w:hint="cs"/>
          <w:sz w:val="24"/>
          <w:szCs w:val="24"/>
          <w:rtl/>
          <w:lang w:val="id-ID"/>
        </w:rPr>
        <w:t xml:space="preserve"> </w:t>
      </w:r>
      <w:r w:rsidRPr="002C47CD">
        <w:rPr>
          <w:rFonts w:asciiTheme="majorBidi" w:hAnsiTheme="majorBidi" w:cstheme="majorBidi"/>
          <w:sz w:val="24"/>
          <w:szCs w:val="24"/>
          <w:lang w:val="id-ID"/>
        </w:rPr>
        <w:lastRenderedPageBreak/>
        <w:t>istihadhah. adapun menurut kebiasaannya ialah 6 atau 7 hari. Masa-masa haid yang tersebut itu tadi adalah hasil penelitian Imam Syafi’i.</w:t>
      </w:r>
      <w:r w:rsidRPr="002C47CD">
        <w:rPr>
          <w:rStyle w:val="FootnoteReference"/>
          <w:rFonts w:asciiTheme="majorBidi" w:hAnsiTheme="majorBidi" w:cstheme="majorBidi"/>
          <w:sz w:val="24"/>
          <w:szCs w:val="24"/>
          <w:lang w:val="id-ID"/>
        </w:rPr>
        <w:footnoteReference w:id="88"/>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rPr>
        <w:t>Ibrahim Al-Baijuri dalam hasyiyatul Baijuri ala Fathil Qarib menyebutkan</w:t>
      </w:r>
      <w:r w:rsidRPr="002C47CD">
        <w:rPr>
          <w:rFonts w:asciiTheme="majorBidi" w:hAnsiTheme="majorBidi" w:cstheme="majorBidi"/>
          <w:sz w:val="24"/>
          <w:szCs w:val="24"/>
          <w:lang w:val="id-ID"/>
        </w:rPr>
        <w:t>,</w:t>
      </w:r>
    </w:p>
    <w:p w:rsidR="00C31B20" w:rsidRPr="002C47CD" w:rsidRDefault="00C31B20" w:rsidP="00C31B20">
      <w:pPr>
        <w:pStyle w:val="NormalWeb"/>
        <w:spacing w:after="0" w:afterAutospacing="0" w:line="480" w:lineRule="auto"/>
        <w:jc w:val="right"/>
        <w:rPr>
          <w:rFonts w:asciiTheme="majorBidi" w:hAnsiTheme="majorBidi" w:cstheme="majorBidi"/>
          <w:sz w:val="28"/>
          <w:szCs w:val="28"/>
          <w:rtl/>
        </w:rPr>
      </w:pPr>
      <w:r w:rsidRPr="002C47CD">
        <w:rPr>
          <w:rFonts w:asciiTheme="majorBidi" w:hAnsiTheme="majorBidi" w:cstheme="majorBidi"/>
          <w:sz w:val="28"/>
          <w:szCs w:val="28"/>
          <w:rtl/>
        </w:rPr>
        <w:t>قوله والمعتمد في ذلك الاستقراء أي المعول عليه في كون الأقل كذا والأكثر كذا والغالب كذا</w:t>
      </w:r>
    </w:p>
    <w:p w:rsidR="00C31B20" w:rsidRPr="002C47CD" w:rsidRDefault="00C31B20" w:rsidP="00C31B20">
      <w:pPr>
        <w:spacing w:after="0" w:line="480" w:lineRule="auto"/>
        <w:jc w:val="both"/>
        <w:rPr>
          <w:rFonts w:asciiTheme="majorBidi" w:hAnsiTheme="majorBidi" w:cstheme="majorBidi"/>
          <w:i/>
          <w:iCs/>
          <w:sz w:val="24"/>
          <w:szCs w:val="24"/>
          <w:rtl/>
          <w:lang w:val="id-ID"/>
        </w:rPr>
      </w:pPr>
      <w:r w:rsidRPr="002C47CD">
        <w:rPr>
          <w:rFonts w:asciiTheme="majorBidi" w:hAnsiTheme="majorBidi" w:cstheme="majorBidi"/>
          <w:i/>
          <w:iCs/>
          <w:sz w:val="24"/>
          <w:szCs w:val="24"/>
        </w:rPr>
        <w:t>Pendapat muktamad pada kasus haid ini harus didasarkan pada metode istiqra, induktif dengan menarik prinsip umum dari banyak kasus. Artinya prinsip yang bisa dijadikan pedoman dalam menetapkan batas minimal, maksimal, hingga standar kelaziman haid.</w:t>
      </w:r>
    </w:p>
    <w:p w:rsidR="00C31B20" w:rsidRPr="002C47CD" w:rsidRDefault="00C31B20" w:rsidP="00C31B20">
      <w:pPr>
        <w:spacing w:before="240" w:after="0"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Beberapa dalil lain yang dijadikan sandaran dari kalangan ulama Syafi’iyah berdasarkan dengan dalil-dalil sebagai berikut:</w:t>
      </w:r>
    </w:p>
    <w:p w:rsidR="00C31B20" w:rsidRPr="002C47CD" w:rsidRDefault="00C31B20" w:rsidP="004525FC">
      <w:pPr>
        <w:pStyle w:val="ListParagraph"/>
        <w:numPr>
          <w:ilvl w:val="0"/>
          <w:numId w:val="23"/>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Hadits yang diriwayatkan bahwa Nabi SAW, pernah berkata kepada Fatimah binti Abi Hubaisy, </w:t>
      </w:r>
    </w:p>
    <w:p w:rsidR="00C31B20" w:rsidRPr="002C47CD" w:rsidRDefault="00C31B20" w:rsidP="00C31B20">
      <w:pPr>
        <w:pStyle w:val="ListParagraph"/>
        <w:bidi/>
        <w:spacing w:line="480" w:lineRule="auto"/>
        <w:ind w:left="0" w:right="709"/>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إن دم الحيضة أسود يعرف فإذا كان ذلك فامكثي عن الصلاة  ﴿أخرجه أبو داود﴾</w:t>
      </w:r>
    </w:p>
    <w:p w:rsidR="00C31B20" w:rsidRPr="002C47CD" w:rsidRDefault="00C31B20" w:rsidP="00C31B20">
      <w:pPr>
        <w:pStyle w:val="ListParagraph"/>
        <w:spacing w:line="480" w:lineRule="auto"/>
        <w:ind w:left="709"/>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 xml:space="preserve">“Darah haid itu berwarna hitam dan dikenali, jika ia datang maka tinggalkan shalat.” </w:t>
      </w:r>
      <w:r w:rsidRPr="002C47CD">
        <w:rPr>
          <w:rFonts w:asciiTheme="majorBidi" w:hAnsiTheme="majorBidi" w:cstheme="majorBidi"/>
          <w:sz w:val="24"/>
          <w:szCs w:val="24"/>
          <w:lang w:val="id-ID"/>
        </w:rPr>
        <w:t xml:space="preserve">(HR. Abu Dawud). </w:t>
      </w:r>
    </w:p>
    <w:p w:rsidR="00C31B20" w:rsidRPr="002C47CD" w:rsidRDefault="00C31B20" w:rsidP="00C31B20">
      <w:pPr>
        <w:pStyle w:val="ListParagraph"/>
        <w:spacing w:line="480" w:lineRule="auto"/>
        <w:ind w:left="709"/>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Ciri-ciri ini bisa kita dapati pada haid yang sehari semalam. Dan karena tempo minimal haid tidak ada batasnya menurut syari’at maka harus dikembalikan kepada keberadaannya. Dan ia ada walaupun sehari semalam, sebagaimana telah kami riwayatkan dengan sanad yang </w:t>
      </w:r>
      <w:r w:rsidRPr="002C47CD">
        <w:rPr>
          <w:rFonts w:asciiTheme="majorBidi" w:hAnsiTheme="majorBidi" w:cstheme="majorBidi"/>
          <w:i/>
          <w:iCs/>
          <w:sz w:val="24"/>
          <w:szCs w:val="24"/>
          <w:lang w:val="id-ID"/>
        </w:rPr>
        <w:t>shahih</w:t>
      </w:r>
      <w:r w:rsidRPr="002C47CD">
        <w:rPr>
          <w:rFonts w:asciiTheme="majorBidi" w:hAnsiTheme="majorBidi" w:cstheme="majorBidi"/>
          <w:sz w:val="24"/>
          <w:szCs w:val="24"/>
          <w:lang w:val="id-ID"/>
        </w:rPr>
        <w:t xml:space="preserve"> dalam </w:t>
      </w:r>
      <w:r w:rsidRPr="002C47CD">
        <w:rPr>
          <w:rFonts w:asciiTheme="majorBidi" w:hAnsiTheme="majorBidi" w:cstheme="majorBidi"/>
          <w:i/>
          <w:iCs/>
          <w:sz w:val="24"/>
          <w:szCs w:val="24"/>
          <w:lang w:val="id-ID"/>
        </w:rPr>
        <w:t>sunan Al-Baihaqi</w:t>
      </w:r>
      <w:r w:rsidRPr="002C47CD">
        <w:rPr>
          <w:rFonts w:asciiTheme="majorBidi" w:hAnsiTheme="majorBidi" w:cstheme="majorBidi"/>
          <w:sz w:val="24"/>
          <w:szCs w:val="24"/>
          <w:lang w:val="id-ID"/>
        </w:rPr>
        <w:t xml:space="preserve"> dari Imam Abdurrahman bin Al-Mahdi, ia </w:t>
      </w:r>
      <w:r w:rsidRPr="002C47CD">
        <w:rPr>
          <w:rFonts w:asciiTheme="majorBidi" w:hAnsiTheme="majorBidi" w:cstheme="majorBidi"/>
          <w:sz w:val="24"/>
          <w:szCs w:val="24"/>
          <w:lang w:val="id-ID"/>
        </w:rPr>
        <w:lastRenderedPageBreak/>
        <w:t>berkata: “Ada seorang wanita yang bernama Ummu Ala’ berkata: “Haid saya dalam satu tahun hanya satu hari.” Ishaq bin Rahawaih berkata: “Ada berita benar bahwa seorang wanita dizaman kami ada yang hanya haid satu hari dalam setahun.</w:t>
      </w:r>
      <w:r w:rsidRPr="002C47CD">
        <w:rPr>
          <w:rStyle w:val="FootnoteReference"/>
          <w:rFonts w:asciiTheme="majorBidi" w:hAnsiTheme="majorBidi" w:cstheme="majorBidi"/>
          <w:sz w:val="24"/>
          <w:szCs w:val="24"/>
          <w:lang w:val="id-ID"/>
        </w:rPr>
        <w:footnoteReference w:id="89"/>
      </w:r>
      <w:r w:rsidRPr="002C47CD">
        <w:rPr>
          <w:rFonts w:asciiTheme="majorBidi" w:hAnsiTheme="majorBidi" w:cstheme="majorBidi"/>
          <w:sz w:val="24"/>
          <w:szCs w:val="24"/>
          <w:lang w:val="id-ID"/>
        </w:rPr>
        <w:t xml:space="preserve"> </w:t>
      </w:r>
    </w:p>
    <w:p w:rsidR="00C31B20" w:rsidRPr="002C47CD" w:rsidRDefault="00C31B20" w:rsidP="004525FC">
      <w:pPr>
        <w:pStyle w:val="ListParagraph"/>
        <w:numPr>
          <w:ilvl w:val="0"/>
          <w:numId w:val="23"/>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Mereka juga berargumen bahwa tempo maksimal adalah lima belas hari dengan riwayat yang </w:t>
      </w:r>
      <w:r w:rsidRPr="002C47CD">
        <w:rPr>
          <w:rFonts w:asciiTheme="majorBidi" w:hAnsiTheme="majorBidi" w:cstheme="majorBidi"/>
          <w:i/>
          <w:iCs/>
          <w:sz w:val="24"/>
          <w:szCs w:val="24"/>
          <w:lang w:val="id-ID"/>
        </w:rPr>
        <w:t>shahih</w:t>
      </w:r>
      <w:r w:rsidRPr="002C47CD">
        <w:rPr>
          <w:rFonts w:asciiTheme="majorBidi" w:hAnsiTheme="majorBidi" w:cstheme="majorBidi"/>
          <w:sz w:val="24"/>
          <w:szCs w:val="24"/>
          <w:lang w:val="id-ID"/>
        </w:rPr>
        <w:t xml:space="preserve">, dan tersebar luas dari ulama salaf golongan </w:t>
      </w:r>
      <w:r w:rsidRPr="002C47CD">
        <w:rPr>
          <w:rFonts w:asciiTheme="majorBidi" w:hAnsiTheme="majorBidi" w:cstheme="majorBidi"/>
          <w:i/>
          <w:iCs/>
          <w:sz w:val="24"/>
          <w:szCs w:val="24"/>
          <w:lang w:val="id-ID"/>
        </w:rPr>
        <w:t>tabi’in</w:t>
      </w:r>
      <w:r w:rsidRPr="002C47CD">
        <w:rPr>
          <w:rFonts w:asciiTheme="majorBidi" w:hAnsiTheme="majorBidi" w:cstheme="majorBidi"/>
          <w:sz w:val="24"/>
          <w:szCs w:val="24"/>
          <w:lang w:val="id-ID"/>
        </w:rPr>
        <w:t xml:space="preserve"> dan generasi setelah mereka bahwa tempo maksimal adalah lima belas hari, bahkan mereka menyaksikan langsung.</w:t>
      </w:r>
    </w:p>
    <w:p w:rsidR="00C31B20" w:rsidRPr="002C47CD" w:rsidRDefault="00C31B20" w:rsidP="004525FC">
      <w:pPr>
        <w:pStyle w:val="ListParagraph"/>
        <w:numPr>
          <w:ilvl w:val="0"/>
          <w:numId w:val="23"/>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Hadits yang diriwayatkan bahwa Rasulullah SAW. bersabda, </w:t>
      </w:r>
      <w:r w:rsidRPr="002C47CD">
        <w:rPr>
          <w:rFonts w:asciiTheme="majorBidi" w:hAnsiTheme="majorBidi" w:cstheme="majorBidi"/>
          <w:i/>
          <w:iCs/>
          <w:sz w:val="24"/>
          <w:szCs w:val="24"/>
          <w:lang w:val="id-ID"/>
        </w:rPr>
        <w:t>“Saya melihat mayoritas mereka yang kurang akal dan agamanya dari pada kaum laki-laki adalah para wanita.” Mereka bertanya, “Apa yang menyebabkan agama mereka berkurang ?” Nabi SAW. menjawab, “Ia hanya tinggal di rumah, setengah dari umurnya tidak shalat.”</w:t>
      </w:r>
      <w:r w:rsidRPr="002C47CD">
        <w:rPr>
          <w:rFonts w:asciiTheme="majorBidi" w:hAnsiTheme="majorBidi" w:cstheme="majorBidi"/>
          <w:i/>
          <w:iCs/>
          <w:sz w:val="24"/>
          <w:szCs w:val="24"/>
        </w:rPr>
        <w:t xml:space="preserve"> </w:t>
      </w:r>
    </w:p>
    <w:p w:rsidR="00C31B20" w:rsidRPr="002C47CD" w:rsidRDefault="00C31B20" w:rsidP="00C31B20">
      <w:pPr>
        <w:pStyle w:val="ListParagraph"/>
        <w:bidi/>
        <w:spacing w:line="480" w:lineRule="auto"/>
        <w:ind w:left="0" w:right="709"/>
        <w:jc w:val="both"/>
        <w:rPr>
          <w:rFonts w:asciiTheme="majorBidi" w:hAnsiTheme="majorBidi" w:cstheme="majorBidi"/>
          <w:sz w:val="28"/>
          <w:szCs w:val="28"/>
          <w:rtl/>
        </w:rPr>
      </w:pPr>
      <w:r w:rsidRPr="002C47CD">
        <w:rPr>
          <w:rFonts w:asciiTheme="majorBidi" w:hAnsiTheme="majorBidi" w:cstheme="majorBidi"/>
          <w:sz w:val="28"/>
          <w:szCs w:val="28"/>
          <w:rtl/>
        </w:rPr>
        <w:t>أن النبى ﷺ قال: النساء ناقصات عقل ودين، قيل : نقصان دينهن ؟ قال: تمكث احداهن شطر عمرها لا تصلى</w:t>
      </w:r>
      <w:r w:rsidRPr="002C47CD">
        <w:rPr>
          <w:rStyle w:val="FootnoteReference"/>
          <w:rFonts w:asciiTheme="majorBidi" w:hAnsiTheme="majorBidi" w:cstheme="majorBidi"/>
          <w:sz w:val="28"/>
          <w:szCs w:val="28"/>
          <w:rtl/>
        </w:rPr>
        <w:footnoteReference w:id="90"/>
      </w:r>
    </w:p>
    <w:p w:rsidR="00C31B20" w:rsidRPr="002C47CD" w:rsidRDefault="00C31B20" w:rsidP="00C31B20">
      <w:pPr>
        <w:pStyle w:val="ListParagraph"/>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Ini menunjukkan bahwa haid itu lima belas hari dan suci lima belas hari sebab itulah tempo minimal suci sehingga ia menghabiskan setengah umurnya. Jika saja tempo maksimal haid kurang dari itu, niscaya tidak ada wanita yang shalat setengah dari umurnya.</w:t>
      </w:r>
    </w:p>
    <w:p w:rsidR="00C31B20" w:rsidRPr="002C47CD" w:rsidRDefault="00C31B20" w:rsidP="00C31B20">
      <w:pPr>
        <w:pStyle w:val="ListParagraph"/>
        <w:spacing w:line="480" w:lineRule="auto"/>
        <w:jc w:val="both"/>
        <w:rPr>
          <w:rFonts w:asciiTheme="majorBidi" w:hAnsiTheme="majorBidi" w:cstheme="majorBidi"/>
          <w:sz w:val="24"/>
          <w:szCs w:val="24"/>
          <w:lang w:val="id-ID"/>
        </w:rPr>
      </w:pPr>
    </w:p>
    <w:p w:rsidR="00C31B20" w:rsidRPr="002C47CD" w:rsidRDefault="00C31B20" w:rsidP="004525FC">
      <w:pPr>
        <w:pStyle w:val="ListParagraph"/>
        <w:numPr>
          <w:ilvl w:val="0"/>
          <w:numId w:val="24"/>
        </w:numPr>
        <w:spacing w:line="480" w:lineRule="auto"/>
        <w:ind w:left="426" w:hanging="426"/>
        <w:jc w:val="both"/>
        <w:rPr>
          <w:rFonts w:asciiTheme="majorBidi" w:hAnsiTheme="majorBidi" w:cstheme="majorBidi"/>
          <w:b/>
          <w:bCs/>
          <w:sz w:val="24"/>
          <w:szCs w:val="24"/>
          <w:lang w:val="id-ID"/>
        </w:rPr>
      </w:pPr>
      <w:r w:rsidRPr="002C47CD">
        <w:rPr>
          <w:rFonts w:asciiTheme="majorBidi" w:hAnsiTheme="majorBidi" w:cstheme="majorBidi"/>
          <w:b/>
          <w:bCs/>
          <w:sz w:val="24"/>
          <w:szCs w:val="24"/>
          <w:lang w:val="id-ID"/>
        </w:rPr>
        <w:lastRenderedPageBreak/>
        <w:t>Analisis Penentuan Masa Haid dan Relevansinya Terhadap Wanita Di Fakultas Syariah dan Hukum</w:t>
      </w:r>
    </w:p>
    <w:p w:rsidR="00A536CC" w:rsidRPr="00FF29DD" w:rsidRDefault="00A536CC" w:rsidP="004525FC">
      <w:pPr>
        <w:pStyle w:val="ListParagraph"/>
        <w:numPr>
          <w:ilvl w:val="0"/>
          <w:numId w:val="25"/>
        </w:numPr>
        <w:spacing w:line="480" w:lineRule="auto"/>
        <w:jc w:val="both"/>
        <w:rPr>
          <w:rFonts w:asciiTheme="majorBidi" w:hAnsiTheme="majorBidi" w:cstheme="majorBidi"/>
          <w:b/>
          <w:bCs/>
          <w:sz w:val="24"/>
          <w:szCs w:val="24"/>
        </w:rPr>
      </w:pPr>
      <w:r w:rsidRPr="00537305">
        <w:rPr>
          <w:rFonts w:asciiTheme="majorBidi" w:hAnsiTheme="majorBidi" w:cstheme="majorBidi"/>
          <w:b/>
          <w:bCs/>
          <w:sz w:val="24"/>
          <w:szCs w:val="24"/>
        </w:rPr>
        <w:t xml:space="preserve">Gambaran </w:t>
      </w:r>
      <w:r w:rsidR="00C31B20" w:rsidRPr="00537305">
        <w:rPr>
          <w:rFonts w:asciiTheme="majorBidi" w:hAnsiTheme="majorBidi" w:cstheme="majorBidi"/>
          <w:b/>
          <w:bCs/>
          <w:sz w:val="24"/>
          <w:szCs w:val="24"/>
        </w:rPr>
        <w:t>Data Penelitian</w:t>
      </w:r>
    </w:p>
    <w:p w:rsidR="00FF29DD" w:rsidRPr="00FF29DD" w:rsidRDefault="00250A82" w:rsidP="00F9633A">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Tabel</w:t>
      </w:r>
      <w:r w:rsidR="00D73DDE">
        <w:rPr>
          <w:rFonts w:asciiTheme="majorBidi" w:hAnsiTheme="majorBidi" w:cstheme="majorBidi"/>
          <w:b/>
          <w:bCs/>
          <w:sz w:val="24"/>
          <w:szCs w:val="24"/>
        </w:rPr>
        <w:t xml:space="preserve"> </w:t>
      </w:r>
      <w:r w:rsidR="00FF29DD">
        <w:rPr>
          <w:rFonts w:asciiTheme="majorBidi" w:hAnsiTheme="majorBidi" w:cstheme="majorBidi"/>
          <w:b/>
          <w:bCs/>
          <w:sz w:val="24"/>
          <w:szCs w:val="24"/>
          <w:lang w:val="id-ID"/>
        </w:rPr>
        <w:t>5</w:t>
      </w:r>
    </w:p>
    <w:p w:rsidR="00A536CC" w:rsidRPr="00FF29DD" w:rsidRDefault="00FE1CD1" w:rsidP="00F9633A">
      <w:pPr>
        <w:spacing w:after="0" w:line="240" w:lineRule="auto"/>
        <w:jc w:val="center"/>
        <w:rPr>
          <w:rFonts w:asciiTheme="majorBidi" w:hAnsiTheme="majorBidi" w:cstheme="majorBidi"/>
          <w:sz w:val="24"/>
          <w:szCs w:val="24"/>
        </w:rPr>
      </w:pPr>
      <w:r w:rsidRPr="00FF29DD">
        <w:rPr>
          <w:rFonts w:asciiTheme="majorBidi" w:hAnsiTheme="majorBidi" w:cstheme="majorBidi"/>
          <w:i/>
          <w:iCs/>
          <w:sz w:val="24"/>
          <w:szCs w:val="24"/>
        </w:rPr>
        <w:t>Kisi-kisi Instrumen Penelitian</w:t>
      </w:r>
    </w:p>
    <w:tbl>
      <w:tblPr>
        <w:tblStyle w:val="TableGrid"/>
        <w:tblW w:w="0" w:type="auto"/>
        <w:tblInd w:w="720" w:type="dxa"/>
        <w:tblLook w:val="04A0"/>
      </w:tblPr>
      <w:tblGrid>
        <w:gridCol w:w="1940"/>
        <w:gridCol w:w="4111"/>
        <w:gridCol w:w="1383"/>
      </w:tblGrid>
      <w:tr w:rsidR="006C657F" w:rsidTr="006C657F">
        <w:tc>
          <w:tcPr>
            <w:tcW w:w="1940" w:type="dxa"/>
          </w:tcPr>
          <w:p w:rsidR="006C657F" w:rsidRPr="006C657F" w:rsidRDefault="006C657F" w:rsidP="00F9633A">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Variabel Penelitian</w:t>
            </w:r>
          </w:p>
        </w:tc>
        <w:tc>
          <w:tcPr>
            <w:tcW w:w="4111" w:type="dxa"/>
          </w:tcPr>
          <w:p w:rsidR="006C657F" w:rsidRPr="006C657F" w:rsidRDefault="006C657F" w:rsidP="006C657F">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Indikator</w:t>
            </w:r>
          </w:p>
        </w:tc>
        <w:tc>
          <w:tcPr>
            <w:tcW w:w="1383" w:type="dxa"/>
          </w:tcPr>
          <w:p w:rsidR="006C657F" w:rsidRPr="006C657F" w:rsidRDefault="006C657F" w:rsidP="006C657F">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No Item Instrumen</w:t>
            </w:r>
          </w:p>
        </w:tc>
      </w:tr>
      <w:tr w:rsidR="001679BA" w:rsidTr="006C657F">
        <w:tc>
          <w:tcPr>
            <w:tcW w:w="1940" w:type="dxa"/>
            <w:vMerge w:val="restart"/>
          </w:tcPr>
          <w:p w:rsidR="001679BA" w:rsidRDefault="001679BA" w:rsidP="006C657F">
            <w:pPr>
              <w:pStyle w:val="ListParagraph"/>
              <w:ind w:left="0"/>
              <w:jc w:val="center"/>
              <w:rPr>
                <w:rFonts w:asciiTheme="majorBidi" w:hAnsiTheme="majorBidi" w:cstheme="majorBidi"/>
                <w:sz w:val="24"/>
                <w:szCs w:val="24"/>
              </w:rPr>
            </w:pPr>
          </w:p>
          <w:p w:rsidR="001679BA" w:rsidRDefault="001679BA" w:rsidP="006C657F">
            <w:pPr>
              <w:pStyle w:val="ListParagraph"/>
              <w:ind w:left="0"/>
              <w:jc w:val="center"/>
              <w:rPr>
                <w:rFonts w:asciiTheme="majorBidi" w:hAnsiTheme="majorBidi" w:cstheme="majorBidi"/>
                <w:sz w:val="24"/>
                <w:szCs w:val="24"/>
              </w:rPr>
            </w:pPr>
          </w:p>
          <w:p w:rsidR="001679BA" w:rsidRDefault="001679BA" w:rsidP="006C657F">
            <w:pPr>
              <w:pStyle w:val="ListParagraph"/>
              <w:ind w:left="0"/>
              <w:jc w:val="center"/>
              <w:rPr>
                <w:rFonts w:asciiTheme="majorBidi" w:hAnsiTheme="majorBidi" w:cstheme="majorBidi"/>
                <w:sz w:val="24"/>
                <w:szCs w:val="24"/>
              </w:rPr>
            </w:pPr>
          </w:p>
          <w:p w:rsidR="001679BA" w:rsidRDefault="001679BA" w:rsidP="006C657F">
            <w:pPr>
              <w:pStyle w:val="ListParagraph"/>
              <w:ind w:left="0"/>
              <w:jc w:val="center"/>
              <w:rPr>
                <w:rFonts w:asciiTheme="majorBidi" w:hAnsiTheme="majorBidi" w:cstheme="majorBidi"/>
                <w:sz w:val="24"/>
                <w:szCs w:val="24"/>
              </w:rPr>
            </w:pPr>
          </w:p>
          <w:p w:rsidR="001679BA" w:rsidRDefault="001679BA" w:rsidP="006C657F">
            <w:pPr>
              <w:pStyle w:val="ListParagraph"/>
              <w:ind w:left="0"/>
              <w:jc w:val="center"/>
              <w:rPr>
                <w:rFonts w:asciiTheme="majorBidi" w:hAnsiTheme="majorBidi" w:cstheme="majorBidi"/>
                <w:sz w:val="24"/>
                <w:szCs w:val="24"/>
              </w:rPr>
            </w:pPr>
            <w:r>
              <w:rPr>
                <w:rFonts w:asciiTheme="majorBidi" w:hAnsiTheme="majorBidi" w:cstheme="majorBidi"/>
                <w:sz w:val="24"/>
                <w:szCs w:val="24"/>
              </w:rPr>
              <w:t>Penentuan masa haid</w:t>
            </w:r>
          </w:p>
        </w:tc>
        <w:tc>
          <w:tcPr>
            <w:tcW w:w="4111" w:type="dxa"/>
          </w:tcPr>
          <w:p w:rsidR="001679BA" w:rsidRPr="006C657F" w:rsidRDefault="001679BA" w:rsidP="004525FC">
            <w:pPr>
              <w:pStyle w:val="ListParagraph"/>
              <w:numPr>
                <w:ilvl w:val="0"/>
                <w:numId w:val="35"/>
              </w:numPr>
              <w:jc w:val="both"/>
              <w:rPr>
                <w:rFonts w:asciiTheme="majorBidi" w:hAnsiTheme="majorBidi" w:cstheme="majorBidi"/>
                <w:sz w:val="24"/>
                <w:szCs w:val="24"/>
              </w:rPr>
            </w:pPr>
            <w:r>
              <w:rPr>
                <w:rFonts w:asciiTheme="majorBidi" w:hAnsiTheme="majorBidi" w:cstheme="majorBidi"/>
                <w:sz w:val="24"/>
                <w:szCs w:val="24"/>
              </w:rPr>
              <w:t>Usia pertama kali keluar darah haid</w:t>
            </w:r>
          </w:p>
        </w:tc>
        <w:tc>
          <w:tcPr>
            <w:tcW w:w="1383" w:type="dxa"/>
          </w:tcPr>
          <w:p w:rsidR="001679BA" w:rsidRDefault="001679BA" w:rsidP="006C657F">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r>
      <w:tr w:rsidR="001679BA" w:rsidTr="006C657F">
        <w:tc>
          <w:tcPr>
            <w:tcW w:w="1940" w:type="dxa"/>
            <w:vMerge/>
          </w:tcPr>
          <w:p w:rsidR="001679BA" w:rsidRDefault="001679BA" w:rsidP="006C657F">
            <w:pPr>
              <w:pStyle w:val="ListParagraph"/>
              <w:ind w:left="0"/>
              <w:jc w:val="both"/>
              <w:rPr>
                <w:rFonts w:asciiTheme="majorBidi" w:hAnsiTheme="majorBidi" w:cstheme="majorBidi"/>
                <w:sz w:val="24"/>
                <w:szCs w:val="24"/>
              </w:rPr>
            </w:pPr>
          </w:p>
        </w:tc>
        <w:tc>
          <w:tcPr>
            <w:tcW w:w="4111" w:type="dxa"/>
          </w:tcPr>
          <w:p w:rsidR="001679BA" w:rsidRDefault="001679BA" w:rsidP="004525FC">
            <w:pPr>
              <w:pStyle w:val="ListParagraph"/>
              <w:numPr>
                <w:ilvl w:val="0"/>
                <w:numId w:val="35"/>
              </w:numPr>
              <w:jc w:val="both"/>
              <w:rPr>
                <w:rFonts w:asciiTheme="majorBidi" w:hAnsiTheme="majorBidi" w:cstheme="majorBidi"/>
                <w:sz w:val="24"/>
                <w:szCs w:val="24"/>
              </w:rPr>
            </w:pPr>
            <w:r>
              <w:rPr>
                <w:rFonts w:asciiTheme="majorBidi" w:hAnsiTheme="majorBidi" w:cstheme="majorBidi"/>
                <w:sz w:val="24"/>
                <w:szCs w:val="24"/>
              </w:rPr>
              <w:t>Masa paling sedikit/minimal keluar darah haid</w:t>
            </w:r>
          </w:p>
        </w:tc>
        <w:tc>
          <w:tcPr>
            <w:tcW w:w="1383" w:type="dxa"/>
          </w:tcPr>
          <w:p w:rsidR="001679BA" w:rsidRDefault="001679BA" w:rsidP="006C657F">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r>
      <w:tr w:rsidR="001679BA" w:rsidTr="006C657F">
        <w:tc>
          <w:tcPr>
            <w:tcW w:w="1940" w:type="dxa"/>
            <w:vMerge/>
          </w:tcPr>
          <w:p w:rsidR="001679BA" w:rsidRDefault="001679BA" w:rsidP="006C657F">
            <w:pPr>
              <w:pStyle w:val="ListParagraph"/>
              <w:ind w:left="0"/>
              <w:jc w:val="both"/>
              <w:rPr>
                <w:rFonts w:asciiTheme="majorBidi" w:hAnsiTheme="majorBidi" w:cstheme="majorBidi"/>
                <w:sz w:val="24"/>
                <w:szCs w:val="24"/>
              </w:rPr>
            </w:pPr>
          </w:p>
        </w:tc>
        <w:tc>
          <w:tcPr>
            <w:tcW w:w="4111" w:type="dxa"/>
          </w:tcPr>
          <w:p w:rsidR="001679BA" w:rsidRDefault="001679BA" w:rsidP="004525FC">
            <w:pPr>
              <w:pStyle w:val="ListParagraph"/>
              <w:numPr>
                <w:ilvl w:val="0"/>
                <w:numId w:val="35"/>
              </w:numPr>
              <w:jc w:val="both"/>
              <w:rPr>
                <w:rFonts w:asciiTheme="majorBidi" w:hAnsiTheme="majorBidi" w:cstheme="majorBidi"/>
                <w:sz w:val="24"/>
                <w:szCs w:val="24"/>
              </w:rPr>
            </w:pPr>
            <w:r>
              <w:rPr>
                <w:rFonts w:asciiTheme="majorBidi" w:hAnsiTheme="majorBidi" w:cstheme="majorBidi"/>
                <w:sz w:val="24"/>
                <w:szCs w:val="24"/>
              </w:rPr>
              <w:t>Masa paling lama/maksimal keluar darah haid</w:t>
            </w:r>
          </w:p>
        </w:tc>
        <w:tc>
          <w:tcPr>
            <w:tcW w:w="1383" w:type="dxa"/>
          </w:tcPr>
          <w:p w:rsidR="001679BA" w:rsidRDefault="001679BA" w:rsidP="006C657F">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r>
      <w:tr w:rsidR="001679BA" w:rsidTr="006C657F">
        <w:tc>
          <w:tcPr>
            <w:tcW w:w="1940" w:type="dxa"/>
            <w:vMerge/>
          </w:tcPr>
          <w:p w:rsidR="001679BA" w:rsidRDefault="001679BA" w:rsidP="006C657F">
            <w:pPr>
              <w:pStyle w:val="ListParagraph"/>
              <w:ind w:left="0"/>
              <w:jc w:val="both"/>
              <w:rPr>
                <w:rFonts w:asciiTheme="majorBidi" w:hAnsiTheme="majorBidi" w:cstheme="majorBidi"/>
                <w:sz w:val="24"/>
                <w:szCs w:val="24"/>
              </w:rPr>
            </w:pPr>
          </w:p>
        </w:tc>
        <w:tc>
          <w:tcPr>
            <w:tcW w:w="4111" w:type="dxa"/>
          </w:tcPr>
          <w:p w:rsidR="001679BA" w:rsidRDefault="001679BA" w:rsidP="004525FC">
            <w:pPr>
              <w:pStyle w:val="ListParagraph"/>
              <w:numPr>
                <w:ilvl w:val="0"/>
                <w:numId w:val="35"/>
              </w:numPr>
              <w:jc w:val="both"/>
              <w:rPr>
                <w:rFonts w:asciiTheme="majorBidi" w:hAnsiTheme="majorBidi" w:cstheme="majorBidi"/>
                <w:sz w:val="24"/>
                <w:szCs w:val="24"/>
              </w:rPr>
            </w:pPr>
            <w:r>
              <w:rPr>
                <w:rFonts w:asciiTheme="majorBidi" w:hAnsiTheme="majorBidi" w:cstheme="majorBidi"/>
                <w:sz w:val="24"/>
                <w:szCs w:val="24"/>
              </w:rPr>
              <w:t>Lama masa suci/siklus haid</w:t>
            </w:r>
          </w:p>
        </w:tc>
        <w:tc>
          <w:tcPr>
            <w:tcW w:w="1383" w:type="dxa"/>
          </w:tcPr>
          <w:p w:rsidR="001679BA" w:rsidRDefault="001679BA" w:rsidP="006C657F">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r>
      <w:tr w:rsidR="001679BA" w:rsidTr="006C657F">
        <w:tc>
          <w:tcPr>
            <w:tcW w:w="1940" w:type="dxa"/>
            <w:vMerge/>
          </w:tcPr>
          <w:p w:rsidR="001679BA" w:rsidRDefault="001679BA" w:rsidP="006C657F">
            <w:pPr>
              <w:pStyle w:val="ListParagraph"/>
              <w:ind w:left="0"/>
              <w:jc w:val="both"/>
              <w:rPr>
                <w:rFonts w:asciiTheme="majorBidi" w:hAnsiTheme="majorBidi" w:cstheme="majorBidi"/>
                <w:sz w:val="24"/>
                <w:szCs w:val="24"/>
              </w:rPr>
            </w:pPr>
          </w:p>
        </w:tc>
        <w:tc>
          <w:tcPr>
            <w:tcW w:w="4111" w:type="dxa"/>
          </w:tcPr>
          <w:p w:rsidR="001679BA" w:rsidRDefault="001679BA" w:rsidP="004525FC">
            <w:pPr>
              <w:pStyle w:val="ListParagraph"/>
              <w:numPr>
                <w:ilvl w:val="0"/>
                <w:numId w:val="35"/>
              </w:numPr>
              <w:jc w:val="both"/>
              <w:rPr>
                <w:rFonts w:asciiTheme="majorBidi" w:hAnsiTheme="majorBidi" w:cstheme="majorBidi"/>
                <w:sz w:val="24"/>
                <w:szCs w:val="24"/>
              </w:rPr>
            </w:pPr>
            <w:r>
              <w:rPr>
                <w:rFonts w:asciiTheme="majorBidi" w:hAnsiTheme="majorBidi" w:cstheme="majorBidi"/>
                <w:sz w:val="24"/>
                <w:szCs w:val="24"/>
              </w:rPr>
              <w:t>Faktor yang mempengaruhi keluarnya darah haid tidak teratur</w:t>
            </w:r>
          </w:p>
        </w:tc>
        <w:tc>
          <w:tcPr>
            <w:tcW w:w="1383" w:type="dxa"/>
          </w:tcPr>
          <w:p w:rsidR="001679BA" w:rsidRDefault="001679BA" w:rsidP="006C657F">
            <w:pPr>
              <w:pStyle w:val="ListParagraph"/>
              <w:ind w:left="0"/>
              <w:jc w:val="center"/>
              <w:rPr>
                <w:rFonts w:asciiTheme="majorBidi" w:hAnsiTheme="majorBidi" w:cstheme="majorBidi"/>
                <w:sz w:val="24"/>
                <w:szCs w:val="24"/>
              </w:rPr>
            </w:pPr>
          </w:p>
          <w:p w:rsidR="001679BA" w:rsidRDefault="001679BA" w:rsidP="006C657F">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r>
    </w:tbl>
    <w:p w:rsidR="00F9633A" w:rsidRDefault="00F9633A" w:rsidP="00F9633A">
      <w:pPr>
        <w:spacing w:after="0" w:line="240" w:lineRule="auto"/>
        <w:ind w:left="567"/>
        <w:jc w:val="center"/>
        <w:rPr>
          <w:rFonts w:asciiTheme="majorBidi" w:hAnsiTheme="majorBidi" w:cstheme="majorBidi"/>
          <w:b/>
          <w:bCs/>
          <w:sz w:val="24"/>
          <w:szCs w:val="24"/>
          <w:lang w:val="id-ID"/>
        </w:rPr>
      </w:pPr>
    </w:p>
    <w:p w:rsidR="00F9633A" w:rsidRDefault="00F9633A" w:rsidP="00F9633A">
      <w:pPr>
        <w:spacing w:after="0" w:line="240" w:lineRule="auto"/>
        <w:ind w:left="567"/>
        <w:jc w:val="center"/>
        <w:rPr>
          <w:rFonts w:asciiTheme="majorBidi" w:hAnsiTheme="majorBidi" w:cstheme="majorBidi"/>
          <w:b/>
          <w:bCs/>
          <w:sz w:val="24"/>
          <w:szCs w:val="24"/>
          <w:lang w:val="id-ID"/>
        </w:rPr>
      </w:pPr>
    </w:p>
    <w:p w:rsidR="00A536CC" w:rsidRPr="00F9633A" w:rsidRDefault="00250A82" w:rsidP="00F9633A">
      <w:pPr>
        <w:spacing w:after="0" w:line="240" w:lineRule="auto"/>
        <w:ind w:left="567"/>
        <w:jc w:val="center"/>
        <w:rPr>
          <w:rFonts w:asciiTheme="majorBidi" w:hAnsiTheme="majorBidi" w:cstheme="majorBidi"/>
          <w:b/>
          <w:bCs/>
          <w:sz w:val="24"/>
          <w:szCs w:val="24"/>
          <w:lang w:val="id-ID"/>
        </w:rPr>
      </w:pPr>
      <w:r>
        <w:rPr>
          <w:rFonts w:asciiTheme="majorBidi" w:hAnsiTheme="majorBidi" w:cstheme="majorBidi"/>
          <w:b/>
          <w:bCs/>
          <w:sz w:val="24"/>
          <w:szCs w:val="24"/>
        </w:rPr>
        <w:t>Tabel</w:t>
      </w:r>
      <w:r w:rsidR="00D73DDE">
        <w:rPr>
          <w:rFonts w:asciiTheme="majorBidi" w:hAnsiTheme="majorBidi" w:cstheme="majorBidi"/>
          <w:b/>
          <w:bCs/>
          <w:sz w:val="24"/>
          <w:szCs w:val="24"/>
        </w:rPr>
        <w:t xml:space="preserve"> </w:t>
      </w:r>
      <w:r w:rsidR="00F9633A">
        <w:rPr>
          <w:rFonts w:asciiTheme="majorBidi" w:hAnsiTheme="majorBidi" w:cstheme="majorBidi"/>
          <w:b/>
          <w:bCs/>
          <w:sz w:val="24"/>
          <w:szCs w:val="24"/>
          <w:lang w:val="id-ID"/>
        </w:rPr>
        <w:t>6</w:t>
      </w:r>
    </w:p>
    <w:p w:rsidR="00C31B20" w:rsidRPr="00F9633A" w:rsidRDefault="00C31B20" w:rsidP="00F9633A">
      <w:pPr>
        <w:spacing w:after="0" w:line="240" w:lineRule="auto"/>
        <w:jc w:val="center"/>
        <w:rPr>
          <w:rFonts w:asciiTheme="majorBidi" w:hAnsiTheme="majorBidi" w:cstheme="majorBidi"/>
          <w:i/>
          <w:iCs/>
          <w:sz w:val="24"/>
          <w:szCs w:val="24"/>
        </w:rPr>
      </w:pPr>
      <w:r w:rsidRPr="00F9633A">
        <w:rPr>
          <w:rFonts w:asciiTheme="majorBidi" w:hAnsiTheme="majorBidi" w:cstheme="majorBidi"/>
          <w:i/>
          <w:iCs/>
          <w:sz w:val="24"/>
          <w:szCs w:val="24"/>
        </w:rPr>
        <w:t>Karakteristik Berdasarkan</w:t>
      </w:r>
      <w:r w:rsidRPr="00F9633A">
        <w:rPr>
          <w:rFonts w:asciiTheme="majorBidi" w:hAnsiTheme="majorBidi" w:cstheme="majorBidi"/>
          <w:i/>
          <w:iCs/>
          <w:sz w:val="24"/>
          <w:szCs w:val="24"/>
          <w:lang w:val="id-ID"/>
        </w:rPr>
        <w:t xml:space="preserve"> Jumlah</w:t>
      </w:r>
      <w:r w:rsidR="00A02922" w:rsidRPr="00F9633A">
        <w:rPr>
          <w:rFonts w:asciiTheme="majorBidi" w:hAnsiTheme="majorBidi" w:cstheme="majorBidi"/>
          <w:i/>
          <w:iCs/>
          <w:sz w:val="24"/>
          <w:szCs w:val="24"/>
        </w:rPr>
        <w:t xml:space="preserve"> Kelompok</w:t>
      </w:r>
      <w:r w:rsidR="00A536CC" w:rsidRPr="00F9633A">
        <w:rPr>
          <w:rFonts w:asciiTheme="majorBidi" w:hAnsiTheme="majorBidi" w:cstheme="majorBidi"/>
          <w:i/>
          <w:iCs/>
          <w:sz w:val="24"/>
          <w:szCs w:val="24"/>
        </w:rPr>
        <w:t xml:space="preserve"> Responden</w:t>
      </w:r>
    </w:p>
    <w:tbl>
      <w:tblPr>
        <w:tblStyle w:val="TableGrid"/>
        <w:tblW w:w="0" w:type="auto"/>
        <w:tblInd w:w="675" w:type="dxa"/>
        <w:tblLayout w:type="fixed"/>
        <w:tblLook w:val="04A0"/>
      </w:tblPr>
      <w:tblGrid>
        <w:gridCol w:w="1418"/>
        <w:gridCol w:w="4394"/>
        <w:gridCol w:w="1667"/>
      </w:tblGrid>
      <w:tr w:rsidR="0057765A" w:rsidTr="00966794">
        <w:tc>
          <w:tcPr>
            <w:tcW w:w="1418" w:type="dxa"/>
          </w:tcPr>
          <w:p w:rsidR="0057765A" w:rsidRPr="0057765A" w:rsidRDefault="0057765A" w:rsidP="00F9633A">
            <w:pPr>
              <w:pStyle w:val="ListParagraph"/>
              <w:spacing w:line="276" w:lineRule="auto"/>
              <w:ind w:left="0"/>
              <w:jc w:val="center"/>
              <w:rPr>
                <w:rFonts w:asciiTheme="majorBidi" w:hAnsiTheme="majorBidi" w:cstheme="majorBidi"/>
                <w:b/>
                <w:bCs/>
                <w:sz w:val="24"/>
                <w:szCs w:val="24"/>
              </w:rPr>
            </w:pPr>
            <w:r w:rsidRPr="0057765A">
              <w:rPr>
                <w:rFonts w:asciiTheme="majorBidi" w:hAnsiTheme="majorBidi" w:cstheme="majorBidi"/>
                <w:b/>
                <w:bCs/>
                <w:sz w:val="24"/>
                <w:szCs w:val="24"/>
              </w:rPr>
              <w:t>Responden</w:t>
            </w:r>
          </w:p>
        </w:tc>
        <w:tc>
          <w:tcPr>
            <w:tcW w:w="4394" w:type="dxa"/>
          </w:tcPr>
          <w:p w:rsidR="0057765A" w:rsidRPr="0057765A" w:rsidRDefault="0057765A" w:rsidP="0057765A">
            <w:pPr>
              <w:pStyle w:val="ListParagraph"/>
              <w:spacing w:line="276" w:lineRule="auto"/>
              <w:ind w:left="0"/>
              <w:jc w:val="center"/>
              <w:rPr>
                <w:rFonts w:asciiTheme="majorBidi" w:hAnsiTheme="majorBidi" w:cstheme="majorBidi"/>
                <w:b/>
                <w:bCs/>
                <w:sz w:val="24"/>
                <w:szCs w:val="24"/>
              </w:rPr>
            </w:pPr>
            <w:r w:rsidRPr="0057765A">
              <w:rPr>
                <w:rFonts w:asciiTheme="majorBidi" w:hAnsiTheme="majorBidi" w:cstheme="majorBidi"/>
                <w:b/>
                <w:bCs/>
                <w:sz w:val="24"/>
                <w:szCs w:val="24"/>
              </w:rPr>
              <w:t>Jurusan</w:t>
            </w:r>
          </w:p>
        </w:tc>
        <w:tc>
          <w:tcPr>
            <w:tcW w:w="1667" w:type="dxa"/>
          </w:tcPr>
          <w:p w:rsidR="0057765A" w:rsidRPr="0057765A" w:rsidRDefault="0057765A" w:rsidP="0057765A">
            <w:pPr>
              <w:pStyle w:val="ListParagraph"/>
              <w:spacing w:line="276" w:lineRule="auto"/>
              <w:ind w:left="0"/>
              <w:jc w:val="center"/>
              <w:rPr>
                <w:rFonts w:asciiTheme="majorBidi" w:hAnsiTheme="majorBidi" w:cstheme="majorBidi"/>
                <w:b/>
                <w:bCs/>
                <w:sz w:val="24"/>
                <w:szCs w:val="24"/>
              </w:rPr>
            </w:pPr>
            <w:r w:rsidRPr="0057765A">
              <w:rPr>
                <w:rFonts w:asciiTheme="majorBidi" w:hAnsiTheme="majorBidi" w:cstheme="majorBidi"/>
                <w:b/>
                <w:bCs/>
                <w:sz w:val="24"/>
                <w:szCs w:val="24"/>
              </w:rPr>
              <w:t>Jumlah</w:t>
            </w:r>
            <w:r w:rsidR="00531D3B">
              <w:rPr>
                <w:rFonts w:asciiTheme="majorBidi" w:hAnsiTheme="majorBidi" w:cstheme="majorBidi"/>
                <w:b/>
                <w:bCs/>
                <w:sz w:val="24"/>
                <w:szCs w:val="24"/>
              </w:rPr>
              <w:t xml:space="preserve"> Pe</w:t>
            </w:r>
            <w:r w:rsidR="00966794">
              <w:rPr>
                <w:rFonts w:asciiTheme="majorBidi" w:hAnsiTheme="majorBidi" w:cstheme="majorBidi"/>
                <w:b/>
                <w:bCs/>
                <w:sz w:val="24"/>
                <w:szCs w:val="24"/>
                <w:lang w:val="id-ID"/>
              </w:rPr>
              <w:t>r</w:t>
            </w:r>
            <w:r w:rsidR="00531D3B">
              <w:rPr>
                <w:rFonts w:asciiTheme="majorBidi" w:hAnsiTheme="majorBidi" w:cstheme="majorBidi"/>
                <w:b/>
                <w:bCs/>
                <w:sz w:val="24"/>
                <w:szCs w:val="24"/>
              </w:rPr>
              <w:t>sonal</w:t>
            </w:r>
          </w:p>
        </w:tc>
      </w:tr>
      <w:tr w:rsidR="0057765A" w:rsidTr="00966794">
        <w:tc>
          <w:tcPr>
            <w:tcW w:w="1418" w:type="dxa"/>
            <w:vMerge w:val="restart"/>
          </w:tcPr>
          <w:p w:rsidR="00966794" w:rsidRPr="00966794" w:rsidRDefault="00966794" w:rsidP="00531D3B">
            <w:pPr>
              <w:pStyle w:val="ListParagraph"/>
              <w:spacing w:line="276" w:lineRule="auto"/>
              <w:ind w:left="0"/>
              <w:jc w:val="both"/>
              <w:rPr>
                <w:rFonts w:asciiTheme="majorBidi" w:hAnsiTheme="majorBidi" w:cstheme="majorBidi"/>
                <w:sz w:val="24"/>
                <w:szCs w:val="24"/>
                <w:lang w:val="id-ID"/>
              </w:rPr>
            </w:pPr>
          </w:p>
          <w:p w:rsidR="00531D3B" w:rsidRDefault="00531D3B" w:rsidP="00531D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Mahasiswi</w:t>
            </w:r>
          </w:p>
        </w:tc>
        <w:tc>
          <w:tcPr>
            <w:tcW w:w="4394" w:type="dxa"/>
          </w:tcPr>
          <w:p w:rsidR="0057765A" w:rsidRDefault="00531D3B" w:rsidP="00531D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Al-Akhwal Asy-Syakhsiyyah (AS)</w:t>
            </w:r>
          </w:p>
        </w:tc>
        <w:tc>
          <w:tcPr>
            <w:tcW w:w="1667" w:type="dxa"/>
          </w:tcPr>
          <w:p w:rsidR="0057765A" w:rsidRDefault="00531D3B" w:rsidP="00531D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21 orang</w:t>
            </w:r>
          </w:p>
        </w:tc>
      </w:tr>
      <w:tr w:rsidR="0057765A" w:rsidTr="00966794">
        <w:tc>
          <w:tcPr>
            <w:tcW w:w="1418" w:type="dxa"/>
            <w:vMerge/>
          </w:tcPr>
          <w:p w:rsidR="0057765A" w:rsidRDefault="0057765A" w:rsidP="0057765A">
            <w:pPr>
              <w:pStyle w:val="ListParagraph"/>
              <w:spacing w:line="276" w:lineRule="auto"/>
              <w:ind w:left="0"/>
              <w:jc w:val="both"/>
              <w:rPr>
                <w:rFonts w:asciiTheme="majorBidi" w:hAnsiTheme="majorBidi" w:cstheme="majorBidi"/>
                <w:sz w:val="24"/>
                <w:szCs w:val="24"/>
              </w:rPr>
            </w:pPr>
          </w:p>
        </w:tc>
        <w:tc>
          <w:tcPr>
            <w:tcW w:w="4394" w:type="dxa"/>
          </w:tcPr>
          <w:p w:rsidR="0057765A" w:rsidRDefault="00531D3B" w:rsidP="00531D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Perbandingan Mazhab dan Hukum (PMH)</w:t>
            </w:r>
          </w:p>
        </w:tc>
        <w:tc>
          <w:tcPr>
            <w:tcW w:w="1667" w:type="dxa"/>
          </w:tcPr>
          <w:p w:rsidR="0057765A" w:rsidRDefault="00531D3B" w:rsidP="00531D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26 orang</w:t>
            </w:r>
          </w:p>
        </w:tc>
      </w:tr>
      <w:tr w:rsidR="0057765A" w:rsidTr="00966794">
        <w:tc>
          <w:tcPr>
            <w:tcW w:w="1418" w:type="dxa"/>
            <w:vMerge/>
          </w:tcPr>
          <w:p w:rsidR="0057765A" w:rsidRDefault="0057765A" w:rsidP="0057765A">
            <w:pPr>
              <w:pStyle w:val="ListParagraph"/>
              <w:spacing w:line="276" w:lineRule="auto"/>
              <w:ind w:left="0"/>
              <w:jc w:val="both"/>
              <w:rPr>
                <w:rFonts w:asciiTheme="majorBidi" w:hAnsiTheme="majorBidi" w:cstheme="majorBidi"/>
                <w:sz w:val="24"/>
                <w:szCs w:val="24"/>
              </w:rPr>
            </w:pPr>
          </w:p>
        </w:tc>
        <w:tc>
          <w:tcPr>
            <w:tcW w:w="4394" w:type="dxa"/>
          </w:tcPr>
          <w:p w:rsidR="0057765A" w:rsidRDefault="00531D3B" w:rsidP="00531D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Jinayah Siyasah (JS)</w:t>
            </w:r>
          </w:p>
        </w:tc>
        <w:tc>
          <w:tcPr>
            <w:tcW w:w="1667" w:type="dxa"/>
          </w:tcPr>
          <w:p w:rsidR="0057765A" w:rsidRDefault="00531D3B" w:rsidP="00531D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15 orang</w:t>
            </w:r>
          </w:p>
        </w:tc>
      </w:tr>
      <w:tr w:rsidR="0057765A" w:rsidTr="00966794">
        <w:tc>
          <w:tcPr>
            <w:tcW w:w="1418" w:type="dxa"/>
            <w:vMerge/>
          </w:tcPr>
          <w:p w:rsidR="0057765A" w:rsidRDefault="0057765A" w:rsidP="0057765A">
            <w:pPr>
              <w:pStyle w:val="ListParagraph"/>
              <w:spacing w:line="276" w:lineRule="auto"/>
              <w:ind w:left="0"/>
              <w:jc w:val="both"/>
              <w:rPr>
                <w:rFonts w:asciiTheme="majorBidi" w:hAnsiTheme="majorBidi" w:cstheme="majorBidi"/>
                <w:sz w:val="24"/>
                <w:szCs w:val="24"/>
              </w:rPr>
            </w:pPr>
          </w:p>
        </w:tc>
        <w:tc>
          <w:tcPr>
            <w:tcW w:w="4394" w:type="dxa"/>
          </w:tcPr>
          <w:p w:rsidR="0057765A" w:rsidRDefault="00531D3B" w:rsidP="00531D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Muamalah (MUA)</w:t>
            </w:r>
          </w:p>
        </w:tc>
        <w:tc>
          <w:tcPr>
            <w:tcW w:w="1667" w:type="dxa"/>
          </w:tcPr>
          <w:p w:rsidR="0057765A" w:rsidRDefault="00531D3B" w:rsidP="00531D3B">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38 orang</w:t>
            </w:r>
          </w:p>
        </w:tc>
      </w:tr>
      <w:tr w:rsidR="0057765A" w:rsidTr="00966794">
        <w:tc>
          <w:tcPr>
            <w:tcW w:w="5812" w:type="dxa"/>
            <w:gridSpan w:val="2"/>
          </w:tcPr>
          <w:p w:rsidR="0057765A" w:rsidRPr="00531D3B" w:rsidRDefault="00531D3B" w:rsidP="00531D3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Jumlah Total</w:t>
            </w:r>
          </w:p>
        </w:tc>
        <w:tc>
          <w:tcPr>
            <w:tcW w:w="1667" w:type="dxa"/>
          </w:tcPr>
          <w:p w:rsidR="0057765A" w:rsidRPr="00531D3B" w:rsidRDefault="00531D3B" w:rsidP="00531D3B">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100 orang</w:t>
            </w:r>
          </w:p>
        </w:tc>
      </w:tr>
    </w:tbl>
    <w:p w:rsidR="00F9633A" w:rsidRPr="00F9633A" w:rsidRDefault="00F9633A" w:rsidP="00F9633A">
      <w:pPr>
        <w:pStyle w:val="ListParagraph"/>
        <w:spacing w:before="240" w:line="480" w:lineRule="auto"/>
        <w:ind w:left="426"/>
        <w:jc w:val="both"/>
        <w:rPr>
          <w:rFonts w:asciiTheme="majorBidi" w:hAnsiTheme="majorBidi" w:cstheme="majorBidi"/>
          <w:b/>
          <w:bCs/>
          <w:sz w:val="24"/>
          <w:szCs w:val="24"/>
        </w:rPr>
      </w:pPr>
    </w:p>
    <w:p w:rsidR="00C31B20" w:rsidRPr="00537305" w:rsidRDefault="00C31B20" w:rsidP="004525FC">
      <w:pPr>
        <w:pStyle w:val="ListParagraph"/>
        <w:numPr>
          <w:ilvl w:val="0"/>
          <w:numId w:val="25"/>
        </w:numPr>
        <w:spacing w:before="240" w:line="480" w:lineRule="auto"/>
        <w:ind w:left="426"/>
        <w:jc w:val="both"/>
        <w:rPr>
          <w:rFonts w:asciiTheme="majorBidi" w:hAnsiTheme="majorBidi" w:cstheme="majorBidi"/>
          <w:b/>
          <w:bCs/>
          <w:sz w:val="24"/>
          <w:szCs w:val="24"/>
        </w:rPr>
      </w:pPr>
      <w:r w:rsidRPr="00537305">
        <w:rPr>
          <w:rFonts w:asciiTheme="majorBidi" w:hAnsiTheme="majorBidi" w:cstheme="majorBidi"/>
          <w:b/>
          <w:bCs/>
          <w:sz w:val="24"/>
          <w:szCs w:val="24"/>
        </w:rPr>
        <w:t>Pembahasan</w:t>
      </w:r>
      <w:r w:rsidR="00FE1CD1" w:rsidRPr="00537305">
        <w:rPr>
          <w:rFonts w:asciiTheme="majorBidi" w:hAnsiTheme="majorBidi" w:cstheme="majorBidi"/>
          <w:b/>
          <w:bCs/>
          <w:sz w:val="24"/>
          <w:szCs w:val="24"/>
        </w:rPr>
        <w:t xml:space="preserve"> Deskripsi dan Analisis</w:t>
      </w:r>
    </w:p>
    <w:p w:rsidR="00B3621C" w:rsidRPr="00C45D20" w:rsidRDefault="00537305" w:rsidP="004C06FE">
      <w:pPr>
        <w:pStyle w:val="ListParagraph"/>
        <w:numPr>
          <w:ilvl w:val="0"/>
          <w:numId w:val="40"/>
        </w:numPr>
        <w:spacing w:before="240" w:line="480" w:lineRule="auto"/>
        <w:jc w:val="both"/>
        <w:rPr>
          <w:rFonts w:asciiTheme="majorBidi" w:hAnsiTheme="majorBidi" w:cstheme="majorBidi"/>
          <w:b/>
          <w:bCs/>
          <w:sz w:val="24"/>
          <w:szCs w:val="24"/>
        </w:rPr>
      </w:pPr>
      <w:r w:rsidRPr="00C45D20">
        <w:rPr>
          <w:rFonts w:asciiTheme="majorBidi" w:hAnsiTheme="majorBidi" w:cstheme="majorBidi"/>
          <w:b/>
          <w:bCs/>
          <w:sz w:val="24"/>
          <w:szCs w:val="24"/>
        </w:rPr>
        <w:t>Data hasil interview tentang penentuan masa haid</w:t>
      </w:r>
    </w:p>
    <w:p w:rsidR="00C45068" w:rsidRDefault="00C45068" w:rsidP="00C45068">
      <w:pPr>
        <w:pStyle w:val="ListParagraph"/>
        <w:spacing w:before="240" w:line="480" w:lineRule="auto"/>
        <w:ind w:left="426" w:firstLine="425"/>
        <w:jc w:val="both"/>
        <w:rPr>
          <w:rFonts w:asciiTheme="majorBidi" w:hAnsiTheme="majorBidi" w:cstheme="majorBidi"/>
          <w:sz w:val="24"/>
          <w:szCs w:val="24"/>
        </w:rPr>
      </w:pPr>
      <w:proofErr w:type="gramStart"/>
      <w:r>
        <w:rPr>
          <w:rFonts w:asciiTheme="majorBidi" w:hAnsiTheme="majorBidi" w:cstheme="majorBidi"/>
          <w:sz w:val="24"/>
          <w:szCs w:val="24"/>
        </w:rPr>
        <w:t>Dari hasil penelitian yang sudah dilakukan di Fakultas Syari’ah dan Hukum.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Dapat ditarik kesimpulan bahwa tingkat pemahaman mahasiswi dalam memahami materi haid cukup baik.</w:t>
      </w:r>
      <w:proofErr w:type="gramEnd"/>
    </w:p>
    <w:p w:rsidR="00C45068" w:rsidRDefault="00C45068" w:rsidP="00C45068">
      <w:pPr>
        <w:pStyle w:val="ListParagraph"/>
        <w:spacing w:before="240" w:line="480" w:lineRule="auto"/>
        <w:ind w:left="426" w:firstLine="425"/>
        <w:jc w:val="both"/>
        <w:rPr>
          <w:rFonts w:asciiTheme="majorBidi" w:hAnsiTheme="majorBidi" w:cstheme="majorBidi"/>
          <w:sz w:val="24"/>
          <w:szCs w:val="24"/>
        </w:rPr>
      </w:pPr>
      <w:proofErr w:type="gramStart"/>
      <w:r w:rsidRPr="00C45068">
        <w:rPr>
          <w:rFonts w:asciiTheme="majorBidi" w:hAnsiTheme="majorBidi" w:cstheme="majorBidi"/>
          <w:sz w:val="24"/>
          <w:szCs w:val="24"/>
        </w:rPr>
        <w:lastRenderedPageBreak/>
        <w:t>Dari penelitian yang sudah dilakukan ada beberapa persoalan yang belum secara jelas dipahami oleh mahasiswi yaitu tentang macam-macam warna darah haid.</w:t>
      </w:r>
      <w:proofErr w:type="gramEnd"/>
      <w:r w:rsidRPr="00C45068">
        <w:rPr>
          <w:rFonts w:asciiTheme="majorBidi" w:hAnsiTheme="majorBidi" w:cstheme="majorBidi"/>
          <w:sz w:val="24"/>
          <w:szCs w:val="24"/>
        </w:rPr>
        <w:t xml:space="preserve"> Kemudian soal yang berkenaan dengan </w:t>
      </w:r>
      <w:proofErr w:type="gramStart"/>
      <w:r w:rsidRPr="00C45068">
        <w:rPr>
          <w:rFonts w:asciiTheme="majorBidi" w:hAnsiTheme="majorBidi" w:cstheme="majorBidi"/>
          <w:sz w:val="24"/>
          <w:szCs w:val="24"/>
        </w:rPr>
        <w:t>cara</w:t>
      </w:r>
      <w:proofErr w:type="gramEnd"/>
      <w:r w:rsidRPr="00C45068">
        <w:rPr>
          <w:rFonts w:asciiTheme="majorBidi" w:hAnsiTheme="majorBidi" w:cstheme="majorBidi"/>
          <w:sz w:val="24"/>
          <w:szCs w:val="24"/>
        </w:rPr>
        <w:t xml:space="preserve"> mengqadha’ shalat.</w:t>
      </w:r>
    </w:p>
    <w:p w:rsidR="00231626" w:rsidRPr="00231626" w:rsidRDefault="00231626" w:rsidP="00C45068">
      <w:pPr>
        <w:pStyle w:val="ListParagraph"/>
        <w:spacing w:before="240" w:line="480" w:lineRule="auto"/>
        <w:ind w:left="426" w:firstLine="425"/>
        <w:jc w:val="both"/>
        <w:rPr>
          <w:rFonts w:asciiTheme="majorBidi" w:hAnsiTheme="majorBidi" w:cstheme="majorBidi"/>
          <w:sz w:val="24"/>
          <w:szCs w:val="24"/>
          <w:lang w:val="id-ID"/>
        </w:rPr>
      </w:pPr>
      <w:proofErr w:type="gramStart"/>
      <w:r>
        <w:rPr>
          <w:rFonts w:asciiTheme="majorBidi" w:hAnsiTheme="majorBidi" w:cstheme="majorBidi"/>
          <w:sz w:val="24"/>
          <w:szCs w:val="24"/>
        </w:rPr>
        <w:t>Kemudian beberapa faktor yang mempengaruhi ketidak-teraturan keluarnya darah haid hamp</w:t>
      </w:r>
      <w:r>
        <w:rPr>
          <w:rFonts w:asciiTheme="majorBidi" w:hAnsiTheme="majorBidi" w:cstheme="majorBidi"/>
          <w:sz w:val="24"/>
          <w:szCs w:val="24"/>
          <w:lang w:val="id-ID"/>
        </w:rPr>
        <w:t>ir dari sebagaian besar responden memberikan jawaban.</w:t>
      </w:r>
      <w:proofErr w:type="gramEnd"/>
      <w:r>
        <w:rPr>
          <w:rFonts w:asciiTheme="majorBidi" w:hAnsiTheme="majorBidi" w:cstheme="majorBidi"/>
          <w:sz w:val="24"/>
          <w:szCs w:val="24"/>
          <w:lang w:val="id-ID"/>
        </w:rPr>
        <w:t xml:space="preserve"> Karena disebabkan oleh keadaan fisik yang kurang istirahan dan </w:t>
      </w:r>
      <w:r>
        <w:rPr>
          <w:rFonts w:asciiTheme="majorBidi" w:hAnsiTheme="majorBidi" w:cstheme="majorBidi"/>
          <w:i/>
          <w:iCs/>
          <w:sz w:val="24"/>
          <w:szCs w:val="24"/>
          <w:lang w:val="id-ID"/>
        </w:rPr>
        <w:t>stress.</w:t>
      </w:r>
      <w:r>
        <w:rPr>
          <w:rFonts w:asciiTheme="majorBidi" w:hAnsiTheme="majorBidi" w:cstheme="majorBidi"/>
          <w:sz w:val="24"/>
          <w:szCs w:val="24"/>
          <w:lang w:val="id-ID"/>
        </w:rPr>
        <w:t xml:space="preserve"> Sehingga pada tanggapan mereka menjelaskan terjadinya masa baerlangsungnya haid yang berbeda-beda. Namun yang lebih dominan dari banyaknya responden menyebutkan bahwa masa haid paling sedikit yang biasa mereka alami ialah 1-5 hari dan paling lama 6-15 hari.</w:t>
      </w:r>
    </w:p>
    <w:p w:rsidR="00C45068" w:rsidRPr="00231626" w:rsidRDefault="00C45068" w:rsidP="00C45068">
      <w:pPr>
        <w:pStyle w:val="ListParagraph"/>
        <w:spacing w:before="240" w:line="480" w:lineRule="auto"/>
        <w:ind w:left="426" w:firstLine="425"/>
        <w:jc w:val="both"/>
        <w:rPr>
          <w:rFonts w:asciiTheme="majorBidi" w:hAnsiTheme="majorBidi" w:cstheme="majorBidi"/>
          <w:sz w:val="24"/>
          <w:szCs w:val="24"/>
          <w:lang w:val="id-ID"/>
        </w:rPr>
      </w:pPr>
      <w:r w:rsidRPr="00231626">
        <w:rPr>
          <w:rFonts w:asciiTheme="majorBidi" w:hAnsiTheme="majorBidi" w:cstheme="majorBidi"/>
          <w:sz w:val="24"/>
          <w:szCs w:val="24"/>
          <w:lang w:val="id-ID"/>
        </w:rPr>
        <w:t>Berkaitan dengan beberapa kejadian di atas kiranya sangat penting mempelajari materi haid bagi setiap orang khususnya bagi para perempuan karena haid ini merupakan hal yang dialami hampir tiap bulannya bagi setiap perempuan yang normal dan sudah baligh.</w:t>
      </w:r>
    </w:p>
    <w:p w:rsidR="00776E6B" w:rsidRDefault="00C45068" w:rsidP="002A5398">
      <w:pPr>
        <w:pStyle w:val="ListParagraph"/>
        <w:spacing w:before="24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Dengan demikian pemahaman tentang permasalahan haid yang memadai bagi setiap wanita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mempermudah mereka dalam mengahadapi permasalahan-permasalahan seputar haid dalam kehidupan sehari-hari nantinya.</w:t>
      </w:r>
    </w:p>
    <w:p w:rsidR="002A5398" w:rsidRDefault="002A5398" w:rsidP="002A5398">
      <w:pPr>
        <w:pStyle w:val="ListParagraph"/>
        <w:spacing w:before="240" w:line="480" w:lineRule="auto"/>
        <w:ind w:left="426" w:firstLine="425"/>
        <w:jc w:val="both"/>
        <w:rPr>
          <w:rFonts w:asciiTheme="majorBidi" w:hAnsiTheme="majorBidi" w:cstheme="majorBidi"/>
          <w:sz w:val="24"/>
          <w:szCs w:val="24"/>
        </w:rPr>
      </w:pPr>
    </w:p>
    <w:p w:rsidR="002A5398" w:rsidRDefault="002A5398" w:rsidP="002A5398">
      <w:pPr>
        <w:pStyle w:val="ListParagraph"/>
        <w:spacing w:before="240" w:line="480" w:lineRule="auto"/>
        <w:ind w:left="426" w:firstLine="425"/>
        <w:jc w:val="both"/>
        <w:rPr>
          <w:rFonts w:asciiTheme="majorBidi" w:hAnsiTheme="majorBidi" w:cstheme="majorBidi"/>
          <w:sz w:val="24"/>
          <w:szCs w:val="24"/>
        </w:rPr>
      </w:pPr>
    </w:p>
    <w:p w:rsidR="002A5398" w:rsidRDefault="002A5398" w:rsidP="002A5398">
      <w:pPr>
        <w:pStyle w:val="ListParagraph"/>
        <w:spacing w:before="240" w:line="480" w:lineRule="auto"/>
        <w:ind w:left="426" w:firstLine="425"/>
        <w:jc w:val="both"/>
        <w:rPr>
          <w:rFonts w:asciiTheme="majorBidi" w:hAnsiTheme="majorBidi" w:cstheme="majorBidi"/>
          <w:sz w:val="24"/>
          <w:szCs w:val="24"/>
        </w:rPr>
      </w:pPr>
    </w:p>
    <w:p w:rsidR="002A5398" w:rsidRDefault="002A5398" w:rsidP="002A5398">
      <w:pPr>
        <w:pStyle w:val="ListParagraph"/>
        <w:spacing w:before="240" w:line="480" w:lineRule="auto"/>
        <w:ind w:left="426" w:firstLine="425"/>
        <w:jc w:val="both"/>
        <w:rPr>
          <w:rFonts w:asciiTheme="majorBidi" w:hAnsiTheme="majorBidi" w:cstheme="majorBidi"/>
          <w:sz w:val="24"/>
          <w:szCs w:val="24"/>
        </w:rPr>
      </w:pPr>
    </w:p>
    <w:p w:rsidR="002A5398" w:rsidRPr="002A5398" w:rsidRDefault="002A5398" w:rsidP="002A5398">
      <w:pPr>
        <w:pStyle w:val="ListParagraph"/>
        <w:spacing w:before="240" w:line="480" w:lineRule="auto"/>
        <w:ind w:left="426" w:firstLine="425"/>
        <w:jc w:val="both"/>
        <w:rPr>
          <w:rFonts w:asciiTheme="majorBidi" w:hAnsiTheme="majorBidi" w:cstheme="majorBidi"/>
          <w:sz w:val="24"/>
          <w:szCs w:val="24"/>
          <w:lang w:val="id-ID"/>
        </w:rPr>
      </w:pPr>
    </w:p>
    <w:p w:rsidR="00776E6B" w:rsidRPr="00C45D20" w:rsidRDefault="00B3621C" w:rsidP="004C06FE">
      <w:pPr>
        <w:pStyle w:val="ListParagraph"/>
        <w:numPr>
          <w:ilvl w:val="0"/>
          <w:numId w:val="40"/>
        </w:numPr>
        <w:spacing w:before="240" w:line="480" w:lineRule="auto"/>
        <w:jc w:val="both"/>
        <w:rPr>
          <w:rFonts w:asciiTheme="majorBidi" w:hAnsiTheme="majorBidi" w:cstheme="majorBidi"/>
          <w:b/>
          <w:bCs/>
          <w:sz w:val="24"/>
          <w:szCs w:val="24"/>
        </w:rPr>
      </w:pPr>
      <w:r w:rsidRPr="00C45D20">
        <w:rPr>
          <w:rFonts w:asciiTheme="majorBidi" w:hAnsiTheme="majorBidi" w:cstheme="majorBidi"/>
          <w:b/>
          <w:bCs/>
          <w:sz w:val="24"/>
          <w:szCs w:val="24"/>
        </w:rPr>
        <w:lastRenderedPageBreak/>
        <w:t>Data hasil kuesioner tentang penentuan masa haid</w:t>
      </w:r>
    </w:p>
    <w:p w:rsidR="004C06FE" w:rsidRDefault="00D73DDE" w:rsidP="004C06FE">
      <w:pPr>
        <w:spacing w:line="240" w:lineRule="auto"/>
        <w:ind w:left="66"/>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w:t>
      </w:r>
      <w:r>
        <w:rPr>
          <w:rFonts w:asciiTheme="majorBidi" w:hAnsiTheme="majorBidi" w:cstheme="majorBidi"/>
          <w:b/>
          <w:bCs/>
          <w:sz w:val="24"/>
          <w:szCs w:val="24"/>
        </w:rPr>
        <w:t xml:space="preserve"> </w:t>
      </w:r>
      <w:r w:rsidR="004C06FE">
        <w:rPr>
          <w:rFonts w:asciiTheme="majorBidi" w:hAnsiTheme="majorBidi" w:cstheme="majorBidi"/>
          <w:b/>
          <w:bCs/>
          <w:sz w:val="24"/>
          <w:szCs w:val="24"/>
          <w:lang w:val="id-ID"/>
        </w:rPr>
        <w:t>7</w:t>
      </w:r>
    </w:p>
    <w:p w:rsidR="004C06FE" w:rsidRPr="004C06FE" w:rsidRDefault="004C06FE" w:rsidP="004C06FE">
      <w:pPr>
        <w:spacing w:line="240" w:lineRule="auto"/>
        <w:ind w:left="66"/>
        <w:jc w:val="center"/>
        <w:rPr>
          <w:rFonts w:asciiTheme="majorBidi" w:hAnsiTheme="majorBidi" w:cstheme="majorBidi"/>
          <w:i/>
          <w:iCs/>
          <w:sz w:val="24"/>
          <w:szCs w:val="24"/>
          <w:lang w:val="id-ID"/>
        </w:rPr>
      </w:pPr>
      <w:r w:rsidRPr="004C06FE">
        <w:rPr>
          <w:rFonts w:asciiTheme="majorBidi" w:hAnsiTheme="majorBidi" w:cstheme="majorBidi"/>
          <w:sz w:val="24"/>
          <w:szCs w:val="24"/>
          <w:lang w:val="id-ID"/>
        </w:rPr>
        <w:t xml:space="preserve">Usia pertama kali keluar darah haid berdasarkan hasil </w:t>
      </w:r>
      <w:r w:rsidRPr="004C06FE">
        <w:rPr>
          <w:rFonts w:asciiTheme="majorBidi" w:hAnsiTheme="majorBidi" w:cstheme="majorBidi"/>
          <w:i/>
          <w:iCs/>
          <w:sz w:val="24"/>
          <w:szCs w:val="24"/>
          <w:lang w:val="id-ID"/>
        </w:rPr>
        <w:t>Polling</w:t>
      </w:r>
    </w:p>
    <w:tbl>
      <w:tblPr>
        <w:tblStyle w:val="TableGrid"/>
        <w:tblW w:w="0" w:type="auto"/>
        <w:tblInd w:w="-34" w:type="dxa"/>
        <w:tblLook w:val="04A0"/>
      </w:tblPr>
      <w:tblGrid>
        <w:gridCol w:w="568"/>
        <w:gridCol w:w="3576"/>
        <w:gridCol w:w="2022"/>
        <w:gridCol w:w="2022"/>
      </w:tblGrid>
      <w:tr w:rsidR="00776E6B" w:rsidTr="00DC4128">
        <w:trPr>
          <w:trHeight w:val="380"/>
        </w:trPr>
        <w:tc>
          <w:tcPr>
            <w:tcW w:w="568" w:type="dxa"/>
          </w:tcPr>
          <w:p w:rsidR="00776E6B" w:rsidRPr="00776E6B" w:rsidRDefault="00776E6B" w:rsidP="004C06FE">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3576" w:type="dxa"/>
          </w:tcPr>
          <w:p w:rsidR="00776E6B" w:rsidRPr="00776E6B" w:rsidRDefault="00776E6B" w:rsidP="00776E6B">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Indikator</w:t>
            </w:r>
          </w:p>
        </w:tc>
        <w:tc>
          <w:tcPr>
            <w:tcW w:w="2022" w:type="dxa"/>
          </w:tcPr>
          <w:p w:rsidR="00776E6B" w:rsidRPr="00776E6B" w:rsidRDefault="00776E6B" w:rsidP="00776E6B">
            <w:pPr>
              <w:jc w:val="center"/>
              <w:rPr>
                <w:rFonts w:asciiTheme="majorBidi" w:hAnsiTheme="majorBidi" w:cstheme="majorBidi"/>
                <w:b/>
                <w:bCs/>
                <w:sz w:val="24"/>
                <w:szCs w:val="24"/>
                <w:lang w:val="id-ID"/>
              </w:rPr>
            </w:pPr>
            <w:r w:rsidRPr="00776E6B">
              <w:rPr>
                <w:rFonts w:asciiTheme="majorBidi" w:hAnsiTheme="majorBidi" w:cstheme="majorBidi"/>
                <w:b/>
                <w:bCs/>
                <w:sz w:val="24"/>
                <w:szCs w:val="24"/>
                <w:lang w:val="id-ID"/>
              </w:rPr>
              <w:t>Usia/Tahun</w:t>
            </w:r>
          </w:p>
        </w:tc>
        <w:tc>
          <w:tcPr>
            <w:tcW w:w="2022" w:type="dxa"/>
          </w:tcPr>
          <w:p w:rsidR="00776E6B" w:rsidRPr="00776E6B" w:rsidRDefault="00776E6B" w:rsidP="00776E6B">
            <w:pPr>
              <w:jc w:val="center"/>
              <w:rPr>
                <w:rFonts w:asciiTheme="majorBidi" w:hAnsiTheme="majorBidi" w:cstheme="majorBidi"/>
                <w:b/>
                <w:bCs/>
                <w:sz w:val="24"/>
                <w:szCs w:val="24"/>
                <w:lang w:val="id-ID"/>
              </w:rPr>
            </w:pPr>
            <w:r w:rsidRPr="00776E6B">
              <w:rPr>
                <w:rFonts w:asciiTheme="majorBidi" w:hAnsiTheme="majorBidi" w:cstheme="majorBidi"/>
                <w:b/>
                <w:bCs/>
                <w:sz w:val="24"/>
                <w:szCs w:val="24"/>
                <w:lang w:val="id-ID"/>
              </w:rPr>
              <w:t>Presentase</w:t>
            </w:r>
          </w:p>
        </w:tc>
      </w:tr>
      <w:tr w:rsidR="00436F64" w:rsidTr="00DC4128">
        <w:tc>
          <w:tcPr>
            <w:tcW w:w="568" w:type="dxa"/>
            <w:vMerge w:val="restart"/>
          </w:tcPr>
          <w:p w:rsidR="00436F64" w:rsidRPr="00436F64" w:rsidRDefault="00436F64" w:rsidP="00436F64">
            <w:pPr>
              <w:jc w:val="center"/>
              <w:rPr>
                <w:rFonts w:asciiTheme="majorBidi" w:hAnsiTheme="majorBidi" w:cstheme="majorBidi"/>
                <w:sz w:val="24"/>
                <w:szCs w:val="24"/>
                <w:lang w:val="id-ID"/>
              </w:rPr>
            </w:pPr>
            <w:r w:rsidRPr="00436F64">
              <w:rPr>
                <w:rFonts w:asciiTheme="majorBidi" w:hAnsiTheme="majorBidi" w:cstheme="majorBidi"/>
                <w:sz w:val="24"/>
                <w:szCs w:val="24"/>
                <w:lang w:val="id-ID"/>
              </w:rPr>
              <w:t>1.</w:t>
            </w:r>
          </w:p>
        </w:tc>
        <w:tc>
          <w:tcPr>
            <w:tcW w:w="3576" w:type="dxa"/>
            <w:vMerge w:val="restart"/>
          </w:tcPr>
          <w:p w:rsidR="00436F64" w:rsidRPr="00436F64" w:rsidRDefault="00436F64" w:rsidP="00436F64">
            <w:pPr>
              <w:jc w:val="both"/>
              <w:rPr>
                <w:rFonts w:asciiTheme="majorBidi" w:hAnsiTheme="majorBidi" w:cstheme="majorBidi"/>
                <w:sz w:val="24"/>
                <w:szCs w:val="24"/>
                <w:lang w:val="id-ID"/>
              </w:rPr>
            </w:pPr>
            <w:r>
              <w:rPr>
                <w:rFonts w:asciiTheme="majorBidi" w:hAnsiTheme="majorBidi" w:cstheme="majorBidi"/>
                <w:sz w:val="24"/>
                <w:szCs w:val="24"/>
                <w:lang w:val="id-ID"/>
              </w:rPr>
              <w:t>Usia pertama kali keluar darah haid</w:t>
            </w:r>
          </w:p>
        </w:tc>
        <w:tc>
          <w:tcPr>
            <w:tcW w:w="2022" w:type="dxa"/>
          </w:tcPr>
          <w:p w:rsidR="00436F64" w:rsidRPr="00436F64" w:rsidRDefault="00436F64" w:rsidP="00436F64">
            <w:pPr>
              <w:jc w:val="center"/>
              <w:rPr>
                <w:rFonts w:asciiTheme="majorBidi" w:hAnsiTheme="majorBidi" w:cstheme="majorBidi"/>
                <w:sz w:val="24"/>
                <w:szCs w:val="24"/>
                <w:lang w:val="id-ID"/>
              </w:rPr>
            </w:pPr>
            <w:r w:rsidRPr="00436F64">
              <w:rPr>
                <w:rFonts w:asciiTheme="majorBidi" w:hAnsiTheme="majorBidi" w:cstheme="majorBidi"/>
                <w:sz w:val="24"/>
                <w:szCs w:val="24"/>
                <w:lang w:val="id-ID"/>
              </w:rPr>
              <w:t>13-15 tahun</w:t>
            </w:r>
          </w:p>
        </w:tc>
        <w:tc>
          <w:tcPr>
            <w:tcW w:w="2022" w:type="dxa"/>
          </w:tcPr>
          <w:p w:rsidR="00436F64" w:rsidRPr="00436F64" w:rsidRDefault="00436F64" w:rsidP="00436F64">
            <w:pPr>
              <w:jc w:val="center"/>
              <w:rPr>
                <w:rFonts w:asciiTheme="majorBidi" w:hAnsiTheme="majorBidi" w:cstheme="majorBidi"/>
                <w:sz w:val="24"/>
                <w:szCs w:val="24"/>
                <w:lang w:val="id-ID"/>
              </w:rPr>
            </w:pPr>
            <w:r w:rsidRPr="00436F64">
              <w:rPr>
                <w:rFonts w:asciiTheme="majorBidi" w:hAnsiTheme="majorBidi" w:cstheme="majorBidi"/>
                <w:sz w:val="24"/>
                <w:szCs w:val="24"/>
                <w:lang w:val="id-ID"/>
              </w:rPr>
              <w:t>58 %</w:t>
            </w:r>
          </w:p>
        </w:tc>
      </w:tr>
      <w:tr w:rsidR="00436F64" w:rsidTr="00DC4128">
        <w:tc>
          <w:tcPr>
            <w:tcW w:w="568" w:type="dxa"/>
            <w:vMerge/>
          </w:tcPr>
          <w:p w:rsidR="00436F64" w:rsidRDefault="00436F64" w:rsidP="00436F64">
            <w:pPr>
              <w:jc w:val="both"/>
              <w:rPr>
                <w:rFonts w:asciiTheme="majorBidi" w:hAnsiTheme="majorBidi" w:cstheme="majorBidi"/>
                <w:b/>
                <w:bCs/>
                <w:i/>
                <w:iCs/>
                <w:sz w:val="24"/>
                <w:szCs w:val="24"/>
              </w:rPr>
            </w:pPr>
          </w:p>
        </w:tc>
        <w:tc>
          <w:tcPr>
            <w:tcW w:w="3576" w:type="dxa"/>
            <w:vMerge/>
          </w:tcPr>
          <w:p w:rsidR="00436F64" w:rsidRDefault="00436F64" w:rsidP="00436F64">
            <w:pPr>
              <w:jc w:val="both"/>
              <w:rPr>
                <w:rFonts w:asciiTheme="majorBidi" w:hAnsiTheme="majorBidi" w:cstheme="majorBidi"/>
                <w:b/>
                <w:bCs/>
                <w:i/>
                <w:iCs/>
                <w:sz w:val="24"/>
                <w:szCs w:val="24"/>
              </w:rPr>
            </w:pPr>
          </w:p>
        </w:tc>
        <w:tc>
          <w:tcPr>
            <w:tcW w:w="2022" w:type="dxa"/>
          </w:tcPr>
          <w:p w:rsidR="00436F64" w:rsidRPr="00436F64" w:rsidRDefault="00436F64" w:rsidP="00436F64">
            <w:pPr>
              <w:jc w:val="center"/>
              <w:rPr>
                <w:rFonts w:asciiTheme="majorBidi" w:hAnsiTheme="majorBidi" w:cstheme="majorBidi"/>
                <w:sz w:val="24"/>
                <w:szCs w:val="24"/>
                <w:lang w:val="id-ID"/>
              </w:rPr>
            </w:pPr>
            <w:r w:rsidRPr="00436F64">
              <w:rPr>
                <w:rFonts w:asciiTheme="majorBidi" w:hAnsiTheme="majorBidi" w:cstheme="majorBidi"/>
                <w:sz w:val="24"/>
                <w:szCs w:val="24"/>
                <w:lang w:val="id-ID"/>
              </w:rPr>
              <w:t>9-12 tahun</w:t>
            </w:r>
          </w:p>
        </w:tc>
        <w:tc>
          <w:tcPr>
            <w:tcW w:w="2022" w:type="dxa"/>
          </w:tcPr>
          <w:p w:rsidR="00436F64" w:rsidRPr="00436F64" w:rsidRDefault="00436F64" w:rsidP="00436F64">
            <w:pPr>
              <w:jc w:val="center"/>
              <w:rPr>
                <w:rFonts w:asciiTheme="majorBidi" w:hAnsiTheme="majorBidi" w:cstheme="majorBidi"/>
                <w:sz w:val="24"/>
                <w:szCs w:val="24"/>
                <w:lang w:val="id-ID"/>
              </w:rPr>
            </w:pPr>
            <w:r w:rsidRPr="00436F64">
              <w:rPr>
                <w:rFonts w:asciiTheme="majorBidi" w:hAnsiTheme="majorBidi" w:cstheme="majorBidi"/>
                <w:sz w:val="24"/>
                <w:szCs w:val="24"/>
                <w:lang w:val="id-ID"/>
              </w:rPr>
              <w:t>23 %</w:t>
            </w:r>
          </w:p>
        </w:tc>
      </w:tr>
      <w:tr w:rsidR="00436F64" w:rsidTr="00DC4128">
        <w:tc>
          <w:tcPr>
            <w:tcW w:w="568" w:type="dxa"/>
            <w:vMerge/>
          </w:tcPr>
          <w:p w:rsidR="00436F64" w:rsidRDefault="00436F64" w:rsidP="00436F64">
            <w:pPr>
              <w:jc w:val="both"/>
              <w:rPr>
                <w:rFonts w:asciiTheme="majorBidi" w:hAnsiTheme="majorBidi" w:cstheme="majorBidi"/>
                <w:b/>
                <w:bCs/>
                <w:i/>
                <w:iCs/>
                <w:sz w:val="24"/>
                <w:szCs w:val="24"/>
              </w:rPr>
            </w:pPr>
          </w:p>
        </w:tc>
        <w:tc>
          <w:tcPr>
            <w:tcW w:w="3576" w:type="dxa"/>
            <w:vMerge/>
          </w:tcPr>
          <w:p w:rsidR="00436F64" w:rsidRDefault="00436F64" w:rsidP="00436F64">
            <w:pPr>
              <w:jc w:val="both"/>
              <w:rPr>
                <w:rFonts w:asciiTheme="majorBidi" w:hAnsiTheme="majorBidi" w:cstheme="majorBidi"/>
                <w:b/>
                <w:bCs/>
                <w:i/>
                <w:iCs/>
                <w:sz w:val="24"/>
                <w:szCs w:val="24"/>
              </w:rPr>
            </w:pPr>
          </w:p>
        </w:tc>
        <w:tc>
          <w:tcPr>
            <w:tcW w:w="2022" w:type="dxa"/>
          </w:tcPr>
          <w:p w:rsidR="00436F64" w:rsidRPr="00436F64" w:rsidRDefault="00436F64" w:rsidP="00436F64">
            <w:pPr>
              <w:jc w:val="center"/>
              <w:rPr>
                <w:rFonts w:asciiTheme="majorBidi" w:hAnsiTheme="majorBidi" w:cstheme="majorBidi"/>
                <w:sz w:val="24"/>
                <w:szCs w:val="24"/>
                <w:lang w:val="id-ID"/>
              </w:rPr>
            </w:pPr>
            <w:r w:rsidRPr="00436F64">
              <w:rPr>
                <w:rFonts w:asciiTheme="majorBidi" w:hAnsiTheme="majorBidi" w:cstheme="majorBidi"/>
                <w:sz w:val="24"/>
                <w:szCs w:val="24"/>
                <w:lang w:val="id-ID"/>
              </w:rPr>
              <w:t>Tidak tahu/lupa</w:t>
            </w:r>
          </w:p>
        </w:tc>
        <w:tc>
          <w:tcPr>
            <w:tcW w:w="2022" w:type="dxa"/>
          </w:tcPr>
          <w:p w:rsidR="00436F64" w:rsidRPr="00436F64" w:rsidRDefault="00436F64" w:rsidP="00436F64">
            <w:pPr>
              <w:jc w:val="center"/>
              <w:rPr>
                <w:rFonts w:asciiTheme="majorBidi" w:hAnsiTheme="majorBidi" w:cstheme="majorBidi"/>
                <w:sz w:val="24"/>
                <w:szCs w:val="24"/>
                <w:lang w:val="id-ID"/>
              </w:rPr>
            </w:pPr>
            <w:r w:rsidRPr="00436F64">
              <w:rPr>
                <w:rFonts w:asciiTheme="majorBidi" w:hAnsiTheme="majorBidi" w:cstheme="majorBidi"/>
                <w:sz w:val="24"/>
                <w:szCs w:val="24"/>
                <w:lang w:val="id-ID"/>
              </w:rPr>
              <w:t>13 %</w:t>
            </w:r>
          </w:p>
        </w:tc>
      </w:tr>
      <w:tr w:rsidR="00436F64" w:rsidTr="00DC4128">
        <w:tc>
          <w:tcPr>
            <w:tcW w:w="568" w:type="dxa"/>
            <w:vMerge/>
          </w:tcPr>
          <w:p w:rsidR="00436F64" w:rsidRDefault="00436F64" w:rsidP="00436F64">
            <w:pPr>
              <w:jc w:val="both"/>
              <w:rPr>
                <w:rFonts w:asciiTheme="majorBidi" w:hAnsiTheme="majorBidi" w:cstheme="majorBidi"/>
                <w:b/>
                <w:bCs/>
                <w:i/>
                <w:iCs/>
                <w:sz w:val="24"/>
                <w:szCs w:val="24"/>
              </w:rPr>
            </w:pPr>
          </w:p>
        </w:tc>
        <w:tc>
          <w:tcPr>
            <w:tcW w:w="3576" w:type="dxa"/>
            <w:vMerge/>
          </w:tcPr>
          <w:p w:rsidR="00436F64" w:rsidRDefault="00436F64" w:rsidP="00436F64">
            <w:pPr>
              <w:jc w:val="both"/>
              <w:rPr>
                <w:rFonts w:asciiTheme="majorBidi" w:hAnsiTheme="majorBidi" w:cstheme="majorBidi"/>
                <w:b/>
                <w:bCs/>
                <w:i/>
                <w:iCs/>
                <w:sz w:val="24"/>
                <w:szCs w:val="24"/>
              </w:rPr>
            </w:pPr>
          </w:p>
        </w:tc>
        <w:tc>
          <w:tcPr>
            <w:tcW w:w="2022" w:type="dxa"/>
          </w:tcPr>
          <w:p w:rsidR="00436F64" w:rsidRPr="00436F64" w:rsidRDefault="00436F64" w:rsidP="00436F64">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&gt; </w:t>
            </w:r>
            <w:r w:rsidRPr="00436F64">
              <w:rPr>
                <w:rFonts w:asciiTheme="majorBidi" w:hAnsiTheme="majorBidi" w:cstheme="majorBidi"/>
                <w:sz w:val="24"/>
                <w:szCs w:val="24"/>
                <w:lang w:val="id-ID"/>
              </w:rPr>
              <w:t>16 tahun</w:t>
            </w:r>
          </w:p>
        </w:tc>
        <w:tc>
          <w:tcPr>
            <w:tcW w:w="2022" w:type="dxa"/>
          </w:tcPr>
          <w:p w:rsidR="00436F64" w:rsidRPr="00436F64" w:rsidRDefault="00436F64" w:rsidP="00436F64">
            <w:pPr>
              <w:jc w:val="center"/>
              <w:rPr>
                <w:rFonts w:asciiTheme="majorBidi" w:hAnsiTheme="majorBidi" w:cstheme="majorBidi"/>
                <w:sz w:val="24"/>
                <w:szCs w:val="24"/>
                <w:lang w:val="id-ID"/>
              </w:rPr>
            </w:pPr>
            <w:r w:rsidRPr="00436F64">
              <w:rPr>
                <w:rFonts w:asciiTheme="majorBidi" w:hAnsiTheme="majorBidi" w:cstheme="majorBidi"/>
                <w:sz w:val="24"/>
                <w:szCs w:val="24"/>
                <w:lang w:val="id-ID"/>
              </w:rPr>
              <w:t>6 %</w:t>
            </w:r>
          </w:p>
        </w:tc>
      </w:tr>
    </w:tbl>
    <w:p w:rsidR="00537305" w:rsidRDefault="00537305" w:rsidP="00436F64">
      <w:pPr>
        <w:spacing w:line="240" w:lineRule="auto"/>
        <w:jc w:val="both"/>
        <w:rPr>
          <w:rFonts w:asciiTheme="majorBidi" w:hAnsiTheme="majorBidi" w:cstheme="majorBidi"/>
          <w:b/>
          <w:bCs/>
          <w:sz w:val="24"/>
          <w:szCs w:val="24"/>
          <w:lang w:val="id-ID"/>
        </w:rPr>
      </w:pPr>
    </w:p>
    <w:p w:rsidR="004C06FE" w:rsidRDefault="004C06FE" w:rsidP="00436F64">
      <w:pPr>
        <w:spacing w:line="240" w:lineRule="auto"/>
        <w:jc w:val="both"/>
        <w:rPr>
          <w:rFonts w:asciiTheme="majorBidi" w:hAnsiTheme="majorBidi" w:cstheme="majorBidi"/>
          <w:b/>
          <w:bCs/>
          <w:sz w:val="24"/>
          <w:szCs w:val="24"/>
          <w:lang w:val="id-ID"/>
        </w:rPr>
      </w:pPr>
    </w:p>
    <w:p w:rsidR="004C06FE" w:rsidRDefault="00D73DDE" w:rsidP="004C06FE">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Tabel </w:t>
      </w:r>
      <w:r w:rsidR="004C06FE">
        <w:rPr>
          <w:rFonts w:asciiTheme="majorBidi" w:hAnsiTheme="majorBidi" w:cstheme="majorBidi"/>
          <w:b/>
          <w:bCs/>
          <w:sz w:val="24"/>
          <w:szCs w:val="24"/>
          <w:lang w:val="id-ID"/>
        </w:rPr>
        <w:t>8</w:t>
      </w:r>
    </w:p>
    <w:p w:rsidR="004C06FE" w:rsidRPr="004C06FE" w:rsidRDefault="004C06FE" w:rsidP="004C06FE">
      <w:pPr>
        <w:spacing w:line="240" w:lineRule="auto"/>
        <w:jc w:val="center"/>
        <w:rPr>
          <w:rFonts w:asciiTheme="majorBidi" w:hAnsiTheme="majorBidi" w:cstheme="majorBidi"/>
          <w:sz w:val="24"/>
          <w:szCs w:val="24"/>
          <w:lang w:val="id-ID"/>
        </w:rPr>
      </w:pPr>
      <w:r w:rsidRPr="004C06FE">
        <w:rPr>
          <w:rFonts w:asciiTheme="majorBidi" w:hAnsiTheme="majorBidi" w:cstheme="majorBidi"/>
          <w:sz w:val="24"/>
          <w:szCs w:val="24"/>
          <w:lang w:val="id-ID"/>
        </w:rPr>
        <w:t>Klasifikasi masa minimal/maksimal keluar darah haid dan masa sucinya</w:t>
      </w:r>
    </w:p>
    <w:tbl>
      <w:tblPr>
        <w:tblStyle w:val="TableGrid"/>
        <w:tblW w:w="0" w:type="auto"/>
        <w:tblInd w:w="-34" w:type="dxa"/>
        <w:tblLook w:val="04A0"/>
      </w:tblPr>
      <w:tblGrid>
        <w:gridCol w:w="568"/>
        <w:gridCol w:w="2268"/>
        <w:gridCol w:w="3969"/>
        <w:gridCol w:w="1383"/>
      </w:tblGrid>
      <w:tr w:rsidR="00436F64" w:rsidTr="00DC4128">
        <w:tc>
          <w:tcPr>
            <w:tcW w:w="568" w:type="dxa"/>
          </w:tcPr>
          <w:p w:rsidR="00436F64" w:rsidRDefault="00D23C26" w:rsidP="004C06FE">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2268" w:type="dxa"/>
          </w:tcPr>
          <w:p w:rsidR="00D23C26" w:rsidRDefault="00D23C26" w:rsidP="00D23C26">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Indikator</w:t>
            </w:r>
          </w:p>
        </w:tc>
        <w:tc>
          <w:tcPr>
            <w:tcW w:w="3969" w:type="dxa"/>
          </w:tcPr>
          <w:p w:rsidR="00436F64" w:rsidRDefault="00D23C26" w:rsidP="00D23C26">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Jumlah Hari</w:t>
            </w:r>
          </w:p>
        </w:tc>
        <w:tc>
          <w:tcPr>
            <w:tcW w:w="1383" w:type="dxa"/>
          </w:tcPr>
          <w:p w:rsidR="00436F64" w:rsidRDefault="00D23C26" w:rsidP="00D23C26">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Presentase</w:t>
            </w:r>
          </w:p>
        </w:tc>
      </w:tr>
      <w:tr w:rsidR="00D23C26" w:rsidTr="00DC4128">
        <w:tc>
          <w:tcPr>
            <w:tcW w:w="568" w:type="dxa"/>
            <w:vMerge w:val="restart"/>
          </w:tcPr>
          <w:p w:rsidR="00D23C26" w:rsidRPr="00D23C26" w:rsidRDefault="00D23C26" w:rsidP="00A24385">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268" w:type="dxa"/>
            <w:vMerge w:val="restart"/>
          </w:tcPr>
          <w:p w:rsidR="00D23C26" w:rsidRPr="00A24385" w:rsidRDefault="00A24385" w:rsidP="00A24385">
            <w:pPr>
              <w:jc w:val="both"/>
              <w:rPr>
                <w:rFonts w:asciiTheme="majorBidi" w:hAnsiTheme="majorBidi" w:cstheme="majorBidi"/>
                <w:sz w:val="24"/>
                <w:szCs w:val="24"/>
                <w:lang w:val="id-ID"/>
              </w:rPr>
            </w:pPr>
            <w:r>
              <w:rPr>
                <w:rFonts w:asciiTheme="majorBidi" w:hAnsiTheme="majorBidi" w:cstheme="majorBidi"/>
                <w:sz w:val="24"/>
                <w:szCs w:val="24"/>
                <w:lang w:val="id-ID"/>
              </w:rPr>
              <w:t>Minimal atau paling sedikit keluar darah haid</w:t>
            </w:r>
          </w:p>
        </w:tc>
        <w:tc>
          <w:tcPr>
            <w:tcW w:w="3969" w:type="dxa"/>
          </w:tcPr>
          <w:p w:rsidR="00D23C26" w:rsidRPr="00DC4128" w:rsidRDefault="00A24385"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5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41 %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both"/>
              <w:rPr>
                <w:rFonts w:asciiTheme="majorBidi" w:hAnsiTheme="majorBidi" w:cstheme="majorBidi"/>
                <w:b/>
                <w:bCs/>
                <w:sz w:val="24"/>
                <w:szCs w:val="24"/>
                <w:lang w:val="id-ID"/>
              </w:rPr>
            </w:pPr>
          </w:p>
        </w:tc>
        <w:tc>
          <w:tcPr>
            <w:tcW w:w="3969" w:type="dxa"/>
          </w:tcPr>
          <w:p w:rsidR="00D23C26" w:rsidRPr="00DC4128" w:rsidRDefault="00A24385"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3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28 %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both"/>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6-10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12 %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both"/>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24 jam</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10 %</w:t>
            </w:r>
          </w:p>
        </w:tc>
      </w:tr>
      <w:tr w:rsidR="00D23C26" w:rsidTr="00DC4128">
        <w:tc>
          <w:tcPr>
            <w:tcW w:w="568" w:type="dxa"/>
            <w:vMerge w:val="restart"/>
          </w:tcPr>
          <w:p w:rsidR="00D23C26" w:rsidRPr="00D23C26" w:rsidRDefault="00D23C26" w:rsidP="00A24385">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268" w:type="dxa"/>
            <w:vMerge w:val="restart"/>
          </w:tcPr>
          <w:p w:rsidR="00D23C26" w:rsidRPr="00A24385" w:rsidRDefault="00A24385" w:rsidP="00A24385">
            <w:pPr>
              <w:jc w:val="both"/>
              <w:rPr>
                <w:rFonts w:asciiTheme="majorBidi" w:hAnsiTheme="majorBidi" w:cstheme="majorBidi"/>
                <w:sz w:val="24"/>
                <w:szCs w:val="24"/>
                <w:lang w:val="id-ID"/>
              </w:rPr>
            </w:pPr>
            <w:r>
              <w:rPr>
                <w:rFonts w:asciiTheme="majorBidi" w:hAnsiTheme="majorBidi" w:cstheme="majorBidi"/>
                <w:sz w:val="24"/>
                <w:szCs w:val="24"/>
                <w:lang w:val="id-ID"/>
              </w:rPr>
              <w:t>Maksimal atau paling lama keluar darah haid</w:t>
            </w: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6-10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67 %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both"/>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11-15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15 %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both"/>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1-5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7 %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both"/>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Tidak menentu antara (1-10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6 %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both"/>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Tidak menentu antara (1-15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5 %</w:t>
            </w:r>
          </w:p>
        </w:tc>
      </w:tr>
      <w:tr w:rsidR="00D23C26" w:rsidTr="00DC4128">
        <w:tc>
          <w:tcPr>
            <w:tcW w:w="568" w:type="dxa"/>
            <w:vMerge w:val="restart"/>
          </w:tcPr>
          <w:p w:rsidR="00D23C26" w:rsidRPr="00D23C26" w:rsidRDefault="00D23C26" w:rsidP="00A24385">
            <w:pPr>
              <w:jc w:val="center"/>
              <w:rPr>
                <w:rFonts w:asciiTheme="majorBidi" w:hAnsiTheme="majorBidi" w:cstheme="majorBidi"/>
                <w:sz w:val="24"/>
                <w:szCs w:val="24"/>
                <w:lang w:val="id-ID"/>
              </w:rPr>
            </w:pPr>
            <w:r>
              <w:rPr>
                <w:rFonts w:asciiTheme="majorBidi" w:hAnsiTheme="majorBidi" w:cstheme="majorBidi"/>
                <w:sz w:val="24"/>
                <w:szCs w:val="24"/>
                <w:lang w:val="id-ID"/>
              </w:rPr>
              <w:t>3</w:t>
            </w:r>
            <w:r w:rsidR="00A24385">
              <w:rPr>
                <w:rFonts w:asciiTheme="majorBidi" w:hAnsiTheme="majorBidi" w:cstheme="majorBidi"/>
                <w:sz w:val="24"/>
                <w:szCs w:val="24"/>
                <w:lang w:val="id-ID"/>
              </w:rPr>
              <w:t>.</w:t>
            </w:r>
          </w:p>
        </w:tc>
        <w:tc>
          <w:tcPr>
            <w:tcW w:w="2268" w:type="dxa"/>
            <w:vMerge w:val="restart"/>
          </w:tcPr>
          <w:p w:rsidR="00D23C26" w:rsidRPr="00A24385" w:rsidRDefault="00A24385" w:rsidP="00A24385">
            <w:pPr>
              <w:jc w:val="both"/>
              <w:rPr>
                <w:rFonts w:asciiTheme="majorBidi" w:hAnsiTheme="majorBidi" w:cstheme="majorBidi"/>
                <w:sz w:val="24"/>
                <w:szCs w:val="24"/>
                <w:lang w:val="id-ID"/>
              </w:rPr>
            </w:pPr>
            <w:r>
              <w:rPr>
                <w:rFonts w:asciiTheme="majorBidi" w:hAnsiTheme="majorBidi" w:cstheme="majorBidi"/>
                <w:sz w:val="24"/>
                <w:szCs w:val="24"/>
                <w:lang w:val="id-ID"/>
              </w:rPr>
              <w:t>Lama masa suci yang biasa terjadi</w:t>
            </w: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15-20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25 %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center"/>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21-25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24 %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center"/>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Tidak menentu antara (&gt;15-25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13 %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center"/>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Tidak menentu (15-25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6 %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center"/>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&gt; 25 hari</w:t>
            </w:r>
          </w:p>
        </w:tc>
        <w:tc>
          <w:tcPr>
            <w:tcW w:w="1383"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5 %</w:t>
            </w:r>
          </w:p>
        </w:tc>
      </w:tr>
      <w:tr w:rsidR="00D23C26" w:rsidTr="00DC4128">
        <w:tc>
          <w:tcPr>
            <w:tcW w:w="568" w:type="dxa"/>
            <w:vMerge/>
          </w:tcPr>
          <w:p w:rsidR="00D23C26" w:rsidRDefault="00D23C26" w:rsidP="00A24385">
            <w:pPr>
              <w:jc w:val="center"/>
              <w:rPr>
                <w:rFonts w:asciiTheme="majorBidi" w:hAnsiTheme="majorBidi" w:cstheme="majorBidi"/>
                <w:b/>
                <w:bCs/>
                <w:sz w:val="24"/>
                <w:szCs w:val="24"/>
                <w:lang w:val="id-ID"/>
              </w:rPr>
            </w:pPr>
          </w:p>
        </w:tc>
        <w:tc>
          <w:tcPr>
            <w:tcW w:w="2268" w:type="dxa"/>
            <w:vMerge/>
          </w:tcPr>
          <w:p w:rsidR="00D23C26" w:rsidRDefault="00D23C26" w:rsidP="00A24385">
            <w:pPr>
              <w:jc w:val="center"/>
              <w:rPr>
                <w:rFonts w:asciiTheme="majorBidi" w:hAnsiTheme="majorBidi" w:cstheme="majorBidi"/>
                <w:b/>
                <w:bCs/>
                <w:sz w:val="24"/>
                <w:szCs w:val="24"/>
                <w:lang w:val="id-ID"/>
              </w:rPr>
            </w:pPr>
          </w:p>
        </w:tc>
        <w:tc>
          <w:tcPr>
            <w:tcW w:w="3969" w:type="dxa"/>
          </w:tcPr>
          <w:p w:rsidR="00D23C26" w:rsidRPr="00DC4128" w:rsidRDefault="00DC4128" w:rsidP="00A24385">
            <w:pPr>
              <w:jc w:val="center"/>
              <w:rPr>
                <w:rFonts w:asciiTheme="majorBidi" w:hAnsiTheme="majorBidi" w:cstheme="majorBidi"/>
                <w:sz w:val="24"/>
                <w:szCs w:val="24"/>
                <w:lang w:val="id-ID"/>
              </w:rPr>
            </w:pPr>
            <w:r w:rsidRPr="00DC4128">
              <w:rPr>
                <w:rFonts w:asciiTheme="majorBidi" w:hAnsiTheme="majorBidi" w:cstheme="majorBidi"/>
                <w:sz w:val="24"/>
                <w:szCs w:val="24"/>
                <w:lang w:val="id-ID"/>
              </w:rPr>
              <w:t>Tidak tahu</w:t>
            </w:r>
          </w:p>
        </w:tc>
        <w:tc>
          <w:tcPr>
            <w:tcW w:w="1383" w:type="dxa"/>
          </w:tcPr>
          <w:p w:rsidR="00D23C26" w:rsidRPr="00250A82" w:rsidRDefault="00250A82" w:rsidP="00250A82">
            <w:pPr>
              <w:jc w:val="center"/>
              <w:rPr>
                <w:rFonts w:asciiTheme="majorBidi" w:hAnsiTheme="majorBidi" w:cstheme="majorBidi"/>
                <w:sz w:val="24"/>
                <w:szCs w:val="24"/>
                <w:lang w:val="id-ID"/>
              </w:rPr>
            </w:pPr>
            <w:r>
              <w:rPr>
                <w:rFonts w:asciiTheme="majorBidi" w:hAnsiTheme="majorBidi" w:cstheme="majorBidi"/>
                <w:sz w:val="24"/>
                <w:szCs w:val="24"/>
              </w:rPr>
              <w:t xml:space="preserve">27 </w:t>
            </w:r>
            <w:r w:rsidRPr="00250A82">
              <w:rPr>
                <w:rFonts w:asciiTheme="majorBidi" w:hAnsiTheme="majorBidi" w:cstheme="majorBidi"/>
                <w:sz w:val="24"/>
                <w:szCs w:val="24"/>
              </w:rPr>
              <w:t>%</w:t>
            </w:r>
          </w:p>
        </w:tc>
      </w:tr>
    </w:tbl>
    <w:p w:rsidR="004C06FE" w:rsidRDefault="004C06FE" w:rsidP="004C06FE">
      <w:pPr>
        <w:tabs>
          <w:tab w:val="left" w:pos="567"/>
        </w:tabs>
        <w:spacing w:line="480" w:lineRule="auto"/>
        <w:jc w:val="both"/>
        <w:rPr>
          <w:rFonts w:asciiTheme="majorBidi" w:hAnsiTheme="majorBidi" w:cstheme="majorBidi"/>
          <w:b/>
          <w:bCs/>
          <w:sz w:val="24"/>
          <w:szCs w:val="24"/>
          <w:lang w:val="id-ID"/>
        </w:rPr>
      </w:pPr>
    </w:p>
    <w:p w:rsidR="004C06FE" w:rsidRPr="00C45D20" w:rsidRDefault="00C45D20" w:rsidP="00C45D20">
      <w:pPr>
        <w:pStyle w:val="ListParagraph"/>
        <w:numPr>
          <w:ilvl w:val="0"/>
          <w:numId w:val="44"/>
        </w:numPr>
        <w:spacing w:line="480" w:lineRule="auto"/>
        <w:ind w:left="426" w:hanging="426"/>
        <w:jc w:val="both"/>
        <w:rPr>
          <w:rFonts w:asciiTheme="majorBidi" w:hAnsiTheme="majorBidi" w:cstheme="majorBidi"/>
          <w:b/>
          <w:bCs/>
          <w:i/>
          <w:iCs/>
          <w:sz w:val="24"/>
          <w:szCs w:val="24"/>
          <w:lang w:val="id-ID"/>
        </w:rPr>
      </w:pPr>
      <w:r w:rsidRPr="00C45D20">
        <w:rPr>
          <w:rFonts w:asciiTheme="majorBidi" w:hAnsiTheme="majorBidi" w:cstheme="majorBidi"/>
          <w:b/>
          <w:bCs/>
          <w:i/>
          <w:iCs/>
          <w:sz w:val="24"/>
          <w:szCs w:val="24"/>
          <w:lang w:val="id-ID"/>
        </w:rPr>
        <w:t>Usia Pertama Kali Keluar Darah Haid</w:t>
      </w:r>
    </w:p>
    <w:p w:rsidR="00C31B20" w:rsidRPr="002C47CD" w:rsidRDefault="00C31B20" w:rsidP="00FE1CD1">
      <w:pPr>
        <w:tabs>
          <w:tab w:val="left" w:pos="567"/>
        </w:tabs>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rPr>
        <w:t xml:space="preserve">Berdasarkan hasil penelitian yang dilakukan di Fakultas Syari’ah dan Hukum UIN Raden Fatah Palembang, bahwa setengah lebih (58%) dari responden yang dimintai keterangan terkait dengan awal mula atau </w:t>
      </w:r>
      <w:r w:rsidRPr="002C47CD">
        <w:rPr>
          <w:rFonts w:asciiTheme="majorBidi" w:hAnsiTheme="majorBidi" w:cstheme="majorBidi"/>
          <w:i/>
          <w:iCs/>
          <w:sz w:val="24"/>
          <w:szCs w:val="24"/>
        </w:rPr>
        <w:t xml:space="preserve">Start </w:t>
      </w:r>
      <w:r w:rsidRPr="002C47CD">
        <w:rPr>
          <w:rFonts w:asciiTheme="majorBidi" w:hAnsiTheme="majorBidi" w:cstheme="majorBidi"/>
          <w:sz w:val="24"/>
          <w:szCs w:val="24"/>
        </w:rPr>
        <w:t xml:space="preserve">terjadinya haid berada di </w:t>
      </w:r>
      <w:r w:rsidRPr="002C47CD">
        <w:rPr>
          <w:rFonts w:asciiTheme="majorBidi" w:hAnsiTheme="majorBidi" w:cstheme="majorBidi"/>
          <w:sz w:val="24"/>
          <w:szCs w:val="24"/>
        </w:rPr>
        <w:lastRenderedPageBreak/>
        <w:t xml:space="preserve">usia  (13-15 tahun), hal ini dapat terjadi karena pengaruh gizi dan jenis makanan yang disantapnya. </w:t>
      </w:r>
      <w:proofErr w:type="gramStart"/>
      <w:r w:rsidRPr="002C47CD">
        <w:rPr>
          <w:rFonts w:asciiTheme="majorBidi" w:hAnsiTheme="majorBidi" w:cstheme="majorBidi"/>
          <w:sz w:val="24"/>
          <w:szCs w:val="24"/>
        </w:rPr>
        <w:t>Selain itu juga, berdasarkan teori meskipun menstruasi atau haid dapat dipastikan sebagai salah satu penanda bahwa seorang perempuan telah memasuki masa baligh, namun awal waktu haid itu bersifat relatif.</w:t>
      </w:r>
      <w:proofErr w:type="gramEnd"/>
      <w:r w:rsidRPr="002C47CD">
        <w:rPr>
          <w:rStyle w:val="FootnoteReference"/>
          <w:rFonts w:asciiTheme="majorBidi" w:hAnsiTheme="majorBidi" w:cstheme="majorBidi"/>
          <w:sz w:val="24"/>
          <w:szCs w:val="24"/>
        </w:rPr>
        <w:footnoteReference w:id="91"/>
      </w:r>
      <w:r w:rsidRPr="002C47CD">
        <w:rPr>
          <w:rFonts w:asciiTheme="majorBidi" w:hAnsiTheme="majorBidi" w:cstheme="majorBidi"/>
          <w:sz w:val="24"/>
          <w:szCs w:val="24"/>
        </w:rPr>
        <w:t xml:space="preserve"> W</w:t>
      </w:r>
      <w:r w:rsidRPr="002C47CD">
        <w:rPr>
          <w:rFonts w:asciiTheme="majorBidi" w:hAnsiTheme="majorBidi" w:cstheme="majorBidi"/>
          <w:sz w:val="24"/>
          <w:szCs w:val="24"/>
          <w:lang w:val="id-ID"/>
        </w:rPr>
        <w:t xml:space="preserve">alaupun dalam pandangan Islam, banyak Ulama mengatakan bahwa </w:t>
      </w:r>
      <w:r w:rsidRPr="002C47CD">
        <w:rPr>
          <w:rFonts w:asciiTheme="majorBidi" w:hAnsiTheme="majorBidi" w:cstheme="majorBidi"/>
          <w:i/>
          <w:iCs/>
          <w:sz w:val="24"/>
          <w:szCs w:val="24"/>
          <w:lang w:val="id-ID"/>
        </w:rPr>
        <w:t xml:space="preserve">Start </w:t>
      </w:r>
      <w:r w:rsidRPr="002C47CD">
        <w:rPr>
          <w:rFonts w:asciiTheme="majorBidi" w:hAnsiTheme="majorBidi" w:cstheme="majorBidi"/>
          <w:sz w:val="24"/>
          <w:szCs w:val="24"/>
          <w:lang w:val="id-ID"/>
        </w:rPr>
        <w:t>haid biasanya pada usia sembilan tahun, dengan perkembangan kebiasaan-kebiasaan gaya hidup era belakangan ini, hal itu bisa saja masih berlaku namun sudah jarang ditemui. Sebagaimana sesuai dengan hasil data penelitian</w:t>
      </w:r>
      <w:r w:rsidRPr="002C47CD">
        <w:rPr>
          <w:rFonts w:asciiTheme="majorBidi" w:hAnsiTheme="majorBidi" w:cstheme="majorBidi"/>
          <w:sz w:val="24"/>
          <w:szCs w:val="24"/>
        </w:rPr>
        <w:t xml:space="preserve"> </w:t>
      </w:r>
      <w:r w:rsidRPr="002C47CD">
        <w:rPr>
          <w:rFonts w:asciiTheme="majorBidi" w:hAnsiTheme="majorBidi" w:cstheme="majorBidi"/>
          <w:sz w:val="24"/>
          <w:szCs w:val="24"/>
          <w:lang w:val="id-ID"/>
        </w:rPr>
        <w:t>yang tersebut di atas bahwa usia (9-12 tahun) mendapatkan hasil persentase lebih sedikit dibandingkan yang berada pada usia (13-15 tahun) yakni, sebanyak (23%) saja.</w:t>
      </w:r>
      <w:r w:rsidRPr="002C47CD">
        <w:rPr>
          <w:rFonts w:asciiTheme="majorBidi" w:hAnsiTheme="majorBidi" w:cstheme="majorBidi"/>
          <w:sz w:val="24"/>
          <w:szCs w:val="24"/>
        </w:rPr>
        <w:t xml:space="preserve"> </w:t>
      </w:r>
    </w:p>
    <w:p w:rsidR="00C31B20" w:rsidRPr="00C45D20" w:rsidRDefault="00C31B20" w:rsidP="00C45D20">
      <w:pPr>
        <w:pStyle w:val="ListParagraph"/>
        <w:numPr>
          <w:ilvl w:val="0"/>
          <w:numId w:val="44"/>
        </w:numPr>
        <w:spacing w:line="480" w:lineRule="auto"/>
        <w:ind w:left="426" w:hanging="426"/>
        <w:jc w:val="both"/>
        <w:rPr>
          <w:rFonts w:asciiTheme="majorBidi" w:hAnsiTheme="majorBidi" w:cstheme="majorBidi"/>
          <w:b/>
          <w:bCs/>
          <w:i/>
          <w:iCs/>
          <w:sz w:val="24"/>
          <w:szCs w:val="24"/>
          <w:lang w:val="id-ID"/>
        </w:rPr>
      </w:pPr>
      <w:r w:rsidRPr="00C45D20">
        <w:rPr>
          <w:rFonts w:asciiTheme="majorBidi" w:hAnsiTheme="majorBidi" w:cstheme="majorBidi"/>
          <w:b/>
          <w:bCs/>
          <w:i/>
          <w:iCs/>
          <w:sz w:val="24"/>
          <w:szCs w:val="24"/>
          <w:lang w:val="id-ID"/>
        </w:rPr>
        <w:t>Penentuan Masa Menstruasi/Haid</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Berdasarkan hasil penelitian yang dilakukan di Fakultas Syari’ah dan Hukum UIN Raden Fatah Palembang tentang berapa minimal/maksimal masa menstruasi/</w:t>
      </w:r>
      <w:r w:rsidRPr="002C47CD">
        <w:rPr>
          <w:rFonts w:asciiTheme="majorBidi" w:hAnsiTheme="majorBidi" w:cstheme="majorBidi"/>
          <w:i/>
          <w:iCs/>
          <w:sz w:val="24"/>
          <w:szCs w:val="24"/>
          <w:lang w:val="id-ID"/>
        </w:rPr>
        <w:t xml:space="preserve">haid </w:t>
      </w:r>
      <w:r w:rsidRPr="002C47CD">
        <w:rPr>
          <w:rFonts w:asciiTheme="majorBidi" w:hAnsiTheme="majorBidi" w:cstheme="majorBidi"/>
          <w:sz w:val="24"/>
          <w:szCs w:val="24"/>
          <w:lang w:val="id-ID"/>
        </w:rPr>
        <w:t xml:space="preserve">yang biasa terjadi, yaitu hampir setengah dari keseluruhan responden yang dimintai keterangan menyatakan bahwa minimal masa haid yang biasa dialaminya mencapai angka (41%) dengan durasi berdasarkan hitungan yaitu (5 hari), dan durasi (3 hari) mendapatkan presentase sebanyak (23%), tentu hal ini sesuai dengan teori yang dikemukakan oleh kalangan ulama Hanafiyah yang menyatakan bahwa minimal darah haid itu keluar paling sedikit 3 hari beserta malamnya. </w:t>
      </w:r>
    </w:p>
    <w:p w:rsidR="00C31B20" w:rsidRPr="002C47CD" w:rsidRDefault="00C31B20" w:rsidP="00C31B20">
      <w:pPr>
        <w:spacing w:line="480" w:lineRule="auto"/>
        <w:ind w:firstLine="426"/>
        <w:jc w:val="both"/>
        <w:rPr>
          <w:rFonts w:asciiTheme="majorBidi" w:hAnsiTheme="majorBidi" w:cstheme="majorBidi"/>
          <w:i/>
          <w:iCs/>
          <w:sz w:val="24"/>
          <w:szCs w:val="24"/>
          <w:lang w:val="id-ID"/>
        </w:rPr>
      </w:pPr>
      <w:r w:rsidRPr="002C47CD">
        <w:rPr>
          <w:rFonts w:asciiTheme="majorBidi" w:hAnsiTheme="majorBidi" w:cstheme="majorBidi"/>
          <w:sz w:val="24"/>
          <w:szCs w:val="24"/>
          <w:lang w:val="id-ID"/>
        </w:rPr>
        <w:lastRenderedPageBreak/>
        <w:t xml:space="preserve">Sedangkan responden yang memberikan pernyataan bahwa haid paling sedikit (24 jam) atau satu hari satu malam yang biasa terjadi pada mereka mendapatkan presentase sebanyak (10%) saja. Namun hal ini juga masuk dalam teori yang digagas oleh kalangan ulama Syafi’iyah yang menyatakan bahwa haid paling sedikit adalah satu hari satu malam atau dua puluh empat jam. Hal ini sejalan dengan pendapat Ali bin Abi Thalib r.a., bahwa waktu haid paling cepat adalah satu hari satu malam, dan jika lebih dari 15 hari dianggap </w:t>
      </w:r>
      <w:r w:rsidRPr="002C47CD">
        <w:rPr>
          <w:rFonts w:asciiTheme="majorBidi" w:hAnsiTheme="majorBidi" w:cstheme="majorBidi"/>
          <w:i/>
          <w:iCs/>
          <w:sz w:val="24"/>
          <w:szCs w:val="24"/>
          <w:lang w:val="id-ID"/>
        </w:rPr>
        <w:t>istihadhah.</w:t>
      </w:r>
    </w:p>
    <w:p w:rsidR="00C31B20" w:rsidRDefault="00C31B20" w:rsidP="00C31B20">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Adapun berdasarkan hasil penelitian terkait dengan masa maksimal keluarnya darah haid setengah lebih dari keseluruhan responden yang diteliti memberikan keterangan bahwa maksimal darah haid keluar (6-10 hari) sebanyak (67%), sedangkan yang menyatakan (11-15 hari) mendapatkan presentase sebanyak (15%) dan (1-6%) menyatakan bahwa masa maksimal darah haid keluar tidak menentu. Sehubungan dengan hal tersebut, maka dari hasil masing-masing jumlah penelitian yang d</w:t>
      </w:r>
      <w:r w:rsidR="00002D20">
        <w:rPr>
          <w:rFonts w:asciiTheme="majorBidi" w:hAnsiTheme="majorBidi" w:cstheme="majorBidi"/>
          <w:sz w:val="24"/>
          <w:szCs w:val="24"/>
          <w:lang w:val="id-ID"/>
        </w:rPr>
        <w:t>iperoleh masuk dalam kategori</w:t>
      </w:r>
      <w:r w:rsidRPr="002C47CD">
        <w:rPr>
          <w:rFonts w:asciiTheme="majorBidi" w:hAnsiTheme="majorBidi" w:cstheme="majorBidi"/>
          <w:sz w:val="24"/>
          <w:szCs w:val="24"/>
          <w:lang w:val="id-ID"/>
        </w:rPr>
        <w:t xml:space="preserve"> teori yang dikemukakan oleh para ulama fiqh. Yaitu, (6-7 hari) / (67%) sesuai dengan pendapat mazhab Hanafi dan (11-15 hari) / (15%) sesuai dengan pendapat ulama Syafi’iyah.</w:t>
      </w:r>
    </w:p>
    <w:p w:rsidR="00C31B20" w:rsidRPr="00C45D20" w:rsidRDefault="00C31B20" w:rsidP="00C45D20">
      <w:pPr>
        <w:pStyle w:val="ListParagraph"/>
        <w:numPr>
          <w:ilvl w:val="0"/>
          <w:numId w:val="44"/>
        </w:numPr>
        <w:spacing w:line="480" w:lineRule="auto"/>
        <w:ind w:left="426" w:hanging="426"/>
        <w:jc w:val="both"/>
        <w:rPr>
          <w:rFonts w:asciiTheme="majorBidi" w:hAnsiTheme="majorBidi" w:cstheme="majorBidi"/>
          <w:b/>
          <w:bCs/>
          <w:i/>
          <w:iCs/>
          <w:sz w:val="24"/>
          <w:szCs w:val="24"/>
          <w:lang w:val="id-ID"/>
        </w:rPr>
      </w:pPr>
      <w:r w:rsidRPr="00C45D20">
        <w:rPr>
          <w:rFonts w:asciiTheme="majorBidi" w:hAnsiTheme="majorBidi" w:cstheme="majorBidi"/>
          <w:b/>
          <w:bCs/>
          <w:i/>
          <w:iCs/>
          <w:sz w:val="24"/>
          <w:szCs w:val="24"/>
          <w:lang w:val="id-ID"/>
        </w:rPr>
        <w:t>Masa Suci/Siklus Haid</w:t>
      </w:r>
    </w:p>
    <w:p w:rsidR="00C31B20" w:rsidRPr="002C47CD" w:rsidRDefault="00C31B20" w:rsidP="00C31B20">
      <w:pPr>
        <w:spacing w:line="480" w:lineRule="auto"/>
        <w:ind w:firstLine="426"/>
        <w:jc w:val="both"/>
        <w:rPr>
          <w:rFonts w:asciiTheme="majorBidi" w:hAnsiTheme="majorBidi" w:cstheme="majorBidi"/>
          <w:sz w:val="24"/>
          <w:szCs w:val="24"/>
          <w:lang w:val="id-ID"/>
        </w:rPr>
      </w:pPr>
      <w:r w:rsidRPr="002C47CD">
        <w:rPr>
          <w:rFonts w:asciiTheme="majorBidi" w:hAnsiTheme="majorBidi" w:cstheme="majorBidi"/>
          <w:sz w:val="24"/>
          <w:szCs w:val="24"/>
          <w:lang w:val="id-ID"/>
        </w:rPr>
        <w:t>Berdasarkan hasil penelitian yang dilakukan di Fakultas Syariah dan Hukum UIN Raden Fatah Palembang terkait dengan siklus menstruasi atau jarak waktu mulainya menstruasi sampai dengan menstruasi berikutnya mendapatkan hasil dari seratus orang atau responden yang diteliti menerangkan lama masa suci (15-20 hari) sebanya</w:t>
      </w:r>
      <w:r w:rsidR="008D2E0D">
        <w:rPr>
          <w:rFonts w:asciiTheme="majorBidi" w:hAnsiTheme="majorBidi" w:cstheme="majorBidi"/>
          <w:sz w:val="24"/>
          <w:szCs w:val="24"/>
        </w:rPr>
        <w:t>k</w:t>
      </w:r>
      <w:r w:rsidRPr="002C47CD">
        <w:rPr>
          <w:rFonts w:asciiTheme="majorBidi" w:hAnsiTheme="majorBidi" w:cstheme="majorBidi"/>
          <w:sz w:val="24"/>
          <w:szCs w:val="24"/>
          <w:lang w:val="id-ID"/>
        </w:rPr>
        <w:t xml:space="preserve"> (15%), (21-25 hari) ada (24%)  dan responden yang tidak </w:t>
      </w:r>
      <w:r w:rsidRPr="002C47CD">
        <w:rPr>
          <w:rFonts w:asciiTheme="majorBidi" w:hAnsiTheme="majorBidi" w:cstheme="majorBidi"/>
          <w:sz w:val="24"/>
          <w:szCs w:val="24"/>
          <w:lang w:val="id-ID"/>
        </w:rPr>
        <w:lastRenderedPageBreak/>
        <w:t>mengetahui sebanyak (27%). Maka berdasarkan hal ini, bagi yang masa sucinya (15-23/24 hari) masuk dalam teori Jumhur Ulama termasuk pendapatnya Imam Syafi’i, akan tetapi ulama Hanabilah mengatakan bahwa masa suci itu adalah 13 hari. Hal ini dikarenakan haid seorang perempuan tidak sama ada yang 3-5 hari bahkan ada juga yang lebih panjang/lama dari itu.</w:t>
      </w:r>
    </w:p>
    <w:p w:rsidR="00C31B20" w:rsidRDefault="00C31B20" w:rsidP="00C31B20">
      <w:pPr>
        <w:spacing w:line="480" w:lineRule="auto"/>
        <w:ind w:firstLine="426"/>
        <w:jc w:val="both"/>
        <w:rPr>
          <w:rFonts w:asciiTheme="majorBidi" w:hAnsiTheme="majorBidi" w:cstheme="majorBidi"/>
          <w:sz w:val="24"/>
          <w:szCs w:val="24"/>
        </w:rPr>
      </w:pPr>
      <w:r w:rsidRPr="002C47CD">
        <w:rPr>
          <w:rFonts w:asciiTheme="majorBidi" w:hAnsiTheme="majorBidi" w:cstheme="majorBidi"/>
          <w:sz w:val="24"/>
          <w:szCs w:val="24"/>
          <w:lang w:val="id-ID"/>
        </w:rPr>
        <w:t xml:space="preserve">Kendati demikian, dimana </w:t>
      </w:r>
      <w:r w:rsidRPr="002C47CD">
        <w:rPr>
          <w:rFonts w:asciiTheme="majorBidi" w:hAnsiTheme="majorBidi" w:cstheme="majorBidi"/>
          <w:sz w:val="24"/>
          <w:szCs w:val="24"/>
        </w:rPr>
        <w:t xml:space="preserve">beberapa perempuan bisa mengalami masa menstruasi yang lebih panjang ataupun lebih pendek. </w:t>
      </w:r>
      <w:proofErr w:type="gramStart"/>
      <w:r w:rsidRPr="002C47CD">
        <w:rPr>
          <w:rFonts w:asciiTheme="majorBidi" w:hAnsiTheme="majorBidi" w:cstheme="majorBidi"/>
          <w:sz w:val="24"/>
          <w:szCs w:val="24"/>
        </w:rPr>
        <w:t>Siklus menstruasi rata-rata terjadi sekitar 21- 35 hari, walaupun hal ini berlaku umum tetapi tidak semua perempuan memiliki siklus menstuasi terjadi setiap 21 hingga 30 hari.</w:t>
      </w:r>
      <w:proofErr w:type="gramEnd"/>
      <w:r w:rsidRPr="002C47CD">
        <w:rPr>
          <w:rFonts w:asciiTheme="majorBidi" w:hAnsiTheme="majorBidi" w:cstheme="majorBidi"/>
          <w:sz w:val="24"/>
          <w:szCs w:val="24"/>
        </w:rPr>
        <w:t xml:space="preserve"> </w:t>
      </w:r>
      <w:proofErr w:type="gramStart"/>
      <w:r w:rsidRPr="002C47CD">
        <w:rPr>
          <w:rFonts w:asciiTheme="majorBidi" w:hAnsiTheme="majorBidi" w:cstheme="majorBidi"/>
          <w:sz w:val="24"/>
          <w:szCs w:val="24"/>
        </w:rPr>
        <w:t>Umumnya menstruasi berlangsung Selama 5 hari.</w:t>
      </w:r>
      <w:proofErr w:type="gramEnd"/>
      <w:r w:rsidRPr="002C47CD">
        <w:rPr>
          <w:rFonts w:asciiTheme="majorBidi" w:hAnsiTheme="majorBidi" w:cstheme="majorBidi"/>
          <w:sz w:val="24"/>
          <w:szCs w:val="24"/>
        </w:rPr>
        <w:t xml:space="preserve"> Namun, terkadang menstruasi juga dapat terjadi </w:t>
      </w:r>
      <w:proofErr w:type="gramStart"/>
      <w:r w:rsidRPr="002C47CD">
        <w:rPr>
          <w:rFonts w:asciiTheme="majorBidi" w:hAnsiTheme="majorBidi" w:cstheme="majorBidi"/>
          <w:sz w:val="24"/>
          <w:szCs w:val="24"/>
        </w:rPr>
        <w:t>sekitar  2</w:t>
      </w:r>
      <w:proofErr w:type="gramEnd"/>
      <w:r w:rsidRPr="002C47CD">
        <w:rPr>
          <w:rFonts w:asciiTheme="majorBidi" w:hAnsiTheme="majorBidi" w:cstheme="majorBidi"/>
          <w:sz w:val="24"/>
          <w:szCs w:val="24"/>
        </w:rPr>
        <w:t>- 7 hari</w:t>
      </w:r>
      <w:r w:rsidRPr="002C47CD">
        <w:rPr>
          <w:rFonts w:asciiTheme="majorBidi" w:hAnsiTheme="majorBidi" w:cstheme="majorBidi"/>
          <w:sz w:val="24"/>
          <w:szCs w:val="24"/>
          <w:lang w:val="id-ID"/>
        </w:rPr>
        <w:t>.</w:t>
      </w:r>
    </w:p>
    <w:p w:rsidR="00307CD7" w:rsidRDefault="00307CD7" w:rsidP="00307CD7">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rPr>
        <w:t xml:space="preserve">Maka terkait dengan penentuan masa haid berdasarkan hasil penelitian terhadap wanita yang dilakukan di Fakultas Syari’ah dan Hukum dapat ditarik sebuah konklusi yang mengacu kepada model penilitian deduktif yakni, (penarikan kesimpulan dari keadaan umum ke yang khusus), dengan pemahaman bahwa mayoritas para wanita tersebut dalam masa haidnya terbukti relevan dengan pendapat kedua Imam di atas. </w:t>
      </w:r>
    </w:p>
    <w:p w:rsidR="002A671E" w:rsidRDefault="002A671E" w:rsidP="00C45D20">
      <w:pPr>
        <w:pStyle w:val="ListParagraph"/>
        <w:numPr>
          <w:ilvl w:val="0"/>
          <w:numId w:val="40"/>
        </w:numPr>
        <w:spacing w:line="480" w:lineRule="auto"/>
        <w:ind w:left="851"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Keterbatasan Penelitian</w:t>
      </w:r>
    </w:p>
    <w:p w:rsidR="002A671E" w:rsidRDefault="002A671E" w:rsidP="002A671E">
      <w:pPr>
        <w:autoSpaceDE w:val="0"/>
        <w:autoSpaceDN w:val="0"/>
        <w:adjustRightInd w:val="0"/>
        <w:spacing w:after="0" w:line="480" w:lineRule="auto"/>
        <w:ind w:firstLine="426"/>
        <w:jc w:val="both"/>
        <w:rPr>
          <w:rFonts w:asciiTheme="majorBidi" w:hAnsiTheme="majorBidi" w:cstheme="majorBidi"/>
          <w:sz w:val="24"/>
          <w:szCs w:val="24"/>
          <w:lang w:val="id-ID"/>
        </w:rPr>
      </w:pPr>
      <w:proofErr w:type="gramStart"/>
      <w:r w:rsidRPr="002A671E">
        <w:rPr>
          <w:rFonts w:asciiTheme="majorBidi" w:hAnsiTheme="majorBidi" w:cstheme="majorBidi"/>
          <w:sz w:val="24"/>
          <w:szCs w:val="24"/>
        </w:rPr>
        <w:t>Dalam penelitian yang peneliti lakukan tentunya memiliki</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keterbatasan-keterbatasan, meskipun</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peneliti telah melakukan</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penelitian dengan sungguh-sungguh yang sesuai dengan prosedur</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serta berdasarkan keadaan di lapangan.</w:t>
      </w:r>
      <w:proofErr w:type="gramEnd"/>
      <w:r w:rsidRPr="002A671E">
        <w:rPr>
          <w:rFonts w:asciiTheme="majorBidi" w:hAnsiTheme="majorBidi" w:cstheme="majorBidi"/>
          <w:sz w:val="24"/>
          <w:szCs w:val="24"/>
        </w:rPr>
        <w:t xml:space="preserve"> Adapun keterbatasan</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keterbatasan</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dalam</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penelitian</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ini</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sebagai</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berikut:</w:t>
      </w:r>
    </w:p>
    <w:p w:rsidR="002A671E" w:rsidRDefault="002A671E" w:rsidP="004525FC">
      <w:pPr>
        <w:pStyle w:val="ListParagraph"/>
        <w:numPr>
          <w:ilvl w:val="0"/>
          <w:numId w:val="39"/>
        </w:numPr>
        <w:autoSpaceDE w:val="0"/>
        <w:autoSpaceDN w:val="0"/>
        <w:adjustRightInd w:val="0"/>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Keterbatasan waktu</w:t>
      </w:r>
    </w:p>
    <w:p w:rsidR="002A671E" w:rsidRDefault="002A671E" w:rsidP="002A671E">
      <w:pPr>
        <w:autoSpaceDE w:val="0"/>
        <w:autoSpaceDN w:val="0"/>
        <w:adjustRightInd w:val="0"/>
        <w:spacing w:after="0" w:line="480" w:lineRule="auto"/>
        <w:ind w:firstLine="426"/>
        <w:jc w:val="both"/>
        <w:rPr>
          <w:rFonts w:asciiTheme="majorBidi" w:hAnsiTheme="majorBidi" w:cstheme="majorBidi"/>
          <w:sz w:val="24"/>
          <w:szCs w:val="24"/>
          <w:lang w:val="id-ID"/>
        </w:rPr>
      </w:pPr>
      <w:proofErr w:type="gramStart"/>
      <w:r w:rsidRPr="002A671E">
        <w:rPr>
          <w:rFonts w:asciiTheme="majorBidi" w:hAnsiTheme="majorBidi" w:cstheme="majorBidi"/>
          <w:sz w:val="24"/>
          <w:szCs w:val="24"/>
        </w:rPr>
        <w:t>Waktu juga memegang peranan penting dalam</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penelitian ini, adapun penelitian ini dilaksanakan dalam waktu</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yang cukup singkat yakni selama satu bulan.</w:t>
      </w:r>
      <w:proofErr w:type="gramEnd"/>
      <w:r w:rsidRPr="002A671E">
        <w:rPr>
          <w:rFonts w:asciiTheme="majorBidi" w:hAnsiTheme="majorBidi" w:cstheme="majorBidi"/>
          <w:sz w:val="24"/>
          <w:szCs w:val="24"/>
        </w:rPr>
        <w:t xml:space="preserve"> </w:t>
      </w:r>
      <w:proofErr w:type="gramStart"/>
      <w:r w:rsidRPr="002A671E">
        <w:rPr>
          <w:rFonts w:asciiTheme="majorBidi" w:hAnsiTheme="majorBidi" w:cstheme="majorBidi"/>
          <w:sz w:val="24"/>
          <w:szCs w:val="24"/>
        </w:rPr>
        <w:t>Tetapi dengan</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waktu yang cukup singkat ini, penulis berusaha manfaatkan</w:t>
      </w:r>
      <w:r w:rsidRPr="002A671E">
        <w:rPr>
          <w:rFonts w:asciiTheme="majorBidi" w:hAnsiTheme="majorBidi" w:cstheme="majorBidi"/>
          <w:sz w:val="24"/>
          <w:szCs w:val="24"/>
          <w:lang w:val="id-ID"/>
        </w:rPr>
        <w:t xml:space="preserve"> </w:t>
      </w:r>
      <w:r w:rsidRPr="002A671E">
        <w:rPr>
          <w:rFonts w:asciiTheme="majorBidi" w:hAnsiTheme="majorBidi" w:cstheme="majorBidi"/>
          <w:sz w:val="24"/>
          <w:szCs w:val="24"/>
        </w:rPr>
        <w:t>sebaik-baiknya</w:t>
      </w:r>
      <w:r>
        <w:rPr>
          <w:rFonts w:asciiTheme="majorBidi" w:hAnsiTheme="majorBidi" w:cstheme="majorBidi"/>
          <w:sz w:val="24"/>
          <w:szCs w:val="24"/>
          <w:lang w:val="id-ID"/>
        </w:rPr>
        <w:t>.</w:t>
      </w:r>
      <w:proofErr w:type="gramEnd"/>
    </w:p>
    <w:p w:rsidR="002A671E" w:rsidRDefault="002A671E" w:rsidP="004525FC">
      <w:pPr>
        <w:pStyle w:val="ListParagraph"/>
        <w:numPr>
          <w:ilvl w:val="0"/>
          <w:numId w:val="39"/>
        </w:numPr>
        <w:autoSpaceDE w:val="0"/>
        <w:autoSpaceDN w:val="0"/>
        <w:adjustRightInd w:val="0"/>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Keterbatasan biaya</w:t>
      </w:r>
    </w:p>
    <w:p w:rsidR="004525FC" w:rsidRDefault="004525FC" w:rsidP="004525FC">
      <w:pPr>
        <w:autoSpaceDE w:val="0"/>
        <w:autoSpaceDN w:val="0"/>
        <w:adjustRightInd w:val="0"/>
        <w:spacing w:after="0" w:line="480" w:lineRule="auto"/>
        <w:ind w:firstLine="426"/>
        <w:jc w:val="both"/>
        <w:rPr>
          <w:rFonts w:asciiTheme="majorBidi" w:hAnsiTheme="majorBidi" w:cstheme="majorBidi"/>
          <w:sz w:val="24"/>
          <w:szCs w:val="24"/>
          <w:lang w:val="id-ID"/>
        </w:rPr>
      </w:pPr>
      <w:proofErr w:type="gramStart"/>
      <w:r w:rsidRPr="004525FC">
        <w:rPr>
          <w:rFonts w:asciiTheme="majorBidi" w:hAnsiTheme="majorBidi" w:cstheme="majorBidi"/>
          <w:sz w:val="24"/>
          <w:szCs w:val="24"/>
        </w:rPr>
        <w:t>Meskipun biaya tidak satu-satunya faktor yang</w:t>
      </w:r>
      <w:r w:rsidRPr="004525FC">
        <w:rPr>
          <w:rFonts w:asciiTheme="majorBidi" w:hAnsiTheme="majorBidi" w:cstheme="majorBidi"/>
          <w:sz w:val="24"/>
          <w:szCs w:val="24"/>
          <w:lang w:val="id-ID"/>
        </w:rPr>
        <w:t xml:space="preserve"> </w:t>
      </w:r>
      <w:r w:rsidRPr="004525FC">
        <w:rPr>
          <w:rFonts w:asciiTheme="majorBidi" w:hAnsiTheme="majorBidi" w:cstheme="majorBidi"/>
          <w:sz w:val="24"/>
          <w:szCs w:val="24"/>
        </w:rPr>
        <w:t>menjadi penghambat dalam penelitian, namun biaya</w:t>
      </w:r>
      <w:r w:rsidRPr="004525FC">
        <w:rPr>
          <w:rFonts w:asciiTheme="majorBidi" w:hAnsiTheme="majorBidi" w:cstheme="majorBidi"/>
          <w:sz w:val="24"/>
          <w:szCs w:val="24"/>
          <w:lang w:val="id-ID"/>
        </w:rPr>
        <w:t xml:space="preserve"> </w:t>
      </w:r>
      <w:r w:rsidRPr="004525FC">
        <w:rPr>
          <w:rFonts w:asciiTheme="majorBidi" w:hAnsiTheme="majorBidi" w:cstheme="majorBidi"/>
          <w:sz w:val="24"/>
          <w:szCs w:val="24"/>
        </w:rPr>
        <w:t>memegang peranan yang sangat penting dalam mensukseskan</w:t>
      </w:r>
      <w:r w:rsidRPr="004525FC">
        <w:rPr>
          <w:rFonts w:asciiTheme="majorBidi" w:hAnsiTheme="majorBidi" w:cstheme="majorBidi"/>
          <w:sz w:val="24"/>
          <w:szCs w:val="24"/>
          <w:lang w:val="id-ID"/>
        </w:rPr>
        <w:t xml:space="preserve"> </w:t>
      </w:r>
      <w:r w:rsidRPr="004525FC">
        <w:rPr>
          <w:rFonts w:asciiTheme="majorBidi" w:hAnsiTheme="majorBidi" w:cstheme="majorBidi"/>
          <w:sz w:val="24"/>
          <w:szCs w:val="24"/>
        </w:rPr>
        <w:t>peneliti.</w:t>
      </w:r>
      <w:proofErr w:type="gramEnd"/>
      <w:r w:rsidRPr="004525FC">
        <w:rPr>
          <w:rFonts w:asciiTheme="majorBidi" w:hAnsiTheme="majorBidi" w:cstheme="majorBidi"/>
          <w:sz w:val="24"/>
          <w:szCs w:val="24"/>
        </w:rPr>
        <w:t xml:space="preserve"> Penulis juga menyadari bahwa biaya yang minim</w:t>
      </w:r>
      <w:r w:rsidRPr="004525FC">
        <w:rPr>
          <w:rFonts w:asciiTheme="majorBidi" w:hAnsiTheme="majorBidi" w:cstheme="majorBidi"/>
          <w:sz w:val="24"/>
          <w:szCs w:val="24"/>
          <w:lang w:val="id-ID"/>
        </w:rPr>
        <w:t xml:space="preserve"> </w:t>
      </w:r>
      <w:proofErr w:type="gramStart"/>
      <w:r w:rsidRPr="004525FC">
        <w:rPr>
          <w:rFonts w:asciiTheme="majorBidi" w:hAnsiTheme="majorBidi" w:cstheme="majorBidi"/>
          <w:sz w:val="24"/>
          <w:szCs w:val="24"/>
        </w:rPr>
        <w:t>akan</w:t>
      </w:r>
      <w:proofErr w:type="gramEnd"/>
      <w:r w:rsidRPr="004525FC">
        <w:rPr>
          <w:rFonts w:asciiTheme="majorBidi" w:hAnsiTheme="majorBidi" w:cstheme="majorBidi"/>
          <w:sz w:val="24"/>
          <w:szCs w:val="24"/>
        </w:rPr>
        <w:t xml:space="preserve"> menyebabkan penelitian jadi terhambat.</w:t>
      </w:r>
    </w:p>
    <w:p w:rsidR="004525FC" w:rsidRPr="004525FC" w:rsidRDefault="004525FC" w:rsidP="004525FC">
      <w:pPr>
        <w:pStyle w:val="ListParagraph"/>
        <w:numPr>
          <w:ilvl w:val="0"/>
          <w:numId w:val="39"/>
        </w:numPr>
        <w:autoSpaceDE w:val="0"/>
        <w:autoSpaceDN w:val="0"/>
        <w:adjustRightInd w:val="0"/>
        <w:spacing w:after="0" w:line="480" w:lineRule="auto"/>
        <w:ind w:left="426"/>
        <w:jc w:val="both"/>
        <w:rPr>
          <w:rFonts w:asciiTheme="majorBidi" w:hAnsiTheme="majorBidi" w:cstheme="majorBidi"/>
          <w:sz w:val="24"/>
          <w:szCs w:val="24"/>
        </w:rPr>
      </w:pPr>
      <w:r>
        <w:rPr>
          <w:rFonts w:asciiTheme="majorBidi" w:hAnsiTheme="majorBidi" w:cstheme="majorBidi"/>
          <w:sz w:val="24"/>
          <w:szCs w:val="24"/>
          <w:lang w:val="id-ID"/>
        </w:rPr>
        <w:t>Keterbatasan kemampuan peneliti</w:t>
      </w:r>
    </w:p>
    <w:p w:rsidR="004525FC" w:rsidRDefault="004525FC" w:rsidP="004525FC">
      <w:pPr>
        <w:autoSpaceDE w:val="0"/>
        <w:autoSpaceDN w:val="0"/>
        <w:adjustRightInd w:val="0"/>
        <w:spacing w:after="0" w:line="480" w:lineRule="auto"/>
        <w:ind w:firstLine="426"/>
        <w:jc w:val="both"/>
        <w:rPr>
          <w:rFonts w:asciiTheme="majorBidi" w:hAnsiTheme="majorBidi" w:cstheme="majorBidi"/>
          <w:sz w:val="24"/>
          <w:szCs w:val="24"/>
          <w:lang w:val="id-ID"/>
        </w:rPr>
      </w:pPr>
      <w:proofErr w:type="gramStart"/>
      <w:r w:rsidRPr="004525FC">
        <w:rPr>
          <w:rFonts w:asciiTheme="majorBidi" w:hAnsiTheme="majorBidi" w:cstheme="majorBidi"/>
          <w:sz w:val="24"/>
          <w:szCs w:val="24"/>
        </w:rPr>
        <w:t>Dalam melakukan penelitian tidak lepas dari pengetahuan, dengan demikian peneliti menjadikan</w:t>
      </w:r>
      <w:r w:rsidRPr="004525FC">
        <w:rPr>
          <w:rFonts w:asciiTheme="majorBidi" w:hAnsiTheme="majorBidi" w:cstheme="majorBidi"/>
          <w:sz w:val="24"/>
          <w:szCs w:val="24"/>
          <w:lang w:val="id-ID"/>
        </w:rPr>
        <w:t xml:space="preserve"> </w:t>
      </w:r>
      <w:r w:rsidRPr="004525FC">
        <w:rPr>
          <w:rFonts w:asciiTheme="majorBidi" w:hAnsiTheme="majorBidi" w:cstheme="majorBidi"/>
          <w:sz w:val="24"/>
          <w:szCs w:val="24"/>
        </w:rPr>
        <w:t>keterbatasan kemampuan khususnya dalam pengetahuan</w:t>
      </w:r>
      <w:r w:rsidRPr="004525FC">
        <w:rPr>
          <w:rFonts w:asciiTheme="majorBidi" w:hAnsiTheme="majorBidi" w:cstheme="majorBidi"/>
          <w:sz w:val="24"/>
          <w:szCs w:val="24"/>
          <w:lang w:val="id-ID"/>
        </w:rPr>
        <w:t xml:space="preserve"> </w:t>
      </w:r>
      <w:r w:rsidRPr="004525FC">
        <w:rPr>
          <w:rFonts w:asciiTheme="majorBidi" w:hAnsiTheme="majorBidi" w:cstheme="majorBidi"/>
          <w:sz w:val="24"/>
          <w:szCs w:val="24"/>
        </w:rPr>
        <w:t>untuk membuat karya tulis</w:t>
      </w:r>
      <w:r w:rsidRPr="004525FC">
        <w:rPr>
          <w:rFonts w:asciiTheme="majorBidi" w:hAnsiTheme="majorBidi" w:cstheme="majorBidi"/>
          <w:sz w:val="24"/>
          <w:szCs w:val="24"/>
          <w:lang w:val="id-ID"/>
        </w:rPr>
        <w:t xml:space="preserve"> </w:t>
      </w:r>
      <w:r w:rsidRPr="004525FC">
        <w:rPr>
          <w:rFonts w:asciiTheme="majorBidi" w:hAnsiTheme="majorBidi" w:cstheme="majorBidi"/>
          <w:sz w:val="24"/>
          <w:szCs w:val="24"/>
        </w:rPr>
        <w:t>ilmiah.Tetapi peneliti sudah</w:t>
      </w:r>
      <w:r w:rsidRPr="004525FC">
        <w:rPr>
          <w:rFonts w:asciiTheme="majorBidi" w:hAnsiTheme="majorBidi" w:cstheme="majorBidi"/>
          <w:sz w:val="24"/>
          <w:szCs w:val="24"/>
          <w:lang w:val="id-ID"/>
        </w:rPr>
        <w:t xml:space="preserve"> </w:t>
      </w:r>
      <w:r w:rsidRPr="004525FC">
        <w:rPr>
          <w:rFonts w:asciiTheme="majorBidi" w:hAnsiTheme="majorBidi" w:cstheme="majorBidi"/>
          <w:sz w:val="24"/>
          <w:szCs w:val="24"/>
        </w:rPr>
        <w:t>berusaha semaksimal mungkin untuk melakukan penelitian</w:t>
      </w:r>
      <w:r w:rsidRPr="004525FC">
        <w:rPr>
          <w:rFonts w:asciiTheme="majorBidi" w:hAnsiTheme="majorBidi" w:cstheme="majorBidi"/>
          <w:sz w:val="24"/>
          <w:szCs w:val="24"/>
          <w:lang w:val="id-ID"/>
        </w:rPr>
        <w:t xml:space="preserve"> </w:t>
      </w:r>
      <w:r w:rsidRPr="004525FC">
        <w:rPr>
          <w:rFonts w:asciiTheme="majorBidi" w:hAnsiTheme="majorBidi" w:cstheme="majorBidi"/>
          <w:sz w:val="24"/>
          <w:szCs w:val="24"/>
        </w:rPr>
        <w:t>sesuai dengan kemampuan keilmuan serta bimbingan dari</w:t>
      </w:r>
      <w:r w:rsidRPr="004525FC">
        <w:rPr>
          <w:rFonts w:asciiTheme="majorBidi" w:hAnsiTheme="majorBidi" w:cstheme="majorBidi"/>
          <w:sz w:val="24"/>
          <w:szCs w:val="24"/>
          <w:lang w:val="id-ID"/>
        </w:rPr>
        <w:t xml:space="preserve"> </w:t>
      </w:r>
      <w:r w:rsidRPr="004525FC">
        <w:rPr>
          <w:rFonts w:asciiTheme="majorBidi" w:hAnsiTheme="majorBidi" w:cstheme="majorBidi"/>
          <w:sz w:val="24"/>
          <w:szCs w:val="24"/>
        </w:rPr>
        <w:t>dosen.</w:t>
      </w:r>
      <w:proofErr w:type="gramEnd"/>
    </w:p>
    <w:p w:rsidR="004525FC" w:rsidRPr="009955CA" w:rsidRDefault="004525FC" w:rsidP="004525FC">
      <w:pPr>
        <w:autoSpaceDE w:val="0"/>
        <w:autoSpaceDN w:val="0"/>
        <w:adjustRightInd w:val="0"/>
        <w:spacing w:after="0" w:line="480" w:lineRule="auto"/>
        <w:ind w:firstLine="426"/>
        <w:jc w:val="both"/>
        <w:rPr>
          <w:rFonts w:asciiTheme="majorBidi" w:hAnsiTheme="majorBidi" w:cstheme="majorBidi"/>
          <w:sz w:val="24"/>
          <w:szCs w:val="24"/>
          <w:lang w:val="id-ID"/>
        </w:rPr>
      </w:pPr>
      <w:r w:rsidRPr="009955CA">
        <w:rPr>
          <w:rFonts w:asciiTheme="majorBidi" w:hAnsiTheme="majorBidi" w:cstheme="majorBidi"/>
          <w:sz w:val="24"/>
          <w:szCs w:val="24"/>
          <w:lang w:val="id-ID"/>
        </w:rPr>
        <w:t xml:space="preserve">Dari keterbatasan yang peneliti paparkan di atas maka dapat dikatakan bahwa inilah kekurangan dari penelitian yang peneliti lakukan di Fakultas Syari’ah dan Hukum UIN Raden Fatah Palembang. Meskipun banyak hambatan dan tantangan yang dihadapi </w:t>
      </w:r>
      <w:r w:rsidRPr="009955CA">
        <w:rPr>
          <w:rFonts w:asciiTheme="majorBidi" w:hAnsiTheme="majorBidi" w:cstheme="majorBidi"/>
          <w:sz w:val="24"/>
          <w:szCs w:val="24"/>
        </w:rPr>
        <w:t>dalam melakukan penelitian ini, peneliti bersyukur bahwa</w:t>
      </w:r>
      <w:r w:rsidRPr="009955CA">
        <w:rPr>
          <w:rFonts w:asciiTheme="majorBidi" w:hAnsiTheme="majorBidi" w:cstheme="majorBidi"/>
          <w:sz w:val="24"/>
          <w:szCs w:val="24"/>
          <w:lang w:val="id-ID"/>
        </w:rPr>
        <w:t xml:space="preserve"> </w:t>
      </w:r>
      <w:r w:rsidRPr="009955CA">
        <w:rPr>
          <w:rFonts w:asciiTheme="majorBidi" w:hAnsiTheme="majorBidi" w:cstheme="majorBidi"/>
          <w:sz w:val="24"/>
          <w:szCs w:val="24"/>
        </w:rPr>
        <w:t>penelitian ini dapat terselesaikan dengan lancar.</w:t>
      </w:r>
    </w:p>
    <w:p w:rsidR="00307CD7" w:rsidRDefault="004525FC" w:rsidP="00C45D20">
      <w:pPr>
        <w:pStyle w:val="ListParagraph"/>
        <w:autoSpaceDE w:val="0"/>
        <w:autoSpaceDN w:val="0"/>
        <w:adjustRightInd w:val="0"/>
        <w:spacing w:after="0" w:line="480" w:lineRule="auto"/>
        <w:ind w:left="426"/>
        <w:jc w:val="both"/>
        <w:rPr>
          <w:rFonts w:asciiTheme="majorBidi" w:hAnsiTheme="majorBidi" w:cstheme="majorBidi"/>
          <w:sz w:val="24"/>
          <w:szCs w:val="24"/>
          <w:lang w:val="id-ID"/>
        </w:rPr>
      </w:pPr>
      <w:r w:rsidRPr="004525FC">
        <w:rPr>
          <w:rFonts w:asciiTheme="majorBidi" w:hAnsiTheme="majorBidi" w:cstheme="majorBidi"/>
          <w:sz w:val="24"/>
          <w:szCs w:val="24"/>
        </w:rPr>
        <w:t xml:space="preserve"> </w:t>
      </w:r>
    </w:p>
    <w:p w:rsidR="00C45D20" w:rsidRPr="00C45D20" w:rsidRDefault="00C45D20" w:rsidP="00C45D20">
      <w:pPr>
        <w:pStyle w:val="ListParagraph"/>
        <w:autoSpaceDE w:val="0"/>
        <w:autoSpaceDN w:val="0"/>
        <w:adjustRightInd w:val="0"/>
        <w:spacing w:after="0" w:line="480" w:lineRule="auto"/>
        <w:ind w:left="426"/>
        <w:jc w:val="both"/>
        <w:rPr>
          <w:rFonts w:asciiTheme="majorBidi" w:hAnsiTheme="majorBidi" w:cstheme="majorBidi"/>
          <w:sz w:val="24"/>
          <w:szCs w:val="24"/>
          <w:lang w:val="id-ID"/>
        </w:rPr>
      </w:pPr>
    </w:p>
    <w:p w:rsidR="00C31B20" w:rsidRPr="002C47CD" w:rsidRDefault="00C31B20" w:rsidP="00C31B20">
      <w:pPr>
        <w:spacing w:line="480" w:lineRule="auto"/>
        <w:jc w:val="center"/>
        <w:rPr>
          <w:rFonts w:asciiTheme="majorBidi" w:hAnsiTheme="majorBidi" w:cstheme="majorBidi"/>
          <w:b/>
          <w:bCs/>
          <w:sz w:val="24"/>
          <w:szCs w:val="24"/>
          <w:lang w:val="id-ID"/>
        </w:rPr>
      </w:pPr>
      <w:r w:rsidRPr="002C47CD">
        <w:rPr>
          <w:rFonts w:asciiTheme="majorBidi" w:hAnsiTheme="majorBidi" w:cstheme="majorBidi"/>
          <w:b/>
          <w:bCs/>
          <w:sz w:val="24"/>
          <w:szCs w:val="24"/>
          <w:lang w:val="id-ID"/>
        </w:rPr>
        <w:lastRenderedPageBreak/>
        <w:t>BAB V</w:t>
      </w:r>
    </w:p>
    <w:p w:rsidR="00C31B20" w:rsidRPr="002C47CD" w:rsidRDefault="00C31B20" w:rsidP="00C31B20">
      <w:pPr>
        <w:spacing w:line="480" w:lineRule="auto"/>
        <w:jc w:val="center"/>
        <w:rPr>
          <w:rFonts w:asciiTheme="majorBidi" w:hAnsiTheme="majorBidi" w:cstheme="majorBidi"/>
          <w:b/>
          <w:bCs/>
          <w:sz w:val="24"/>
          <w:szCs w:val="24"/>
          <w:lang w:val="id-ID"/>
        </w:rPr>
      </w:pPr>
      <w:r w:rsidRPr="002C47CD">
        <w:rPr>
          <w:rFonts w:asciiTheme="majorBidi" w:hAnsiTheme="majorBidi" w:cstheme="majorBidi"/>
          <w:b/>
          <w:bCs/>
          <w:sz w:val="24"/>
          <w:szCs w:val="24"/>
          <w:lang w:val="id-ID"/>
        </w:rPr>
        <w:t>PENUTUP</w:t>
      </w:r>
    </w:p>
    <w:p w:rsidR="00C31B20" w:rsidRPr="002C47CD" w:rsidRDefault="00C31B20" w:rsidP="004525FC">
      <w:pPr>
        <w:pStyle w:val="ListParagraph"/>
        <w:numPr>
          <w:ilvl w:val="0"/>
          <w:numId w:val="27"/>
        </w:numPr>
        <w:spacing w:line="480" w:lineRule="auto"/>
        <w:ind w:left="426" w:hanging="426"/>
        <w:jc w:val="both"/>
        <w:rPr>
          <w:rFonts w:asciiTheme="majorBidi" w:hAnsiTheme="majorBidi" w:cstheme="majorBidi"/>
          <w:b/>
          <w:bCs/>
          <w:sz w:val="24"/>
          <w:szCs w:val="24"/>
          <w:lang w:val="id-ID"/>
        </w:rPr>
      </w:pPr>
      <w:r w:rsidRPr="002C47CD">
        <w:rPr>
          <w:rFonts w:asciiTheme="majorBidi" w:hAnsiTheme="majorBidi" w:cstheme="majorBidi"/>
          <w:b/>
          <w:bCs/>
          <w:sz w:val="24"/>
          <w:szCs w:val="24"/>
          <w:lang w:val="id-ID"/>
        </w:rPr>
        <w:t>Kesimpulan</w:t>
      </w:r>
    </w:p>
    <w:p w:rsidR="00FE00B5" w:rsidRPr="002C47CD" w:rsidRDefault="00FE00B5" w:rsidP="00FE00B5">
      <w:pPr>
        <w:spacing w:line="480" w:lineRule="auto"/>
        <w:ind w:firstLine="426"/>
        <w:jc w:val="both"/>
        <w:rPr>
          <w:rFonts w:asciiTheme="majorBidi" w:hAnsiTheme="majorBidi" w:cstheme="majorBidi"/>
          <w:sz w:val="24"/>
          <w:szCs w:val="24"/>
        </w:rPr>
      </w:pPr>
      <w:proofErr w:type="gramStart"/>
      <w:r w:rsidRPr="002C47CD">
        <w:rPr>
          <w:rFonts w:asciiTheme="majorBidi" w:hAnsiTheme="majorBidi" w:cstheme="majorBidi"/>
          <w:sz w:val="24"/>
          <w:szCs w:val="24"/>
        </w:rPr>
        <w:t>Dari semua uraian yang telah dijelaskan, maka dapat diambil sebuah konklusi berdasarkan rumasan masalah yang telah dibatasi di atas.</w:t>
      </w:r>
      <w:proofErr w:type="gramEnd"/>
    </w:p>
    <w:p w:rsidR="00FE00B5" w:rsidRPr="002C47CD" w:rsidRDefault="00FE00B5" w:rsidP="00FE00B5">
      <w:pPr>
        <w:spacing w:line="480" w:lineRule="auto"/>
        <w:jc w:val="both"/>
        <w:rPr>
          <w:rFonts w:asciiTheme="majorBidi" w:hAnsiTheme="majorBidi" w:cstheme="majorBidi"/>
          <w:sz w:val="24"/>
          <w:szCs w:val="24"/>
        </w:rPr>
      </w:pPr>
      <w:proofErr w:type="gramStart"/>
      <w:r w:rsidRPr="002C47CD">
        <w:rPr>
          <w:rFonts w:asciiTheme="majorBidi" w:hAnsiTheme="majorBidi" w:cstheme="majorBidi"/>
          <w:i/>
          <w:iCs/>
          <w:sz w:val="24"/>
          <w:szCs w:val="24"/>
        </w:rPr>
        <w:t>Pertama,</w:t>
      </w:r>
      <w:r w:rsidRPr="002C47CD">
        <w:rPr>
          <w:rFonts w:asciiTheme="majorBidi" w:hAnsiTheme="majorBidi" w:cstheme="majorBidi"/>
          <w:sz w:val="24"/>
          <w:szCs w:val="24"/>
        </w:rPr>
        <w:t xml:space="preserve"> menurut pendapat Imam Hanafi bahwa </w:t>
      </w:r>
      <w:r w:rsidR="00FF6042" w:rsidRPr="002C47CD">
        <w:rPr>
          <w:rFonts w:asciiTheme="majorBidi" w:hAnsiTheme="majorBidi" w:cstheme="majorBidi"/>
          <w:sz w:val="24"/>
          <w:szCs w:val="24"/>
        </w:rPr>
        <w:t>masa minimal haid ialah tiga hari tiga malam, dan maksimalnya darah haid keluar ialah sepuluh hari beserta malamnya.</w:t>
      </w:r>
      <w:proofErr w:type="gramEnd"/>
      <w:r w:rsidR="00FF6042" w:rsidRPr="002C47CD">
        <w:rPr>
          <w:rFonts w:asciiTheme="majorBidi" w:hAnsiTheme="majorBidi" w:cstheme="majorBidi"/>
          <w:sz w:val="24"/>
          <w:szCs w:val="24"/>
        </w:rPr>
        <w:t xml:space="preserve"> Jika darah keluar pada masa kurang dari tiga hari, maka </w:t>
      </w:r>
      <w:proofErr w:type="gramStart"/>
      <w:r w:rsidR="00FF6042" w:rsidRPr="002C47CD">
        <w:rPr>
          <w:rFonts w:asciiTheme="majorBidi" w:hAnsiTheme="majorBidi" w:cstheme="majorBidi"/>
          <w:sz w:val="24"/>
          <w:szCs w:val="24"/>
        </w:rPr>
        <w:t>ia</w:t>
      </w:r>
      <w:proofErr w:type="gramEnd"/>
      <w:r w:rsidR="00FF6042" w:rsidRPr="002C47CD">
        <w:rPr>
          <w:rFonts w:asciiTheme="majorBidi" w:hAnsiTheme="majorBidi" w:cstheme="majorBidi"/>
          <w:sz w:val="24"/>
          <w:szCs w:val="24"/>
        </w:rPr>
        <w:t xml:space="preserve"> bukanlah darah haid tetapi darah </w:t>
      </w:r>
      <w:r w:rsidR="00FF6042" w:rsidRPr="002C47CD">
        <w:rPr>
          <w:rFonts w:asciiTheme="majorBidi" w:hAnsiTheme="majorBidi" w:cstheme="majorBidi"/>
          <w:i/>
          <w:iCs/>
          <w:sz w:val="24"/>
          <w:szCs w:val="24"/>
        </w:rPr>
        <w:t>istihadhah</w:t>
      </w:r>
      <w:r w:rsidR="00FF6042" w:rsidRPr="002C47CD">
        <w:rPr>
          <w:rFonts w:asciiTheme="majorBidi" w:hAnsiTheme="majorBidi" w:cstheme="majorBidi"/>
          <w:sz w:val="24"/>
          <w:szCs w:val="24"/>
        </w:rPr>
        <w:t xml:space="preserve">. </w:t>
      </w:r>
      <w:proofErr w:type="gramStart"/>
      <w:r w:rsidR="00FF6042" w:rsidRPr="002C47CD">
        <w:rPr>
          <w:rFonts w:asciiTheme="majorBidi" w:hAnsiTheme="majorBidi" w:cstheme="majorBidi"/>
          <w:sz w:val="24"/>
          <w:szCs w:val="24"/>
        </w:rPr>
        <w:t xml:space="preserve">Begitu juga, apabila darah keluar lebih dari masa sepuluh hari maka disebut dengan darah </w:t>
      </w:r>
      <w:r w:rsidR="00FF6042" w:rsidRPr="002C47CD">
        <w:rPr>
          <w:rFonts w:asciiTheme="majorBidi" w:hAnsiTheme="majorBidi" w:cstheme="majorBidi"/>
          <w:i/>
          <w:iCs/>
          <w:sz w:val="24"/>
          <w:szCs w:val="24"/>
        </w:rPr>
        <w:t>istihadhah</w:t>
      </w:r>
      <w:r w:rsidR="00FF6042" w:rsidRPr="002C47CD">
        <w:rPr>
          <w:rFonts w:asciiTheme="majorBidi" w:hAnsiTheme="majorBidi" w:cstheme="majorBidi"/>
          <w:sz w:val="24"/>
          <w:szCs w:val="24"/>
        </w:rPr>
        <w:t>.</w:t>
      </w:r>
      <w:proofErr w:type="gramEnd"/>
      <w:r w:rsidR="00FF6042" w:rsidRPr="002C47CD">
        <w:rPr>
          <w:rFonts w:asciiTheme="majorBidi" w:hAnsiTheme="majorBidi" w:cstheme="majorBidi"/>
          <w:sz w:val="24"/>
          <w:szCs w:val="24"/>
        </w:rPr>
        <w:t xml:space="preserve"> Hal ini berdasarkan hadits,</w:t>
      </w:r>
    </w:p>
    <w:p w:rsidR="00FF6042" w:rsidRPr="002C47CD" w:rsidRDefault="00FF6042" w:rsidP="00C45D20">
      <w:pPr>
        <w:bidi/>
        <w:spacing w:after="0" w:line="480" w:lineRule="auto"/>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أقل الحيض للجارية البكر والث</w:t>
      </w:r>
      <w:r w:rsidR="00C45D20">
        <w:rPr>
          <w:rFonts w:asciiTheme="majorBidi" w:hAnsiTheme="majorBidi" w:cstheme="majorBidi" w:hint="cs"/>
          <w:sz w:val="28"/>
          <w:szCs w:val="28"/>
          <w:rtl/>
          <w:lang w:val="id-ID"/>
        </w:rPr>
        <w:t>يب</w:t>
      </w:r>
      <w:r w:rsidRPr="002C47CD">
        <w:rPr>
          <w:rFonts w:asciiTheme="majorBidi" w:hAnsiTheme="majorBidi" w:cstheme="majorBidi"/>
          <w:sz w:val="28"/>
          <w:szCs w:val="28"/>
          <w:rtl/>
          <w:lang w:val="id-ID"/>
        </w:rPr>
        <w:t xml:space="preserve"> ثلاثة أيام وأكثره عشرة أيام</w:t>
      </w:r>
    </w:p>
    <w:p w:rsidR="00FF6042" w:rsidRPr="002C47CD" w:rsidRDefault="00FF6042" w:rsidP="00FF6042">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“Masa minimal haid bagi seorang gadis dan janda ialah tiga hari, dan masa maksimalnya adalah sepuluh hari.”</w:t>
      </w:r>
      <w:r w:rsidRPr="002C47CD">
        <w:rPr>
          <w:rFonts w:asciiTheme="majorBidi" w:hAnsiTheme="majorBidi" w:cstheme="majorBidi"/>
          <w:sz w:val="24"/>
          <w:szCs w:val="24"/>
          <w:lang w:val="id-ID"/>
        </w:rPr>
        <w:t xml:space="preserve"> (Abu Umamah oleh At-Thabrani)</w:t>
      </w:r>
    </w:p>
    <w:p w:rsidR="00D26C0C" w:rsidRPr="002C47CD" w:rsidRDefault="00307CD7" w:rsidP="00D26C0C">
      <w:pPr>
        <w:spacing w:line="480" w:lineRule="auto"/>
        <w:jc w:val="both"/>
        <w:rPr>
          <w:rFonts w:asciiTheme="majorBidi" w:hAnsiTheme="majorBidi" w:cstheme="majorBidi"/>
          <w:sz w:val="24"/>
          <w:szCs w:val="24"/>
          <w:lang w:val="id-ID"/>
        </w:rPr>
      </w:pPr>
      <w:r w:rsidRPr="00307CD7">
        <w:rPr>
          <w:rFonts w:asciiTheme="majorBidi" w:hAnsiTheme="majorBidi" w:cstheme="majorBidi"/>
          <w:sz w:val="24"/>
          <w:szCs w:val="24"/>
          <w:lang w:val="id-ID"/>
        </w:rPr>
        <w:t xml:space="preserve">Sedangkan </w:t>
      </w:r>
      <w:r w:rsidR="00FF6042" w:rsidRPr="002C47CD">
        <w:rPr>
          <w:rFonts w:asciiTheme="majorBidi" w:hAnsiTheme="majorBidi" w:cstheme="majorBidi"/>
          <w:sz w:val="24"/>
          <w:szCs w:val="24"/>
          <w:lang w:val="id-ID"/>
        </w:rPr>
        <w:t>menurut Imam Syafi’i berpendapat, bahwa masa haid sekurang-kurangnya ialah satu hari satu malam, yaitu dua puluh empat jam</w:t>
      </w:r>
      <w:r w:rsidR="00D26C0C" w:rsidRPr="002C47CD">
        <w:rPr>
          <w:rFonts w:asciiTheme="majorBidi" w:hAnsiTheme="majorBidi" w:cstheme="majorBidi"/>
          <w:sz w:val="24"/>
          <w:szCs w:val="24"/>
          <w:lang w:val="id-ID"/>
        </w:rPr>
        <w:t xml:space="preserve"> dan darah tersebut keluar terus-menerus menurut kebiasaan. Sedangkan maksimalnya masa haid ialah lima belas hari lima belas malam. Jika darah itu keluar melebihi dari lima belas hari, maka itu ialah darah </w:t>
      </w:r>
      <w:r w:rsidR="00D26C0C" w:rsidRPr="002C47CD">
        <w:rPr>
          <w:rFonts w:asciiTheme="majorBidi" w:hAnsiTheme="majorBidi" w:cstheme="majorBidi"/>
          <w:i/>
          <w:iCs/>
          <w:sz w:val="24"/>
          <w:szCs w:val="24"/>
          <w:lang w:val="id-ID"/>
        </w:rPr>
        <w:t>istihadhah</w:t>
      </w:r>
      <w:r w:rsidR="00D26C0C" w:rsidRPr="002C47CD">
        <w:rPr>
          <w:rFonts w:asciiTheme="majorBidi" w:hAnsiTheme="majorBidi" w:cstheme="majorBidi"/>
          <w:sz w:val="24"/>
          <w:szCs w:val="24"/>
          <w:lang w:val="id-ID"/>
        </w:rPr>
        <w:t xml:space="preserve">. Dalil pendapat ini adalah berdsarkan penelitian </w:t>
      </w:r>
      <w:r w:rsidR="00D26C0C" w:rsidRPr="002C47CD">
        <w:rPr>
          <w:rFonts w:asciiTheme="majorBidi" w:hAnsiTheme="majorBidi" w:cstheme="majorBidi"/>
          <w:b/>
          <w:bCs/>
          <w:sz w:val="24"/>
          <w:szCs w:val="24"/>
          <w:lang w:val="id-ID"/>
        </w:rPr>
        <w:t>(</w:t>
      </w:r>
      <w:r w:rsidR="00D26C0C" w:rsidRPr="002C47CD">
        <w:rPr>
          <w:rFonts w:asciiTheme="majorBidi" w:hAnsiTheme="majorBidi" w:cstheme="majorBidi"/>
          <w:sz w:val="28"/>
          <w:szCs w:val="28"/>
          <w:rtl/>
          <w:lang w:val="id-ID"/>
        </w:rPr>
        <w:t>الاستقراء</w:t>
      </w:r>
      <w:r w:rsidR="00D26C0C" w:rsidRPr="002C47CD">
        <w:rPr>
          <w:rFonts w:asciiTheme="majorBidi" w:hAnsiTheme="majorBidi" w:cstheme="majorBidi"/>
          <w:b/>
          <w:bCs/>
          <w:sz w:val="24"/>
          <w:szCs w:val="24"/>
          <w:lang w:val="id-ID"/>
        </w:rPr>
        <w:t xml:space="preserve">) </w:t>
      </w:r>
      <w:r w:rsidR="00D26C0C" w:rsidRPr="002C47CD">
        <w:rPr>
          <w:rFonts w:asciiTheme="majorBidi" w:hAnsiTheme="majorBidi" w:cstheme="majorBidi"/>
          <w:sz w:val="24"/>
          <w:szCs w:val="24"/>
          <w:lang w:val="id-ID"/>
        </w:rPr>
        <w:t xml:space="preserve">(yaitu dengan mengajukan pertanyaan kepada kaum wanita dan mengkaji keadaan sebagian wanita dalam masa-masa tertentu) </w:t>
      </w:r>
      <w:r w:rsidR="00D26C0C" w:rsidRPr="002C47CD">
        <w:rPr>
          <w:rFonts w:asciiTheme="majorBidi" w:hAnsiTheme="majorBidi" w:cstheme="majorBidi"/>
          <w:sz w:val="24"/>
          <w:szCs w:val="24"/>
          <w:lang w:val="id-ID"/>
        </w:rPr>
        <w:lastRenderedPageBreak/>
        <w:t xml:space="preserve">yang telah dilakukan oleh Imam Syafi’i dan orang lain pada zamannya. Mereka menguatkan dalil mereka dengan kata-kata sahabat Ali r.a., </w:t>
      </w:r>
    </w:p>
    <w:p w:rsidR="00D26C0C" w:rsidRPr="002C47CD" w:rsidRDefault="00D26C0C" w:rsidP="00D26C0C">
      <w:pPr>
        <w:bidi/>
        <w:spacing w:after="0" w:line="480" w:lineRule="auto"/>
        <w:jc w:val="both"/>
        <w:rPr>
          <w:rFonts w:asciiTheme="majorBidi" w:hAnsiTheme="majorBidi" w:cstheme="majorBidi"/>
          <w:sz w:val="28"/>
          <w:szCs w:val="28"/>
          <w:rtl/>
          <w:lang w:val="id-ID"/>
        </w:rPr>
      </w:pPr>
      <w:r w:rsidRPr="002C47CD">
        <w:rPr>
          <w:rFonts w:asciiTheme="majorBidi" w:hAnsiTheme="majorBidi" w:cstheme="majorBidi"/>
          <w:sz w:val="28"/>
          <w:szCs w:val="28"/>
          <w:rtl/>
          <w:lang w:val="id-ID"/>
        </w:rPr>
        <w:t>أقل الحيض يوم وليلة، وما زدا خمسة عشر استحاضة</w:t>
      </w:r>
    </w:p>
    <w:p w:rsidR="00D26C0C" w:rsidRPr="002C47CD" w:rsidRDefault="00D26C0C" w:rsidP="00D26C0C">
      <w:pPr>
        <w:spacing w:line="480" w:lineRule="auto"/>
        <w:jc w:val="both"/>
        <w:rPr>
          <w:rFonts w:asciiTheme="majorBidi" w:hAnsiTheme="majorBidi" w:cstheme="majorBidi"/>
          <w:sz w:val="24"/>
          <w:szCs w:val="24"/>
          <w:lang w:val="id-ID"/>
        </w:rPr>
      </w:pPr>
      <w:r w:rsidRPr="002C47CD">
        <w:rPr>
          <w:rFonts w:asciiTheme="majorBidi" w:hAnsiTheme="majorBidi" w:cstheme="majorBidi"/>
          <w:i/>
          <w:iCs/>
          <w:sz w:val="24"/>
          <w:szCs w:val="24"/>
          <w:lang w:val="id-ID"/>
        </w:rPr>
        <w:t>“Masa haid sekurang-kurangnya ialah satu hari satu malam, adapun yang melebihi dari lima belas hari, adalah istihadhah.”</w:t>
      </w:r>
    </w:p>
    <w:p w:rsidR="00FE00B5" w:rsidRPr="00307CD7" w:rsidRDefault="00307CD7" w:rsidP="005201C7">
      <w:pPr>
        <w:spacing w:line="480" w:lineRule="auto"/>
        <w:jc w:val="both"/>
        <w:rPr>
          <w:rFonts w:asciiTheme="majorBidi" w:hAnsiTheme="majorBidi" w:cstheme="majorBidi"/>
          <w:sz w:val="24"/>
          <w:szCs w:val="24"/>
        </w:rPr>
      </w:pPr>
      <w:r>
        <w:rPr>
          <w:rFonts w:asciiTheme="majorBidi" w:hAnsiTheme="majorBidi" w:cstheme="majorBidi"/>
          <w:i/>
          <w:iCs/>
          <w:sz w:val="24"/>
          <w:szCs w:val="24"/>
          <w:lang w:val="id-ID"/>
        </w:rPr>
        <w:t>Ke</w:t>
      </w:r>
      <w:r>
        <w:rPr>
          <w:rFonts w:asciiTheme="majorBidi" w:hAnsiTheme="majorBidi" w:cstheme="majorBidi"/>
          <w:i/>
          <w:iCs/>
          <w:sz w:val="24"/>
          <w:szCs w:val="24"/>
        </w:rPr>
        <w:t>dua</w:t>
      </w:r>
      <w:r w:rsidR="005201C7" w:rsidRPr="002C47CD">
        <w:rPr>
          <w:rFonts w:asciiTheme="majorBidi" w:hAnsiTheme="majorBidi" w:cstheme="majorBidi"/>
          <w:i/>
          <w:iCs/>
          <w:sz w:val="24"/>
          <w:szCs w:val="24"/>
          <w:lang w:val="id-ID"/>
        </w:rPr>
        <w:t>,</w:t>
      </w:r>
      <w:r w:rsidR="005201C7" w:rsidRPr="002C47CD">
        <w:rPr>
          <w:rFonts w:asciiTheme="majorBidi" w:hAnsiTheme="majorBidi" w:cstheme="majorBidi"/>
          <w:sz w:val="24"/>
          <w:szCs w:val="24"/>
          <w:lang w:val="id-ID"/>
        </w:rPr>
        <w:t xml:space="preserve"> berdasarkan hasil penelitian</w:t>
      </w:r>
      <w:r w:rsidR="00CA12D4" w:rsidRPr="002C47CD">
        <w:rPr>
          <w:rFonts w:asciiTheme="majorBidi" w:hAnsiTheme="majorBidi" w:cstheme="majorBidi"/>
          <w:sz w:val="24"/>
          <w:szCs w:val="24"/>
          <w:lang w:val="id-ID"/>
        </w:rPr>
        <w:t xml:space="preserve"> dan survei</w:t>
      </w:r>
      <w:r w:rsidR="005201C7" w:rsidRPr="002C47CD">
        <w:rPr>
          <w:rFonts w:asciiTheme="majorBidi" w:hAnsiTheme="majorBidi" w:cstheme="majorBidi"/>
          <w:sz w:val="24"/>
          <w:szCs w:val="24"/>
          <w:lang w:val="id-ID"/>
        </w:rPr>
        <w:t xml:space="preserve"> terhadap wanita di Fakulta Syariah dan Hukum UIN Raden Fatah Palembang, bahwa metode penentuan masa haid kedua Imam tersebut masih</w:t>
      </w:r>
      <w:r w:rsidR="00537305">
        <w:rPr>
          <w:rFonts w:asciiTheme="majorBidi" w:hAnsiTheme="majorBidi" w:cstheme="majorBidi"/>
          <w:sz w:val="24"/>
          <w:szCs w:val="24"/>
        </w:rPr>
        <w:t xml:space="preserve"> </w:t>
      </w:r>
      <w:r w:rsidR="005201C7" w:rsidRPr="002C47CD">
        <w:rPr>
          <w:rFonts w:asciiTheme="majorBidi" w:hAnsiTheme="majorBidi" w:cstheme="majorBidi"/>
          <w:sz w:val="24"/>
          <w:szCs w:val="24"/>
          <w:lang w:val="id-ID"/>
        </w:rPr>
        <w:t xml:space="preserve"> relevan </w:t>
      </w:r>
      <w:r>
        <w:rPr>
          <w:rFonts w:asciiTheme="majorBidi" w:hAnsiTheme="majorBidi" w:cstheme="majorBidi"/>
          <w:sz w:val="24"/>
          <w:szCs w:val="24"/>
          <w:lang w:val="id-ID"/>
        </w:rPr>
        <w:t>dengan kondisi wanita saat ini.</w:t>
      </w:r>
    </w:p>
    <w:p w:rsidR="00CA12D4" w:rsidRPr="002C47CD" w:rsidRDefault="00C31B20" w:rsidP="004525FC">
      <w:pPr>
        <w:pStyle w:val="ListParagraph"/>
        <w:numPr>
          <w:ilvl w:val="0"/>
          <w:numId w:val="27"/>
        </w:numPr>
        <w:spacing w:line="480" w:lineRule="auto"/>
        <w:ind w:left="426" w:hanging="426"/>
        <w:jc w:val="both"/>
        <w:rPr>
          <w:rFonts w:asciiTheme="majorBidi" w:hAnsiTheme="majorBidi" w:cstheme="majorBidi"/>
          <w:b/>
          <w:bCs/>
          <w:sz w:val="24"/>
          <w:szCs w:val="24"/>
          <w:lang w:val="id-ID"/>
        </w:rPr>
      </w:pPr>
      <w:r w:rsidRPr="002C47CD">
        <w:rPr>
          <w:rFonts w:asciiTheme="majorBidi" w:hAnsiTheme="majorBidi" w:cstheme="majorBidi"/>
          <w:b/>
          <w:bCs/>
          <w:sz w:val="24"/>
          <w:szCs w:val="24"/>
          <w:lang w:val="id-ID"/>
        </w:rPr>
        <w:t>Saran</w:t>
      </w:r>
    </w:p>
    <w:p w:rsidR="0083329F" w:rsidRPr="002C47CD" w:rsidRDefault="0083329F" w:rsidP="004525FC">
      <w:pPr>
        <w:pStyle w:val="ListParagraph"/>
        <w:numPr>
          <w:ilvl w:val="0"/>
          <w:numId w:val="30"/>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Bagi Responden</w:t>
      </w:r>
    </w:p>
    <w:p w:rsidR="0083329F" w:rsidRPr="002C47CD" w:rsidRDefault="0083329F" w:rsidP="0083329F">
      <w:pPr>
        <w:pStyle w:val="ListParagraph"/>
        <w:spacing w:line="480" w:lineRule="auto"/>
        <w:ind w:left="420"/>
        <w:jc w:val="both"/>
        <w:rPr>
          <w:rFonts w:asciiTheme="majorBidi" w:hAnsiTheme="majorBidi" w:cstheme="majorBidi"/>
          <w:sz w:val="24"/>
          <w:szCs w:val="24"/>
          <w:lang w:val="id-ID"/>
        </w:rPr>
      </w:pPr>
      <w:r w:rsidRPr="002C47CD">
        <w:rPr>
          <w:rFonts w:asciiTheme="majorBidi" w:hAnsiTheme="majorBidi" w:cstheme="majorBidi"/>
          <w:sz w:val="24"/>
          <w:szCs w:val="24"/>
          <w:lang w:val="id-ID"/>
        </w:rPr>
        <w:t>Diharapkan bagi responden terutama mahasiswa Fakultas Syari’ah dan Hukum untuk mempersiapkan diri terlebih dahulu sebelum proses pembuatan KTI dan bisa mengatur waktu dengan baik sehingga dapat menghasilkan penelitian yang lebih komprehensif.</w:t>
      </w:r>
    </w:p>
    <w:p w:rsidR="0083329F" w:rsidRPr="002C47CD" w:rsidRDefault="0083329F" w:rsidP="004525FC">
      <w:pPr>
        <w:pStyle w:val="ListParagraph"/>
        <w:numPr>
          <w:ilvl w:val="0"/>
          <w:numId w:val="30"/>
        </w:numPr>
        <w:spacing w:line="48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Bagi Peneliti</w:t>
      </w:r>
    </w:p>
    <w:p w:rsidR="0083329F" w:rsidRPr="002C47CD" w:rsidRDefault="0083329F" w:rsidP="0083329F">
      <w:pPr>
        <w:pStyle w:val="ListParagraph"/>
        <w:tabs>
          <w:tab w:val="left" w:pos="1134"/>
        </w:tabs>
        <w:spacing w:line="480" w:lineRule="auto"/>
        <w:ind w:left="420"/>
        <w:jc w:val="both"/>
        <w:rPr>
          <w:rFonts w:asciiTheme="majorBidi" w:hAnsiTheme="majorBidi" w:cstheme="majorBidi"/>
          <w:sz w:val="24"/>
          <w:szCs w:val="24"/>
          <w:lang w:val="id-ID"/>
        </w:rPr>
      </w:pPr>
      <w:r w:rsidRPr="002C47CD">
        <w:rPr>
          <w:rFonts w:asciiTheme="majorBidi" w:hAnsiTheme="majorBidi" w:cstheme="majorBidi"/>
          <w:sz w:val="24"/>
          <w:szCs w:val="24"/>
          <w:lang w:val="id-ID"/>
        </w:rPr>
        <w:t>Bagi peneliti selanjutnya diharapkan hasil penelitian ini dapat digunakan sebagai data dasar untuk memberi pemahaman pada mahasiswa dan dijadikan bahan ajar pada perkuliahan.</w:t>
      </w:r>
    </w:p>
    <w:p w:rsidR="009C38EC" w:rsidRDefault="009C38EC" w:rsidP="00FE0D5A">
      <w:pPr>
        <w:spacing w:line="480" w:lineRule="auto"/>
        <w:jc w:val="both"/>
        <w:rPr>
          <w:rFonts w:asciiTheme="majorBidi" w:hAnsiTheme="majorBidi" w:cstheme="majorBidi"/>
          <w:sz w:val="24"/>
          <w:szCs w:val="24"/>
          <w:lang w:val="id-ID"/>
        </w:rPr>
      </w:pPr>
    </w:p>
    <w:p w:rsidR="00231626" w:rsidRPr="002C47CD" w:rsidRDefault="00231626" w:rsidP="00FE0D5A">
      <w:pPr>
        <w:spacing w:line="480" w:lineRule="auto"/>
        <w:jc w:val="both"/>
        <w:rPr>
          <w:rFonts w:asciiTheme="majorBidi" w:hAnsiTheme="majorBidi" w:cstheme="majorBidi"/>
          <w:sz w:val="24"/>
          <w:szCs w:val="24"/>
          <w:lang w:val="id-ID"/>
        </w:rPr>
      </w:pPr>
    </w:p>
    <w:p w:rsidR="0083329F" w:rsidRPr="002C47CD" w:rsidRDefault="0083329F" w:rsidP="00FE0D5A">
      <w:pPr>
        <w:spacing w:line="480" w:lineRule="auto"/>
        <w:jc w:val="both"/>
        <w:rPr>
          <w:rFonts w:asciiTheme="majorBidi" w:hAnsiTheme="majorBidi" w:cstheme="majorBidi"/>
          <w:sz w:val="24"/>
          <w:szCs w:val="24"/>
          <w:lang w:val="id-ID"/>
        </w:rPr>
      </w:pPr>
    </w:p>
    <w:p w:rsidR="004F6D44" w:rsidRPr="002C47CD" w:rsidRDefault="004F6D44" w:rsidP="004F6D44">
      <w:pPr>
        <w:spacing w:line="480" w:lineRule="auto"/>
        <w:jc w:val="center"/>
        <w:rPr>
          <w:rFonts w:asciiTheme="majorBidi" w:hAnsiTheme="majorBidi" w:cstheme="majorBidi"/>
          <w:b/>
          <w:bCs/>
          <w:sz w:val="24"/>
          <w:szCs w:val="24"/>
        </w:rPr>
      </w:pPr>
      <w:r w:rsidRPr="002C47CD">
        <w:rPr>
          <w:rFonts w:asciiTheme="majorBidi" w:hAnsiTheme="majorBidi" w:cstheme="majorBidi"/>
          <w:b/>
          <w:bCs/>
          <w:sz w:val="24"/>
          <w:szCs w:val="24"/>
        </w:rPr>
        <w:lastRenderedPageBreak/>
        <w:t>DAFTAR PUSTAKA</w:t>
      </w:r>
    </w:p>
    <w:p w:rsidR="00646326" w:rsidRDefault="00646326" w:rsidP="00646326">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Abu Suja’ (Syekh Muhammad bin Qosim bin Muhammad Al-Ghazi),</w:t>
      </w:r>
      <w:r w:rsidRPr="002C47CD">
        <w:rPr>
          <w:rFonts w:asciiTheme="majorBidi" w:hAnsiTheme="majorBidi" w:cstheme="majorBidi"/>
          <w:sz w:val="24"/>
          <w:szCs w:val="24"/>
        </w:rPr>
        <w:t xml:space="preserve"> 1343.</w:t>
      </w:r>
      <w:r w:rsidRPr="002C47CD">
        <w:rPr>
          <w:rFonts w:asciiTheme="majorBidi" w:hAnsiTheme="majorBidi" w:cstheme="majorBidi"/>
          <w:sz w:val="24"/>
          <w:szCs w:val="24"/>
          <w:lang w:val="id-ID"/>
        </w:rPr>
        <w:t xml:space="preserve"> </w:t>
      </w:r>
      <w:r w:rsidRPr="002C47CD">
        <w:rPr>
          <w:rFonts w:asciiTheme="majorBidi" w:hAnsiTheme="majorBidi" w:cstheme="majorBidi"/>
          <w:i/>
          <w:iCs/>
          <w:sz w:val="24"/>
          <w:szCs w:val="24"/>
          <w:lang w:val="id-ID"/>
        </w:rPr>
        <w:t>Fathul Qarib At-Taqrib</w:t>
      </w:r>
      <w:r w:rsidRPr="002C47CD">
        <w:rPr>
          <w:rFonts w:asciiTheme="majorBidi" w:hAnsiTheme="majorBidi" w:cstheme="majorBidi"/>
          <w:sz w:val="24"/>
          <w:szCs w:val="24"/>
          <w:lang w:val="id-ID"/>
        </w:rPr>
        <w:t>, Kairo-Mesir:</w:t>
      </w:r>
      <w:r w:rsidRPr="002C47CD">
        <w:rPr>
          <w:rFonts w:asciiTheme="majorBidi" w:hAnsiTheme="majorBidi" w:cstheme="majorBidi"/>
          <w:sz w:val="24"/>
          <w:szCs w:val="24"/>
        </w:rPr>
        <w:t xml:space="preserve"> </w:t>
      </w:r>
      <w:r w:rsidRPr="002C47CD">
        <w:rPr>
          <w:rFonts w:asciiTheme="majorBidi" w:hAnsiTheme="majorBidi" w:cstheme="majorBidi"/>
          <w:sz w:val="24"/>
          <w:szCs w:val="24"/>
          <w:lang w:val="id-ID"/>
        </w:rPr>
        <w:t>Musthafa Al-Babi Al-Halabi</w:t>
      </w:r>
    </w:p>
    <w:p w:rsidR="005927FA" w:rsidRPr="002C47CD" w:rsidRDefault="005927FA" w:rsidP="005927FA">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Al-Jaziriy, Abdurrahman, 2004. </w:t>
      </w:r>
      <w:r w:rsidRPr="002C47CD">
        <w:rPr>
          <w:rFonts w:asciiTheme="majorBidi" w:hAnsiTheme="majorBidi" w:cstheme="majorBidi"/>
          <w:i/>
          <w:iCs/>
          <w:sz w:val="24"/>
          <w:szCs w:val="24"/>
          <w:lang w:val="id-ID"/>
        </w:rPr>
        <w:t xml:space="preserve">Al-Fiqh ‘Ala Al-Madzahib Al-Arba’ah, </w:t>
      </w:r>
      <w:r w:rsidR="00336921" w:rsidRPr="002C47CD">
        <w:rPr>
          <w:rFonts w:asciiTheme="majorBidi" w:hAnsiTheme="majorBidi" w:cstheme="majorBidi"/>
          <w:sz w:val="24"/>
          <w:szCs w:val="24"/>
          <w:lang w:val="id-ID"/>
        </w:rPr>
        <w:t>(Cairo: Daru Al-Hadits)</w:t>
      </w:r>
      <w:r w:rsidRPr="002C47CD">
        <w:rPr>
          <w:rFonts w:asciiTheme="majorBidi" w:hAnsiTheme="majorBidi" w:cstheme="majorBidi"/>
          <w:sz w:val="24"/>
          <w:szCs w:val="24"/>
          <w:lang w:val="id-ID"/>
        </w:rPr>
        <w:t>, Juz I</w:t>
      </w:r>
    </w:p>
    <w:p w:rsidR="00494F43" w:rsidRPr="002C47CD" w:rsidRDefault="00494F43" w:rsidP="00494F43">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Al-Muth’i, Muhammad Najib. t.t. </w:t>
      </w:r>
      <w:r w:rsidRPr="002C47CD">
        <w:rPr>
          <w:rFonts w:asciiTheme="majorBidi" w:hAnsiTheme="majorBidi" w:cstheme="majorBidi"/>
          <w:i/>
          <w:iCs/>
          <w:sz w:val="24"/>
          <w:szCs w:val="24"/>
          <w:lang w:val="id-ID"/>
        </w:rPr>
        <w:t xml:space="preserve">Takmilah Al-Majmu’ “Syarh Al-Muhadzdzab li Asy-Syirazi, </w:t>
      </w:r>
      <w:r w:rsidRPr="002C47CD">
        <w:rPr>
          <w:rFonts w:asciiTheme="majorBidi" w:hAnsiTheme="majorBidi" w:cstheme="majorBidi"/>
          <w:sz w:val="24"/>
          <w:szCs w:val="24"/>
          <w:lang w:val="id-ID"/>
        </w:rPr>
        <w:t>Cairo: Mathba’ah Al-Imam ‘Ali. Jilid 2</w:t>
      </w:r>
    </w:p>
    <w:p w:rsidR="004F6DE2" w:rsidRPr="002C47CD" w:rsidRDefault="00494F43" w:rsidP="004F6DE2">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Al-Bujairami, Sulaiman, 1995. </w:t>
      </w:r>
      <w:r w:rsidRPr="002C47CD">
        <w:rPr>
          <w:rFonts w:asciiTheme="majorBidi" w:hAnsiTheme="majorBidi" w:cstheme="majorBidi"/>
          <w:i/>
          <w:iCs/>
          <w:sz w:val="24"/>
          <w:szCs w:val="24"/>
          <w:lang w:val="id-ID"/>
        </w:rPr>
        <w:t xml:space="preserve">Hasyiyah al-Bujairami ala al-Khatib, </w:t>
      </w:r>
      <w:r w:rsidRPr="002C47CD">
        <w:rPr>
          <w:rFonts w:asciiTheme="majorBidi" w:hAnsiTheme="majorBidi" w:cstheme="majorBidi"/>
          <w:sz w:val="24"/>
          <w:szCs w:val="24"/>
          <w:lang w:val="id-ID"/>
        </w:rPr>
        <w:t>Beirut: Daru al-Fikr</w:t>
      </w:r>
    </w:p>
    <w:p w:rsidR="00494F43" w:rsidRPr="002C47CD" w:rsidRDefault="00494F43" w:rsidP="00494F43">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Al-Jashshash (Abu Bakr Ar-Razi Al-Jashshash Al-Hanafi),</w:t>
      </w:r>
      <w:r w:rsidRPr="002C47CD">
        <w:rPr>
          <w:rFonts w:asciiTheme="majorBidi" w:hAnsiTheme="majorBidi" w:cstheme="majorBidi"/>
          <w:sz w:val="24"/>
          <w:szCs w:val="24"/>
        </w:rPr>
        <w:t xml:space="preserve"> 1347.</w:t>
      </w:r>
      <w:r w:rsidRPr="002C47CD">
        <w:rPr>
          <w:rFonts w:asciiTheme="majorBidi" w:hAnsiTheme="majorBidi" w:cstheme="majorBidi"/>
          <w:sz w:val="24"/>
          <w:szCs w:val="24"/>
          <w:lang w:val="id-ID"/>
        </w:rPr>
        <w:t xml:space="preserve"> </w:t>
      </w:r>
      <w:r w:rsidRPr="002C47CD">
        <w:rPr>
          <w:rFonts w:asciiTheme="majorBidi" w:hAnsiTheme="majorBidi" w:cstheme="majorBidi"/>
          <w:i/>
          <w:sz w:val="24"/>
          <w:szCs w:val="24"/>
          <w:lang w:val="id-ID"/>
        </w:rPr>
        <w:t xml:space="preserve">Ahkamul Qur’an, </w:t>
      </w:r>
      <w:r w:rsidRPr="002C47CD">
        <w:rPr>
          <w:rFonts w:asciiTheme="majorBidi" w:hAnsiTheme="majorBidi" w:cstheme="majorBidi"/>
          <w:sz w:val="24"/>
          <w:szCs w:val="24"/>
          <w:lang w:val="id-ID"/>
        </w:rPr>
        <w:t>(Al-Mathba’ah Al-Bahiyyah Al-Mishriyyah:</w:t>
      </w:r>
      <w:r w:rsidRPr="002C47CD">
        <w:rPr>
          <w:rFonts w:asciiTheme="majorBidi" w:hAnsiTheme="majorBidi" w:cstheme="majorBidi"/>
          <w:sz w:val="24"/>
          <w:szCs w:val="24"/>
        </w:rPr>
        <w:t xml:space="preserve"> </w:t>
      </w:r>
      <w:r w:rsidRPr="002C47CD">
        <w:rPr>
          <w:rFonts w:asciiTheme="majorBidi" w:hAnsiTheme="majorBidi" w:cstheme="majorBidi"/>
          <w:sz w:val="24"/>
          <w:szCs w:val="24"/>
          <w:lang w:val="id-ID"/>
        </w:rPr>
        <w:t>Cairo), jilid</w:t>
      </w:r>
      <w:r w:rsidRPr="002C47CD">
        <w:rPr>
          <w:rFonts w:asciiTheme="majorBidi" w:hAnsiTheme="majorBidi" w:cstheme="majorBidi"/>
          <w:sz w:val="24"/>
          <w:szCs w:val="24"/>
        </w:rPr>
        <w:t>. I</w:t>
      </w:r>
    </w:p>
    <w:p w:rsidR="002C47CD" w:rsidRDefault="002C47CD" w:rsidP="002C47CD">
      <w:pPr>
        <w:spacing w:after="0"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Al-Buhuti (Manshur bin Yunus bin Idris Al-Buhuti Al-Hanbali), t.t. </w:t>
      </w:r>
      <w:r w:rsidRPr="002C47CD">
        <w:rPr>
          <w:rFonts w:asciiTheme="majorBidi" w:hAnsiTheme="majorBidi" w:cstheme="majorBidi"/>
          <w:i/>
          <w:iCs/>
          <w:sz w:val="24"/>
          <w:szCs w:val="24"/>
          <w:lang w:val="id-ID"/>
        </w:rPr>
        <w:t xml:space="preserve">Kasysyaf Al-Qina’ ‘an Matn Al-Iqna’, </w:t>
      </w:r>
      <w:r w:rsidRPr="002C47CD">
        <w:rPr>
          <w:rFonts w:asciiTheme="majorBidi" w:hAnsiTheme="majorBidi" w:cstheme="majorBidi"/>
          <w:sz w:val="24"/>
          <w:szCs w:val="24"/>
          <w:lang w:val="id-ID"/>
        </w:rPr>
        <w:t>Cairo. Jilid I</w:t>
      </w:r>
    </w:p>
    <w:p w:rsidR="004F6DE2" w:rsidRPr="002C47CD" w:rsidRDefault="004F6DE2" w:rsidP="004F6DE2">
      <w:pPr>
        <w:pStyle w:val="FootnoteText"/>
        <w:tabs>
          <w:tab w:val="left" w:pos="284"/>
        </w:tabs>
        <w:spacing w:line="360" w:lineRule="auto"/>
        <w:ind w:left="851" w:hanging="851"/>
        <w:jc w:val="both"/>
        <w:rPr>
          <w:rFonts w:asciiTheme="majorBidi" w:hAnsiTheme="majorBidi" w:cstheme="majorBidi"/>
          <w:sz w:val="24"/>
          <w:szCs w:val="24"/>
        </w:rPr>
      </w:pPr>
      <w:r w:rsidRPr="002C47CD">
        <w:rPr>
          <w:rFonts w:asciiTheme="majorBidi" w:hAnsiTheme="majorBidi" w:cstheme="majorBidi"/>
          <w:sz w:val="24"/>
          <w:szCs w:val="24"/>
          <w:lang w:val="id-ID"/>
        </w:rPr>
        <w:t xml:space="preserve">Asy-Syurbasi, Ahmad, 2004. </w:t>
      </w:r>
      <w:r w:rsidRPr="002C47CD">
        <w:rPr>
          <w:rFonts w:asciiTheme="majorBidi" w:hAnsiTheme="majorBidi" w:cstheme="majorBidi"/>
          <w:i/>
          <w:iCs/>
          <w:sz w:val="24"/>
          <w:szCs w:val="24"/>
          <w:lang w:val="id-ID"/>
        </w:rPr>
        <w:t xml:space="preserve">Sejarah dan Biografi Empat Imam Mazhab, </w:t>
      </w:r>
      <w:r w:rsidRPr="002C47CD">
        <w:rPr>
          <w:rFonts w:asciiTheme="majorBidi" w:hAnsiTheme="majorBidi" w:cstheme="majorBidi"/>
          <w:sz w:val="24"/>
          <w:szCs w:val="24"/>
          <w:lang w:val="id-ID"/>
        </w:rPr>
        <w:t>Jakarta: AMZAH</w:t>
      </w:r>
    </w:p>
    <w:p w:rsidR="004F6DE2" w:rsidRPr="002C47CD" w:rsidRDefault="004F6DE2" w:rsidP="004F6DE2">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Al-‘Aqil A.W. bin, Muhammad, </w:t>
      </w:r>
      <w:r w:rsidRPr="002C47CD">
        <w:rPr>
          <w:rFonts w:asciiTheme="majorBidi" w:hAnsiTheme="majorBidi" w:cstheme="majorBidi"/>
          <w:i/>
          <w:iCs/>
          <w:sz w:val="24"/>
          <w:szCs w:val="24"/>
          <w:lang w:val="id-ID"/>
        </w:rPr>
        <w:t xml:space="preserve">Manhaj ‘Aqidah Imam Asy-Syafi’i, </w:t>
      </w:r>
      <w:r w:rsidRPr="002C47CD">
        <w:rPr>
          <w:rFonts w:asciiTheme="majorBidi" w:hAnsiTheme="majorBidi" w:cstheme="majorBidi"/>
          <w:sz w:val="24"/>
          <w:szCs w:val="24"/>
          <w:lang w:val="id-ID"/>
        </w:rPr>
        <w:t>Pustaka Imam Syafi’i</w:t>
      </w:r>
    </w:p>
    <w:p w:rsidR="004F6DE2" w:rsidRPr="002C47CD" w:rsidRDefault="004F6DE2" w:rsidP="004F6DE2">
      <w:pPr>
        <w:pStyle w:val="FootnoteText"/>
        <w:tabs>
          <w:tab w:val="left" w:pos="284"/>
        </w:tabs>
        <w:spacing w:line="36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Al-Jamal, </w:t>
      </w:r>
      <w:r w:rsidRPr="002C47CD">
        <w:rPr>
          <w:rFonts w:asciiTheme="majorBidi" w:hAnsiTheme="majorBidi" w:cstheme="majorBidi"/>
          <w:sz w:val="24"/>
          <w:szCs w:val="24"/>
        </w:rPr>
        <w:t>Syaikh M. Hasan,</w:t>
      </w:r>
      <w:r w:rsidRPr="002C47CD">
        <w:rPr>
          <w:rFonts w:asciiTheme="majorBidi" w:hAnsiTheme="majorBidi" w:cstheme="majorBidi"/>
          <w:sz w:val="24"/>
          <w:szCs w:val="24"/>
          <w:lang w:val="id-ID"/>
        </w:rPr>
        <w:t xml:space="preserve"> </w:t>
      </w:r>
      <w:r w:rsidRPr="002C47CD">
        <w:rPr>
          <w:rFonts w:asciiTheme="majorBidi" w:hAnsiTheme="majorBidi" w:cstheme="majorBidi"/>
          <w:i/>
          <w:iCs/>
          <w:sz w:val="24"/>
          <w:szCs w:val="24"/>
          <w:lang w:val="id-ID"/>
        </w:rPr>
        <w:t>B</w:t>
      </w:r>
      <w:r w:rsidRPr="002C47CD">
        <w:rPr>
          <w:rFonts w:asciiTheme="majorBidi" w:hAnsiTheme="majorBidi" w:cstheme="majorBidi"/>
          <w:i/>
          <w:iCs/>
          <w:sz w:val="24"/>
          <w:szCs w:val="24"/>
        </w:rPr>
        <w:t xml:space="preserve">iografi 10 </w:t>
      </w:r>
      <w:r w:rsidRPr="002C47CD">
        <w:rPr>
          <w:rFonts w:asciiTheme="majorBidi" w:hAnsiTheme="majorBidi" w:cstheme="majorBidi"/>
          <w:i/>
          <w:iCs/>
          <w:sz w:val="24"/>
          <w:szCs w:val="24"/>
          <w:lang w:val="id-ID"/>
        </w:rPr>
        <w:t>I</w:t>
      </w:r>
      <w:r w:rsidRPr="002C47CD">
        <w:rPr>
          <w:rFonts w:asciiTheme="majorBidi" w:hAnsiTheme="majorBidi" w:cstheme="majorBidi"/>
          <w:i/>
          <w:iCs/>
          <w:sz w:val="24"/>
          <w:szCs w:val="24"/>
        </w:rPr>
        <w:t xml:space="preserve">mam </w:t>
      </w:r>
      <w:r w:rsidRPr="002C47CD">
        <w:rPr>
          <w:rFonts w:asciiTheme="majorBidi" w:hAnsiTheme="majorBidi" w:cstheme="majorBidi"/>
          <w:i/>
          <w:iCs/>
          <w:sz w:val="24"/>
          <w:szCs w:val="24"/>
          <w:lang w:val="id-ID"/>
        </w:rPr>
        <w:t>B</w:t>
      </w:r>
      <w:r w:rsidRPr="002C47CD">
        <w:rPr>
          <w:rFonts w:asciiTheme="majorBidi" w:hAnsiTheme="majorBidi" w:cstheme="majorBidi"/>
          <w:i/>
          <w:iCs/>
          <w:sz w:val="24"/>
          <w:szCs w:val="24"/>
        </w:rPr>
        <w:t>esar</w:t>
      </w:r>
      <w:r w:rsidRPr="002C47CD">
        <w:rPr>
          <w:rFonts w:asciiTheme="majorBidi" w:hAnsiTheme="majorBidi" w:cstheme="majorBidi"/>
          <w:sz w:val="24"/>
          <w:szCs w:val="24"/>
        </w:rPr>
        <w:t xml:space="preserve">, </w:t>
      </w:r>
      <w:r w:rsidRPr="002C47CD">
        <w:rPr>
          <w:rFonts w:asciiTheme="majorBidi" w:hAnsiTheme="majorBidi" w:cstheme="majorBidi"/>
          <w:sz w:val="24"/>
          <w:szCs w:val="24"/>
          <w:lang w:val="id-ID"/>
        </w:rPr>
        <w:t>J</w:t>
      </w:r>
      <w:r w:rsidRPr="002C47CD">
        <w:rPr>
          <w:rFonts w:asciiTheme="majorBidi" w:hAnsiTheme="majorBidi" w:cstheme="majorBidi"/>
          <w:sz w:val="24"/>
          <w:szCs w:val="24"/>
        </w:rPr>
        <w:t xml:space="preserve">akarta: </w:t>
      </w:r>
      <w:r w:rsidRPr="002C47CD">
        <w:rPr>
          <w:rFonts w:asciiTheme="majorBidi" w:hAnsiTheme="majorBidi" w:cstheme="majorBidi"/>
          <w:sz w:val="24"/>
          <w:szCs w:val="24"/>
          <w:lang w:val="id-ID"/>
        </w:rPr>
        <w:t>P</w:t>
      </w:r>
      <w:r w:rsidRPr="002C47CD">
        <w:rPr>
          <w:rFonts w:asciiTheme="majorBidi" w:hAnsiTheme="majorBidi" w:cstheme="majorBidi"/>
          <w:sz w:val="24"/>
          <w:szCs w:val="24"/>
        </w:rPr>
        <w:t xml:space="preserve">ustaka </w:t>
      </w:r>
      <w:r w:rsidRPr="002C47CD">
        <w:rPr>
          <w:rFonts w:asciiTheme="majorBidi" w:hAnsiTheme="majorBidi" w:cstheme="majorBidi"/>
          <w:sz w:val="24"/>
          <w:szCs w:val="24"/>
          <w:lang w:val="id-ID"/>
        </w:rPr>
        <w:t>A</w:t>
      </w:r>
      <w:r w:rsidRPr="002C47CD">
        <w:rPr>
          <w:rFonts w:asciiTheme="majorBidi" w:hAnsiTheme="majorBidi" w:cstheme="majorBidi"/>
          <w:sz w:val="24"/>
          <w:szCs w:val="24"/>
        </w:rPr>
        <w:t>l-</w:t>
      </w:r>
      <w:r w:rsidRPr="002C47CD">
        <w:rPr>
          <w:rFonts w:asciiTheme="majorBidi" w:hAnsiTheme="majorBidi" w:cstheme="majorBidi"/>
          <w:sz w:val="24"/>
          <w:szCs w:val="24"/>
          <w:lang w:val="id-ID"/>
        </w:rPr>
        <w:t>K</w:t>
      </w:r>
      <w:r w:rsidRPr="002C47CD">
        <w:rPr>
          <w:rFonts w:asciiTheme="majorBidi" w:hAnsiTheme="majorBidi" w:cstheme="majorBidi"/>
          <w:sz w:val="24"/>
          <w:szCs w:val="24"/>
        </w:rPr>
        <w:t>autsar</w:t>
      </w:r>
    </w:p>
    <w:p w:rsidR="004F6DE2" w:rsidRDefault="004F6DE2" w:rsidP="004F6DE2">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rPr>
        <w:t>Ameenah,</w:t>
      </w:r>
      <w:r w:rsidRPr="002C47CD">
        <w:rPr>
          <w:rFonts w:asciiTheme="majorBidi" w:hAnsiTheme="majorBidi" w:cstheme="majorBidi"/>
          <w:sz w:val="24"/>
          <w:szCs w:val="24"/>
          <w:lang w:val="id-ID"/>
        </w:rPr>
        <w:t xml:space="preserve"> Abu, 2000,</w:t>
      </w:r>
      <w:r w:rsidRPr="002C47CD">
        <w:rPr>
          <w:rFonts w:asciiTheme="majorBidi" w:hAnsiTheme="majorBidi" w:cstheme="majorBidi"/>
          <w:sz w:val="24"/>
          <w:szCs w:val="24"/>
        </w:rPr>
        <w:t xml:space="preserve"> </w:t>
      </w:r>
      <w:r w:rsidRPr="002C47CD">
        <w:rPr>
          <w:rFonts w:asciiTheme="majorBidi" w:hAnsiTheme="majorBidi" w:cstheme="majorBidi"/>
          <w:i/>
          <w:iCs/>
          <w:sz w:val="24"/>
          <w:szCs w:val="24"/>
        </w:rPr>
        <w:t>Asal-Usul dan Perkembangan Fiqh: Analisis Historis atas Mazhab Doktrin dan Kontribusi,</w:t>
      </w:r>
      <w:r w:rsidRPr="002C47CD">
        <w:rPr>
          <w:rFonts w:asciiTheme="majorBidi" w:hAnsiTheme="majorBidi" w:cstheme="majorBidi"/>
          <w:sz w:val="24"/>
          <w:szCs w:val="24"/>
        </w:rPr>
        <w:t xml:space="preserve"> Penerjemah: M. Fauzi Arifin,</w:t>
      </w:r>
      <w:r w:rsidRPr="002C47CD">
        <w:rPr>
          <w:rFonts w:asciiTheme="majorBidi" w:hAnsiTheme="majorBidi" w:cstheme="majorBidi"/>
          <w:sz w:val="24"/>
          <w:szCs w:val="24"/>
          <w:lang w:val="id-ID"/>
        </w:rPr>
        <w:t xml:space="preserve"> </w:t>
      </w:r>
      <w:r w:rsidRPr="002C47CD">
        <w:rPr>
          <w:rFonts w:asciiTheme="majorBidi" w:hAnsiTheme="majorBidi" w:cstheme="majorBidi"/>
          <w:sz w:val="24"/>
          <w:szCs w:val="24"/>
        </w:rPr>
        <w:t>Bandung: Nusamedia dan Nuansa</w:t>
      </w:r>
    </w:p>
    <w:p w:rsidR="004F6DE2" w:rsidRDefault="004F6DE2" w:rsidP="004F6DE2">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Al-Asqalani, Ibnu Hajar. (Penerjemah: Asep M.,S.S &amp; Abdullah Jinan, Lc), 2012. </w:t>
      </w:r>
      <w:r w:rsidRPr="002C47CD">
        <w:rPr>
          <w:rFonts w:asciiTheme="majorBidi" w:hAnsiTheme="majorBidi" w:cstheme="majorBidi"/>
          <w:i/>
          <w:iCs/>
          <w:sz w:val="24"/>
          <w:szCs w:val="24"/>
          <w:lang w:val="id-ID"/>
        </w:rPr>
        <w:t xml:space="preserve">Bulughul Maram Min Adillatil Ahkam, </w:t>
      </w:r>
      <w:r w:rsidRPr="002C47CD">
        <w:rPr>
          <w:rFonts w:asciiTheme="majorBidi" w:hAnsiTheme="majorBidi" w:cstheme="majorBidi"/>
          <w:sz w:val="24"/>
          <w:szCs w:val="24"/>
          <w:lang w:val="id-ID"/>
        </w:rPr>
        <w:t>Jakarta: PT Elex Media Komputindo</w:t>
      </w:r>
    </w:p>
    <w:p w:rsidR="00175D52" w:rsidRPr="00175D52" w:rsidRDefault="00175D52" w:rsidP="004F6DE2">
      <w:pPr>
        <w:pStyle w:val="FootnoteText"/>
        <w:tabs>
          <w:tab w:val="left" w:pos="284"/>
        </w:tabs>
        <w:spacing w:line="360" w:lineRule="auto"/>
        <w:ind w:left="851" w:hanging="851"/>
        <w:jc w:val="both"/>
        <w:rPr>
          <w:rFonts w:asciiTheme="majorBidi" w:hAnsiTheme="majorBidi" w:cstheme="majorBidi"/>
          <w:sz w:val="24"/>
          <w:szCs w:val="24"/>
          <w:lang w:val="id-ID"/>
        </w:rPr>
      </w:pPr>
      <w:r w:rsidRPr="00175D52">
        <w:rPr>
          <w:rFonts w:asciiTheme="majorBidi" w:hAnsiTheme="majorBidi" w:cstheme="majorBidi"/>
          <w:sz w:val="24"/>
          <w:szCs w:val="24"/>
          <w:lang w:val="id-ID"/>
        </w:rPr>
        <w:t xml:space="preserve">Abdulkadir Muhammad, </w:t>
      </w:r>
      <w:r w:rsidRPr="00175D52">
        <w:rPr>
          <w:rFonts w:asciiTheme="majorBidi" w:hAnsiTheme="majorBidi" w:cstheme="majorBidi"/>
          <w:i/>
          <w:iCs/>
          <w:sz w:val="24"/>
          <w:szCs w:val="24"/>
          <w:lang w:val="id-ID"/>
        </w:rPr>
        <w:t xml:space="preserve">Hukum dan Penelitian Hukum </w:t>
      </w:r>
      <w:r w:rsidRPr="00175D52">
        <w:rPr>
          <w:rFonts w:asciiTheme="majorBidi" w:hAnsiTheme="majorBidi" w:cstheme="majorBidi"/>
          <w:sz w:val="24"/>
          <w:szCs w:val="24"/>
          <w:lang w:val="id-ID"/>
        </w:rPr>
        <w:t>(Bandung: PT. Citra Aditya Bakti, 2004), Cet. I, hal. 39-40</w:t>
      </w:r>
    </w:p>
    <w:p w:rsidR="004F6DE2" w:rsidRPr="004F6DE2" w:rsidRDefault="004F6DE2" w:rsidP="004F6DE2">
      <w:pPr>
        <w:autoSpaceDE w:val="0"/>
        <w:autoSpaceDN w:val="0"/>
        <w:adjustRightInd w:val="0"/>
        <w:spacing w:after="0" w:line="360" w:lineRule="auto"/>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 xml:space="preserve">Ali, </w:t>
      </w:r>
      <w:r>
        <w:rPr>
          <w:rFonts w:asciiTheme="majorBidi" w:hAnsiTheme="majorBidi" w:cstheme="majorBidi"/>
          <w:sz w:val="24"/>
          <w:szCs w:val="24"/>
        </w:rPr>
        <w:t>Mohammad</w:t>
      </w:r>
      <w:r w:rsidRPr="009955CA">
        <w:rPr>
          <w:rFonts w:asciiTheme="majorBidi" w:hAnsiTheme="majorBidi" w:cstheme="majorBidi"/>
          <w:sz w:val="24"/>
          <w:szCs w:val="24"/>
        </w:rPr>
        <w:t xml:space="preserve">, </w:t>
      </w:r>
      <w:r w:rsidRPr="009955CA">
        <w:rPr>
          <w:rFonts w:asciiTheme="majorBidi" w:hAnsiTheme="majorBidi" w:cstheme="majorBidi"/>
          <w:i/>
          <w:iCs/>
          <w:sz w:val="24"/>
          <w:szCs w:val="24"/>
        </w:rPr>
        <w:t>Memahami Riset Perilaku dan Sosial,</w:t>
      </w:r>
      <w:r>
        <w:rPr>
          <w:rFonts w:asciiTheme="majorBidi" w:hAnsiTheme="majorBidi" w:cstheme="majorBidi"/>
          <w:sz w:val="24"/>
          <w:szCs w:val="24"/>
        </w:rPr>
        <w:t xml:space="preserve"> </w:t>
      </w:r>
      <w:r w:rsidRPr="009955CA">
        <w:rPr>
          <w:rFonts w:asciiTheme="majorBidi" w:hAnsiTheme="majorBidi" w:cstheme="majorBidi"/>
          <w:sz w:val="24"/>
          <w:szCs w:val="24"/>
        </w:rPr>
        <w:t>Bandung:</w:t>
      </w:r>
      <w:r w:rsidRPr="009955CA">
        <w:rPr>
          <w:rFonts w:asciiTheme="majorBidi" w:hAnsiTheme="majorBidi" w:cstheme="majorBidi"/>
          <w:sz w:val="24"/>
          <w:szCs w:val="24"/>
          <w:lang w:val="id-ID"/>
        </w:rPr>
        <w:t xml:space="preserve"> </w:t>
      </w:r>
      <w:r w:rsidRPr="009955CA">
        <w:rPr>
          <w:rFonts w:asciiTheme="majorBidi" w:hAnsiTheme="majorBidi" w:cstheme="majorBidi"/>
          <w:sz w:val="24"/>
          <w:szCs w:val="24"/>
        </w:rPr>
        <w:t>P</w:t>
      </w:r>
      <w:r>
        <w:rPr>
          <w:rFonts w:asciiTheme="majorBidi" w:hAnsiTheme="majorBidi" w:cstheme="majorBidi"/>
          <w:sz w:val="24"/>
          <w:szCs w:val="24"/>
        </w:rPr>
        <w:t>ustaka Cendekia Utama</w:t>
      </w:r>
    </w:p>
    <w:p w:rsidR="004F6DE2" w:rsidRPr="004F6DE2" w:rsidRDefault="004F6DE2" w:rsidP="004F6DE2">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Ardani</w:t>
      </w:r>
      <w:r w:rsidRPr="002C47CD">
        <w:rPr>
          <w:rFonts w:asciiTheme="majorBidi" w:hAnsiTheme="majorBidi" w:cstheme="majorBidi"/>
          <w:sz w:val="24"/>
          <w:szCs w:val="24"/>
        </w:rPr>
        <w:t xml:space="preserve">, </w:t>
      </w:r>
      <w:r w:rsidRPr="002C47CD">
        <w:rPr>
          <w:rFonts w:asciiTheme="majorBidi" w:hAnsiTheme="majorBidi" w:cstheme="majorBidi"/>
          <w:sz w:val="24"/>
          <w:szCs w:val="24"/>
          <w:lang w:val="id-ID"/>
        </w:rPr>
        <w:t>Muhammad Bin Ahmad,</w:t>
      </w:r>
      <w:r w:rsidRPr="002C47CD">
        <w:rPr>
          <w:rFonts w:asciiTheme="majorBidi" w:hAnsiTheme="majorBidi" w:cstheme="majorBidi"/>
          <w:sz w:val="24"/>
          <w:szCs w:val="24"/>
        </w:rPr>
        <w:t xml:space="preserve"> 2011.</w:t>
      </w:r>
      <w:r w:rsidRPr="002C47CD">
        <w:rPr>
          <w:rFonts w:asciiTheme="majorBidi" w:hAnsiTheme="majorBidi" w:cstheme="majorBidi"/>
          <w:sz w:val="24"/>
          <w:szCs w:val="24"/>
          <w:lang w:val="id-ID"/>
        </w:rPr>
        <w:t xml:space="preserve"> </w:t>
      </w:r>
      <w:r w:rsidRPr="002C47CD">
        <w:rPr>
          <w:rFonts w:asciiTheme="majorBidi" w:hAnsiTheme="majorBidi" w:cstheme="majorBidi"/>
          <w:i/>
          <w:sz w:val="24"/>
          <w:szCs w:val="24"/>
          <w:lang w:val="id-ID"/>
        </w:rPr>
        <w:t>Risalah Haidl, Nifas &amp; Istikhadloh,</w:t>
      </w:r>
      <w:r w:rsidRPr="002C47CD">
        <w:rPr>
          <w:rFonts w:asciiTheme="majorBidi" w:hAnsiTheme="majorBidi" w:cstheme="majorBidi"/>
          <w:sz w:val="24"/>
          <w:szCs w:val="24"/>
          <w:lang w:val="id-ID"/>
        </w:rPr>
        <w:t xml:space="preserve"> Surabaya: Al-Miftah</w:t>
      </w:r>
    </w:p>
    <w:p w:rsidR="004F6DE2" w:rsidRPr="002C47CD" w:rsidRDefault="004F6DE2" w:rsidP="004F6DE2">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lastRenderedPageBreak/>
        <w:t xml:space="preserve">As-Sarakhsi (Muhammad bin Sahl Abu Bakr Syamsuddin As-Sarfasi), t.t. </w:t>
      </w:r>
      <w:r w:rsidRPr="002C47CD">
        <w:rPr>
          <w:rFonts w:asciiTheme="majorBidi" w:hAnsiTheme="majorBidi" w:cstheme="majorBidi"/>
          <w:i/>
          <w:iCs/>
          <w:sz w:val="24"/>
          <w:szCs w:val="24"/>
          <w:lang w:val="id-ID"/>
        </w:rPr>
        <w:t>Al-Mabsuth,</w:t>
      </w:r>
      <w:r w:rsidRPr="002C47CD">
        <w:rPr>
          <w:rFonts w:asciiTheme="majorBidi" w:hAnsiTheme="majorBidi" w:cstheme="majorBidi"/>
          <w:sz w:val="24"/>
          <w:szCs w:val="24"/>
          <w:lang w:val="id-ID"/>
        </w:rPr>
        <w:t xml:space="preserve"> (Cairo: Maktabah As-Sa’adah). Jilid 3</w:t>
      </w:r>
    </w:p>
    <w:p w:rsidR="00494F43" w:rsidRDefault="00494F43" w:rsidP="002C47CD">
      <w:pPr>
        <w:spacing w:after="0"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Asy-Syaukani, </w:t>
      </w:r>
      <w:r w:rsidRPr="002C47CD">
        <w:rPr>
          <w:rFonts w:asciiTheme="majorBidi" w:hAnsiTheme="majorBidi" w:cstheme="majorBidi"/>
          <w:i/>
          <w:iCs/>
          <w:sz w:val="24"/>
          <w:szCs w:val="24"/>
          <w:lang w:val="id-ID"/>
        </w:rPr>
        <w:t xml:space="preserve">Nail Al-Authar Syarh Muntaqa Al-Akhbar min Ahadits Sayyid Al-Akhyar, </w:t>
      </w:r>
      <w:r w:rsidRPr="002C47CD">
        <w:rPr>
          <w:rFonts w:asciiTheme="majorBidi" w:hAnsiTheme="majorBidi" w:cstheme="majorBidi"/>
          <w:sz w:val="24"/>
          <w:szCs w:val="24"/>
          <w:lang w:val="id-ID"/>
        </w:rPr>
        <w:t>Cairo: Mathba’ah Musthafa Al-Babi Al-Halabi, Jilid I</w:t>
      </w:r>
    </w:p>
    <w:p w:rsidR="004F6DE2" w:rsidRDefault="004F6DE2" w:rsidP="004F6DE2">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Az-Zuhaili, Wahbah, 1997. </w:t>
      </w:r>
      <w:r w:rsidRPr="002C47CD">
        <w:rPr>
          <w:rFonts w:asciiTheme="majorBidi" w:hAnsiTheme="majorBidi" w:cstheme="majorBidi"/>
          <w:i/>
          <w:iCs/>
          <w:sz w:val="24"/>
          <w:szCs w:val="24"/>
          <w:lang w:val="id-ID"/>
        </w:rPr>
        <w:t xml:space="preserve">Al-Fiqh Al-Islam wa Adillatuhu, </w:t>
      </w:r>
      <w:r w:rsidRPr="002C47CD">
        <w:rPr>
          <w:rFonts w:asciiTheme="majorBidi" w:hAnsiTheme="majorBidi" w:cstheme="majorBidi"/>
          <w:sz w:val="24"/>
          <w:szCs w:val="24"/>
          <w:lang w:val="id-ID"/>
        </w:rPr>
        <w:t>Damasqus: Daru Al-Fikr. Juz 1</w:t>
      </w:r>
    </w:p>
    <w:p w:rsidR="004F6DE2" w:rsidRDefault="004F6DE2" w:rsidP="004F6DE2">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Bil Qisthi, Aqis, &amp; </w:t>
      </w:r>
      <w:r w:rsidRPr="002C47CD">
        <w:rPr>
          <w:rFonts w:asciiTheme="majorBidi" w:hAnsiTheme="majorBidi" w:cstheme="majorBidi"/>
          <w:sz w:val="24"/>
          <w:szCs w:val="24"/>
        </w:rPr>
        <w:t>Labil</w:t>
      </w:r>
      <w:r w:rsidRPr="002C47CD">
        <w:rPr>
          <w:rFonts w:asciiTheme="majorBidi" w:hAnsiTheme="majorBidi" w:cstheme="majorBidi"/>
          <w:sz w:val="24"/>
          <w:szCs w:val="24"/>
          <w:lang w:val="id-ID"/>
        </w:rPr>
        <w:t xml:space="preserve"> Mz,</w:t>
      </w:r>
      <w:r w:rsidRPr="002C47CD">
        <w:rPr>
          <w:rFonts w:asciiTheme="majorBidi" w:hAnsiTheme="majorBidi" w:cstheme="majorBidi"/>
          <w:sz w:val="24"/>
          <w:szCs w:val="24"/>
        </w:rPr>
        <w:t xml:space="preserve"> 2005. </w:t>
      </w:r>
      <w:r w:rsidRPr="002C47CD">
        <w:rPr>
          <w:rFonts w:asciiTheme="majorBidi" w:hAnsiTheme="majorBidi" w:cstheme="majorBidi"/>
          <w:i/>
          <w:iCs/>
          <w:sz w:val="24"/>
          <w:szCs w:val="24"/>
        </w:rPr>
        <w:t>Risalah Fiqh Wanita</w:t>
      </w:r>
      <w:r w:rsidRPr="002C47CD">
        <w:rPr>
          <w:rFonts w:asciiTheme="majorBidi" w:hAnsiTheme="majorBidi" w:cstheme="majorBidi"/>
          <w:sz w:val="24"/>
          <w:szCs w:val="24"/>
        </w:rPr>
        <w:t>, Surabaya: Bintang Usaha Jaya</w:t>
      </w:r>
    </w:p>
    <w:p w:rsidR="004F6DE2" w:rsidRPr="002C47CD" w:rsidRDefault="004F6DE2" w:rsidP="004F6DE2">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Cholil, </w:t>
      </w:r>
      <w:r w:rsidRPr="002C47CD">
        <w:rPr>
          <w:rFonts w:asciiTheme="majorBidi" w:hAnsiTheme="majorBidi" w:cstheme="majorBidi"/>
          <w:sz w:val="24"/>
          <w:szCs w:val="24"/>
        </w:rPr>
        <w:t>Moenawar</w:t>
      </w:r>
      <w:r w:rsidRPr="002C47CD">
        <w:rPr>
          <w:rFonts w:asciiTheme="majorBidi" w:hAnsiTheme="majorBidi" w:cstheme="majorBidi"/>
          <w:sz w:val="24"/>
          <w:szCs w:val="24"/>
          <w:lang w:val="id-ID"/>
        </w:rPr>
        <w:t xml:space="preserve">, 1965, </w:t>
      </w:r>
      <w:r w:rsidRPr="002C47CD">
        <w:rPr>
          <w:rFonts w:asciiTheme="majorBidi" w:hAnsiTheme="majorBidi" w:cstheme="majorBidi"/>
          <w:i/>
          <w:iCs/>
          <w:sz w:val="24"/>
          <w:szCs w:val="24"/>
          <w:lang w:val="id-ID"/>
        </w:rPr>
        <w:t>B</w:t>
      </w:r>
      <w:r w:rsidRPr="002C47CD">
        <w:rPr>
          <w:rFonts w:asciiTheme="majorBidi" w:hAnsiTheme="majorBidi" w:cstheme="majorBidi"/>
          <w:i/>
          <w:iCs/>
          <w:sz w:val="24"/>
          <w:szCs w:val="24"/>
        </w:rPr>
        <w:t>iogra</w:t>
      </w:r>
      <w:r w:rsidRPr="002C47CD">
        <w:rPr>
          <w:rFonts w:asciiTheme="majorBidi" w:hAnsiTheme="majorBidi" w:cstheme="majorBidi"/>
          <w:i/>
          <w:iCs/>
          <w:sz w:val="24"/>
          <w:szCs w:val="24"/>
          <w:lang w:val="id-ID"/>
        </w:rPr>
        <w:t>fi</w:t>
      </w:r>
      <w:r w:rsidRPr="002C47CD">
        <w:rPr>
          <w:rFonts w:asciiTheme="majorBidi" w:hAnsiTheme="majorBidi" w:cstheme="majorBidi"/>
          <w:i/>
          <w:iCs/>
          <w:sz w:val="24"/>
          <w:szCs w:val="24"/>
        </w:rPr>
        <w:t xml:space="preserve"> </w:t>
      </w:r>
      <w:r w:rsidRPr="002C47CD">
        <w:rPr>
          <w:rFonts w:asciiTheme="majorBidi" w:hAnsiTheme="majorBidi" w:cstheme="majorBidi"/>
          <w:i/>
          <w:iCs/>
          <w:sz w:val="24"/>
          <w:szCs w:val="24"/>
          <w:lang w:val="id-ID"/>
        </w:rPr>
        <w:t>E</w:t>
      </w:r>
      <w:r w:rsidRPr="002C47CD">
        <w:rPr>
          <w:rFonts w:asciiTheme="majorBidi" w:hAnsiTheme="majorBidi" w:cstheme="majorBidi"/>
          <w:i/>
          <w:iCs/>
          <w:sz w:val="24"/>
          <w:szCs w:val="24"/>
        </w:rPr>
        <w:t xml:space="preserve">mpat </w:t>
      </w:r>
      <w:r w:rsidRPr="002C47CD">
        <w:rPr>
          <w:rFonts w:asciiTheme="majorBidi" w:hAnsiTheme="majorBidi" w:cstheme="majorBidi"/>
          <w:i/>
          <w:iCs/>
          <w:sz w:val="24"/>
          <w:szCs w:val="24"/>
          <w:lang w:val="id-ID"/>
        </w:rPr>
        <w:t>S</w:t>
      </w:r>
      <w:r w:rsidRPr="002C47CD">
        <w:rPr>
          <w:rFonts w:asciiTheme="majorBidi" w:hAnsiTheme="majorBidi" w:cstheme="majorBidi"/>
          <w:i/>
          <w:iCs/>
          <w:sz w:val="24"/>
          <w:szCs w:val="24"/>
        </w:rPr>
        <w:t xml:space="preserve">erangkai </w:t>
      </w:r>
      <w:r w:rsidRPr="002C47CD">
        <w:rPr>
          <w:rFonts w:asciiTheme="majorBidi" w:hAnsiTheme="majorBidi" w:cstheme="majorBidi"/>
          <w:i/>
          <w:iCs/>
          <w:sz w:val="24"/>
          <w:szCs w:val="24"/>
          <w:lang w:val="id-ID"/>
        </w:rPr>
        <w:t>I</w:t>
      </w:r>
      <w:r w:rsidRPr="002C47CD">
        <w:rPr>
          <w:rFonts w:asciiTheme="majorBidi" w:hAnsiTheme="majorBidi" w:cstheme="majorBidi"/>
          <w:i/>
          <w:iCs/>
          <w:sz w:val="24"/>
          <w:szCs w:val="24"/>
        </w:rPr>
        <w:t xml:space="preserve">mam </w:t>
      </w:r>
      <w:r w:rsidRPr="002C47CD">
        <w:rPr>
          <w:rFonts w:asciiTheme="majorBidi" w:hAnsiTheme="majorBidi" w:cstheme="majorBidi"/>
          <w:i/>
          <w:iCs/>
          <w:sz w:val="24"/>
          <w:szCs w:val="24"/>
          <w:lang w:val="id-ID"/>
        </w:rPr>
        <w:t>M</w:t>
      </w:r>
      <w:r w:rsidRPr="002C47CD">
        <w:rPr>
          <w:rFonts w:asciiTheme="majorBidi" w:hAnsiTheme="majorBidi" w:cstheme="majorBidi"/>
          <w:i/>
          <w:iCs/>
          <w:sz w:val="24"/>
          <w:szCs w:val="24"/>
        </w:rPr>
        <w:t>adzhab</w:t>
      </w:r>
      <w:r w:rsidRPr="002C47CD">
        <w:rPr>
          <w:rFonts w:asciiTheme="majorBidi" w:hAnsiTheme="majorBidi" w:cstheme="majorBidi"/>
          <w:sz w:val="24"/>
          <w:szCs w:val="24"/>
          <w:lang w:val="id-ID"/>
        </w:rPr>
        <w:t xml:space="preserve">, </w:t>
      </w:r>
      <w:r w:rsidRPr="002C47CD">
        <w:rPr>
          <w:rFonts w:asciiTheme="majorBidi" w:hAnsiTheme="majorBidi" w:cstheme="majorBidi"/>
          <w:sz w:val="24"/>
          <w:szCs w:val="24"/>
        </w:rPr>
        <w:t xml:space="preserve">Jakarta: N.V Bulan- Bintang </w:t>
      </w:r>
    </w:p>
    <w:p w:rsidR="004F6DE2" w:rsidRDefault="004F6DE2" w:rsidP="004F6DE2">
      <w:pPr>
        <w:pStyle w:val="FootnoteText"/>
        <w:tabs>
          <w:tab w:val="left" w:pos="284"/>
        </w:tabs>
        <w:spacing w:line="36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Djaya, </w:t>
      </w:r>
      <w:r w:rsidRPr="002C47CD">
        <w:rPr>
          <w:rFonts w:asciiTheme="majorBidi" w:hAnsiTheme="majorBidi" w:cstheme="majorBidi"/>
          <w:sz w:val="24"/>
          <w:szCs w:val="24"/>
        </w:rPr>
        <w:t>Tamar</w:t>
      </w:r>
      <w:r w:rsidRPr="002C47CD">
        <w:rPr>
          <w:rFonts w:asciiTheme="majorBidi" w:hAnsiTheme="majorBidi" w:cstheme="majorBidi"/>
          <w:sz w:val="24"/>
          <w:szCs w:val="24"/>
          <w:lang w:val="id-ID"/>
        </w:rPr>
        <w:t xml:space="preserve">, </w:t>
      </w:r>
      <w:r w:rsidRPr="002C47CD">
        <w:rPr>
          <w:rFonts w:asciiTheme="majorBidi" w:hAnsiTheme="majorBidi" w:cstheme="majorBidi"/>
          <w:i/>
          <w:iCs/>
          <w:sz w:val="24"/>
          <w:szCs w:val="24"/>
        </w:rPr>
        <w:t>studi perbandingan Imam madzhab</w:t>
      </w:r>
      <w:r w:rsidRPr="002C47CD">
        <w:rPr>
          <w:rFonts w:asciiTheme="majorBidi" w:hAnsiTheme="majorBidi" w:cstheme="majorBidi"/>
          <w:sz w:val="24"/>
          <w:szCs w:val="24"/>
          <w:lang w:val="id-ID"/>
        </w:rPr>
        <w:t xml:space="preserve">, </w:t>
      </w:r>
      <w:r w:rsidRPr="002C47CD">
        <w:rPr>
          <w:rFonts w:asciiTheme="majorBidi" w:hAnsiTheme="majorBidi" w:cstheme="majorBidi"/>
          <w:sz w:val="24"/>
          <w:szCs w:val="24"/>
        </w:rPr>
        <w:t>Penerbit: Ramadhani</w:t>
      </w:r>
    </w:p>
    <w:p w:rsidR="004F6DE2" w:rsidRDefault="004F6DE2" w:rsidP="004F6DE2">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Esfand, Muthia, 2011. </w:t>
      </w:r>
      <w:r w:rsidRPr="002C47CD">
        <w:rPr>
          <w:rFonts w:asciiTheme="majorBidi" w:hAnsiTheme="majorBidi" w:cstheme="majorBidi"/>
          <w:i/>
          <w:iCs/>
          <w:sz w:val="24"/>
          <w:szCs w:val="24"/>
          <w:lang w:val="id-ID"/>
        </w:rPr>
        <w:t xml:space="preserve">Ibadah-ibadah Mudah Bagi Wanita Haid, </w:t>
      </w:r>
      <w:r w:rsidRPr="002C47CD">
        <w:rPr>
          <w:rFonts w:asciiTheme="majorBidi" w:hAnsiTheme="majorBidi" w:cstheme="majorBidi"/>
          <w:sz w:val="24"/>
          <w:szCs w:val="24"/>
          <w:lang w:val="id-ID"/>
        </w:rPr>
        <w:t>Yogyakarta: Citra Risalah</w:t>
      </w:r>
    </w:p>
    <w:p w:rsidR="00FE3C52" w:rsidRPr="004F6DE2" w:rsidRDefault="00FE3C52" w:rsidP="00FE3C52">
      <w:pPr>
        <w:pStyle w:val="FootnoteText"/>
        <w:spacing w:line="36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Ibrahim Shalih,</w:t>
      </w:r>
      <w:r w:rsidRPr="002C47CD">
        <w:rPr>
          <w:rFonts w:asciiTheme="majorBidi" w:hAnsiTheme="majorBidi" w:cstheme="majorBidi"/>
          <w:sz w:val="24"/>
          <w:szCs w:val="24"/>
        </w:rPr>
        <w:t xml:space="preserve"> Su’ad,</w:t>
      </w:r>
      <w:r w:rsidRPr="002C47CD">
        <w:rPr>
          <w:rFonts w:asciiTheme="majorBidi" w:hAnsiTheme="majorBidi" w:cstheme="majorBidi"/>
          <w:sz w:val="24"/>
          <w:szCs w:val="24"/>
          <w:lang w:val="id-ID"/>
        </w:rPr>
        <w:t xml:space="preserve"> 2011. </w:t>
      </w:r>
      <w:r w:rsidRPr="002C47CD">
        <w:rPr>
          <w:rFonts w:asciiTheme="majorBidi" w:hAnsiTheme="majorBidi" w:cstheme="majorBidi"/>
          <w:i/>
          <w:sz w:val="24"/>
          <w:szCs w:val="24"/>
          <w:lang w:val="id-ID"/>
        </w:rPr>
        <w:t>Fiqh Ibadah Wanita,</w:t>
      </w:r>
      <w:r w:rsidRPr="002C47CD">
        <w:rPr>
          <w:rFonts w:asciiTheme="majorBidi" w:hAnsiTheme="majorBidi" w:cstheme="majorBidi"/>
          <w:sz w:val="24"/>
          <w:szCs w:val="24"/>
          <w:lang w:val="id-ID"/>
        </w:rPr>
        <w:t xml:space="preserve"> (Amzah: Jakarta). Cet. I</w:t>
      </w:r>
    </w:p>
    <w:p w:rsidR="00646326" w:rsidRDefault="00646326" w:rsidP="00646326">
      <w:pPr>
        <w:autoSpaceDE w:val="0"/>
        <w:autoSpaceDN w:val="0"/>
        <w:adjustRightInd w:val="0"/>
        <w:spacing w:after="0" w:line="360" w:lineRule="auto"/>
        <w:jc w:val="both"/>
        <w:rPr>
          <w:rFonts w:asciiTheme="majorBidi" w:hAnsiTheme="majorBidi" w:cstheme="majorBidi"/>
          <w:sz w:val="24"/>
          <w:szCs w:val="24"/>
          <w:lang w:val="id-ID"/>
        </w:rPr>
      </w:pPr>
      <w:r w:rsidRPr="009955CA">
        <w:rPr>
          <w:rFonts w:asciiTheme="majorBidi" w:hAnsiTheme="majorBidi" w:cstheme="majorBidi"/>
          <w:sz w:val="24"/>
          <w:szCs w:val="24"/>
        </w:rPr>
        <w:t xml:space="preserve">Ihsan, Masrohan, </w:t>
      </w:r>
      <w:r w:rsidRPr="009955CA">
        <w:rPr>
          <w:rFonts w:asciiTheme="majorBidi" w:hAnsiTheme="majorBidi" w:cstheme="majorBidi"/>
          <w:i/>
          <w:iCs/>
          <w:sz w:val="24"/>
          <w:szCs w:val="24"/>
        </w:rPr>
        <w:t>RisalatulMahid</w:t>
      </w:r>
      <w:r w:rsidRPr="009955CA">
        <w:rPr>
          <w:rFonts w:asciiTheme="majorBidi" w:hAnsiTheme="majorBidi" w:cstheme="majorBidi"/>
          <w:sz w:val="24"/>
          <w:szCs w:val="24"/>
        </w:rPr>
        <w:t>, Rembang: t.t.</w:t>
      </w:r>
    </w:p>
    <w:p w:rsidR="00AA66EC" w:rsidRPr="00AA66EC" w:rsidRDefault="00AA66EC" w:rsidP="00AA66EC">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Ismail, Mansoor, 2010. </w:t>
      </w:r>
      <w:r w:rsidRPr="002C47CD">
        <w:rPr>
          <w:rFonts w:asciiTheme="majorBidi" w:hAnsiTheme="majorBidi" w:cstheme="majorBidi"/>
          <w:i/>
          <w:iCs/>
          <w:sz w:val="24"/>
          <w:szCs w:val="24"/>
          <w:lang w:val="id-ID"/>
        </w:rPr>
        <w:t>Tuhfatul al-A’iza’ fi Idhah Masa’il Dima’i Nisa’,</w:t>
      </w:r>
      <w:r w:rsidRPr="002C47CD">
        <w:rPr>
          <w:rFonts w:asciiTheme="majorBidi" w:hAnsiTheme="majorBidi" w:cstheme="majorBidi"/>
          <w:sz w:val="24"/>
          <w:szCs w:val="24"/>
          <w:lang w:val="id-ID"/>
        </w:rPr>
        <w:t xml:space="preserve"> Miftahul Ulum Sri Petaling</w:t>
      </w:r>
    </w:p>
    <w:p w:rsidR="00FE3C52" w:rsidRPr="002C47CD" w:rsidRDefault="00FE3C52" w:rsidP="00FE3C52">
      <w:pPr>
        <w:pStyle w:val="FootnoteText"/>
        <w:spacing w:line="360" w:lineRule="auto"/>
        <w:ind w:left="851" w:hanging="851"/>
        <w:jc w:val="both"/>
        <w:rPr>
          <w:rFonts w:asciiTheme="majorBidi" w:hAnsiTheme="majorBidi" w:cstheme="majorBidi"/>
          <w:sz w:val="24"/>
          <w:szCs w:val="24"/>
        </w:rPr>
      </w:pPr>
      <w:r w:rsidRPr="002C47CD">
        <w:rPr>
          <w:rFonts w:asciiTheme="majorBidi" w:hAnsiTheme="majorBidi" w:cstheme="majorBidi"/>
          <w:sz w:val="24"/>
          <w:szCs w:val="24"/>
          <w:lang w:val="id-ID"/>
        </w:rPr>
        <w:t>Jabir Al-Wani,</w:t>
      </w:r>
      <w:r w:rsidRPr="002C47CD">
        <w:rPr>
          <w:rFonts w:asciiTheme="majorBidi" w:hAnsiTheme="majorBidi" w:cstheme="majorBidi"/>
          <w:sz w:val="24"/>
          <w:szCs w:val="24"/>
        </w:rPr>
        <w:t xml:space="preserve"> Toha, 2001.</w:t>
      </w:r>
      <w:r w:rsidRPr="002C47CD">
        <w:rPr>
          <w:rFonts w:asciiTheme="majorBidi" w:hAnsiTheme="majorBidi" w:cstheme="majorBidi"/>
          <w:sz w:val="24"/>
          <w:szCs w:val="24"/>
          <w:lang w:val="id-ID"/>
        </w:rPr>
        <w:t xml:space="preserve"> </w:t>
      </w:r>
      <w:r w:rsidRPr="002C47CD">
        <w:rPr>
          <w:rFonts w:asciiTheme="majorBidi" w:hAnsiTheme="majorBidi" w:cstheme="majorBidi"/>
          <w:i/>
          <w:sz w:val="24"/>
          <w:szCs w:val="24"/>
          <w:lang w:val="id-ID"/>
        </w:rPr>
        <w:t xml:space="preserve">Metodologi Hukum Islam Kontemporer, </w:t>
      </w:r>
      <w:r w:rsidRPr="002C47CD">
        <w:rPr>
          <w:rFonts w:asciiTheme="majorBidi" w:hAnsiTheme="majorBidi" w:cstheme="majorBidi"/>
          <w:sz w:val="24"/>
          <w:szCs w:val="24"/>
          <w:lang w:val="id-ID"/>
        </w:rPr>
        <w:t>Yogyakarta:</w:t>
      </w:r>
      <w:r w:rsidRPr="002C47CD">
        <w:rPr>
          <w:rFonts w:asciiTheme="majorBidi" w:hAnsiTheme="majorBidi" w:cstheme="majorBidi"/>
          <w:sz w:val="24"/>
          <w:szCs w:val="24"/>
        </w:rPr>
        <w:t xml:space="preserve"> </w:t>
      </w:r>
      <w:r w:rsidRPr="002C47CD">
        <w:rPr>
          <w:rFonts w:asciiTheme="majorBidi" w:hAnsiTheme="majorBidi" w:cstheme="majorBidi"/>
          <w:sz w:val="24"/>
          <w:szCs w:val="24"/>
          <w:lang w:val="id-ID"/>
        </w:rPr>
        <w:t>UII Pres</w:t>
      </w:r>
    </w:p>
    <w:p w:rsidR="00FE3C52" w:rsidRDefault="00FE3C52" w:rsidP="00FE3C52">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rPr>
        <w:t xml:space="preserve">James Eara, William, 1992. </w:t>
      </w:r>
      <w:r w:rsidRPr="002C47CD">
        <w:rPr>
          <w:rFonts w:asciiTheme="majorBidi" w:hAnsiTheme="majorBidi" w:cstheme="majorBidi"/>
          <w:i/>
          <w:iCs/>
          <w:sz w:val="24"/>
          <w:szCs w:val="24"/>
        </w:rPr>
        <w:t>Introduction to Philosophy</w:t>
      </w:r>
      <w:r w:rsidRPr="002C47CD">
        <w:rPr>
          <w:rFonts w:asciiTheme="majorBidi" w:hAnsiTheme="majorBidi" w:cstheme="majorBidi"/>
          <w:sz w:val="24"/>
          <w:szCs w:val="24"/>
        </w:rPr>
        <w:t>, New York: Toranto, Graw Hill</w:t>
      </w:r>
    </w:p>
    <w:p w:rsidR="00AA66EC" w:rsidRPr="00AA66EC" w:rsidRDefault="00AA66EC" w:rsidP="00AA66EC">
      <w:pPr>
        <w:pStyle w:val="FootnoteText"/>
        <w:tabs>
          <w:tab w:val="left" w:pos="284"/>
        </w:tabs>
        <w:spacing w:line="36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Khalaf, Abdul Wahab, 1995. </w:t>
      </w:r>
      <w:r w:rsidRPr="002C47CD">
        <w:rPr>
          <w:rFonts w:asciiTheme="majorBidi" w:hAnsiTheme="majorBidi" w:cstheme="majorBidi"/>
          <w:i/>
          <w:iCs/>
          <w:sz w:val="24"/>
          <w:szCs w:val="24"/>
          <w:lang w:val="id-ID"/>
        </w:rPr>
        <w:t>Ilmu Ushul Fikih</w:t>
      </w:r>
      <w:r w:rsidRPr="002C47CD">
        <w:rPr>
          <w:rFonts w:asciiTheme="majorBidi" w:hAnsiTheme="majorBidi" w:cstheme="majorBidi"/>
          <w:sz w:val="24"/>
          <w:szCs w:val="24"/>
          <w:lang w:val="id-ID"/>
        </w:rPr>
        <w:t>, Jakarta: PT Rineka Cipta</w:t>
      </w:r>
    </w:p>
    <w:p w:rsidR="004F6DE2" w:rsidRDefault="004F6DE2" w:rsidP="004F6DE2">
      <w:pPr>
        <w:pStyle w:val="FootnoteText"/>
        <w:tabs>
          <w:tab w:val="left" w:pos="-2410"/>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Khalil, Hasan, Rasyad, 2009, Tarikh Tasyri’: </w:t>
      </w:r>
      <w:r w:rsidRPr="002C47CD">
        <w:rPr>
          <w:rFonts w:asciiTheme="majorBidi" w:hAnsiTheme="majorBidi" w:cstheme="majorBidi"/>
          <w:i/>
          <w:iCs/>
          <w:sz w:val="24"/>
          <w:szCs w:val="24"/>
          <w:lang w:val="id-ID"/>
        </w:rPr>
        <w:t xml:space="preserve">Sejarah Legislasi Hukum Islam, </w:t>
      </w:r>
      <w:r w:rsidRPr="002C47CD">
        <w:rPr>
          <w:rFonts w:asciiTheme="majorBidi" w:hAnsiTheme="majorBidi" w:cstheme="majorBidi"/>
          <w:sz w:val="24"/>
          <w:szCs w:val="24"/>
          <w:lang w:val="id-ID"/>
        </w:rPr>
        <w:t>Jakarta: AMZAH</w:t>
      </w:r>
    </w:p>
    <w:p w:rsidR="00AA66EC" w:rsidRDefault="00AA66EC" w:rsidP="00AA66EC">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LBM-PPL, 2002. </w:t>
      </w:r>
      <w:r w:rsidRPr="002C47CD">
        <w:rPr>
          <w:rFonts w:asciiTheme="majorBidi" w:hAnsiTheme="majorBidi" w:cstheme="majorBidi"/>
          <w:i/>
          <w:iCs/>
          <w:sz w:val="24"/>
          <w:szCs w:val="24"/>
          <w:lang w:val="id-ID"/>
        </w:rPr>
        <w:t xml:space="preserve">Sumber Rujukan Permasalahan Wanita, </w:t>
      </w:r>
      <w:r w:rsidRPr="002C47CD">
        <w:rPr>
          <w:rFonts w:asciiTheme="majorBidi" w:hAnsiTheme="majorBidi" w:cstheme="majorBidi"/>
          <w:sz w:val="24"/>
          <w:szCs w:val="24"/>
          <w:lang w:val="id-ID"/>
        </w:rPr>
        <w:t>Kediri: Lajnah Bahtsul</w:t>
      </w:r>
      <w:r>
        <w:rPr>
          <w:rFonts w:asciiTheme="majorBidi" w:hAnsiTheme="majorBidi" w:cstheme="majorBidi"/>
          <w:sz w:val="24"/>
          <w:szCs w:val="24"/>
          <w:lang w:val="id-ID"/>
        </w:rPr>
        <w:t xml:space="preserve"> </w:t>
      </w:r>
      <w:r w:rsidRPr="002C47CD">
        <w:rPr>
          <w:rFonts w:asciiTheme="majorBidi" w:hAnsiTheme="majorBidi" w:cstheme="majorBidi"/>
          <w:sz w:val="24"/>
          <w:szCs w:val="24"/>
          <w:lang w:val="id-ID"/>
        </w:rPr>
        <w:t>Masa-il Madrasah hidayatul Mubtadi-ien Pondok Pesantren Lirboyo</w:t>
      </w:r>
    </w:p>
    <w:p w:rsidR="00AA66EC" w:rsidRPr="004F6DE2" w:rsidRDefault="00AA66EC" w:rsidP="00AA66EC">
      <w:pPr>
        <w:pStyle w:val="FootnoteText"/>
        <w:tabs>
          <w:tab w:val="left" w:pos="-2127"/>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rPr>
        <w:t>Mansur,</w:t>
      </w:r>
      <w:r w:rsidRPr="002C47CD">
        <w:rPr>
          <w:rFonts w:asciiTheme="majorBidi" w:hAnsiTheme="majorBidi" w:cstheme="majorBidi"/>
          <w:sz w:val="24"/>
          <w:szCs w:val="24"/>
          <w:lang w:val="id-ID"/>
        </w:rPr>
        <w:t xml:space="preserve"> </w:t>
      </w:r>
      <w:proofErr w:type="gramStart"/>
      <w:r w:rsidRPr="002C47CD">
        <w:rPr>
          <w:rFonts w:asciiTheme="majorBidi" w:hAnsiTheme="majorBidi" w:cstheme="majorBidi"/>
          <w:sz w:val="24"/>
          <w:szCs w:val="24"/>
          <w:lang w:val="id-ID"/>
        </w:rPr>
        <w:t>Laily</w:t>
      </w:r>
      <w:proofErr w:type="gramEnd"/>
      <w:r w:rsidRPr="002C47CD">
        <w:rPr>
          <w:rFonts w:asciiTheme="majorBidi" w:hAnsiTheme="majorBidi" w:cstheme="majorBidi"/>
          <w:sz w:val="24"/>
          <w:szCs w:val="24"/>
          <w:lang w:val="id-ID"/>
        </w:rPr>
        <w:t>, 2002,</w:t>
      </w:r>
      <w:r w:rsidRPr="002C47CD">
        <w:rPr>
          <w:rFonts w:asciiTheme="majorBidi" w:hAnsiTheme="majorBidi" w:cstheme="majorBidi"/>
          <w:sz w:val="24"/>
          <w:szCs w:val="24"/>
        </w:rPr>
        <w:t xml:space="preserve"> </w:t>
      </w:r>
      <w:r w:rsidRPr="002C47CD">
        <w:rPr>
          <w:rFonts w:asciiTheme="majorBidi" w:hAnsiTheme="majorBidi" w:cstheme="majorBidi"/>
          <w:i/>
          <w:iCs/>
          <w:sz w:val="24"/>
          <w:szCs w:val="24"/>
        </w:rPr>
        <w:t>Ajaran dan Teladan Para Sufi,</w:t>
      </w:r>
      <w:r w:rsidRPr="002C47CD">
        <w:rPr>
          <w:rFonts w:asciiTheme="majorBidi" w:hAnsiTheme="majorBidi" w:cstheme="majorBidi"/>
          <w:sz w:val="24"/>
          <w:szCs w:val="24"/>
          <w:lang w:val="id-ID"/>
        </w:rPr>
        <w:t xml:space="preserve"> </w:t>
      </w:r>
      <w:r w:rsidRPr="002C47CD">
        <w:rPr>
          <w:rFonts w:asciiTheme="majorBidi" w:hAnsiTheme="majorBidi" w:cstheme="majorBidi"/>
          <w:sz w:val="24"/>
          <w:szCs w:val="24"/>
        </w:rPr>
        <w:t>Jakarta: Raja Grafindo Persada</w:t>
      </w:r>
    </w:p>
    <w:p w:rsidR="00494F43" w:rsidRPr="002C47CD" w:rsidRDefault="00494F43" w:rsidP="00494F43">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Muhammad Syatho, Abu Bakar bin, </w:t>
      </w:r>
      <w:r w:rsidRPr="002C47CD">
        <w:rPr>
          <w:rFonts w:asciiTheme="majorBidi" w:hAnsiTheme="majorBidi" w:cstheme="majorBidi"/>
          <w:i/>
          <w:iCs/>
          <w:sz w:val="24"/>
          <w:szCs w:val="24"/>
          <w:lang w:val="id-ID"/>
        </w:rPr>
        <w:t xml:space="preserve">I’anah ath-Thalibin, </w:t>
      </w:r>
      <w:r w:rsidRPr="002C47CD">
        <w:rPr>
          <w:rFonts w:asciiTheme="majorBidi" w:hAnsiTheme="majorBidi" w:cstheme="majorBidi"/>
          <w:sz w:val="24"/>
          <w:szCs w:val="24"/>
          <w:lang w:val="id-ID"/>
        </w:rPr>
        <w:t>Daru Ihya al-Kutub al-‘Arobiyah</w:t>
      </w:r>
    </w:p>
    <w:p w:rsidR="004F6D44" w:rsidRPr="002C47CD" w:rsidRDefault="004F6D44" w:rsidP="00A92E9D">
      <w:pPr>
        <w:pStyle w:val="FootnoteText"/>
        <w:spacing w:line="360" w:lineRule="auto"/>
        <w:ind w:left="851" w:hanging="851"/>
        <w:jc w:val="both"/>
        <w:rPr>
          <w:rFonts w:asciiTheme="majorBidi" w:hAnsiTheme="majorBidi" w:cstheme="majorBidi"/>
          <w:sz w:val="24"/>
          <w:szCs w:val="24"/>
        </w:rPr>
      </w:pPr>
      <w:r w:rsidRPr="002C47CD">
        <w:rPr>
          <w:rFonts w:asciiTheme="majorBidi" w:hAnsiTheme="majorBidi" w:cstheme="majorBidi"/>
          <w:sz w:val="24"/>
          <w:szCs w:val="24"/>
          <w:lang w:val="id-ID"/>
        </w:rPr>
        <w:lastRenderedPageBreak/>
        <w:t>Muhammad Yusuf,</w:t>
      </w:r>
      <w:r w:rsidRPr="002C47CD">
        <w:rPr>
          <w:rFonts w:asciiTheme="majorBidi" w:hAnsiTheme="majorBidi" w:cstheme="majorBidi"/>
          <w:sz w:val="24"/>
          <w:szCs w:val="24"/>
        </w:rPr>
        <w:t xml:space="preserve"> Ahmad, 2009.</w:t>
      </w:r>
      <w:r w:rsidRPr="002C47CD">
        <w:rPr>
          <w:rFonts w:asciiTheme="majorBidi" w:hAnsiTheme="majorBidi" w:cstheme="majorBidi"/>
          <w:sz w:val="24"/>
          <w:szCs w:val="24"/>
          <w:lang w:val="id-ID"/>
        </w:rPr>
        <w:t xml:space="preserve"> </w:t>
      </w:r>
      <w:r w:rsidRPr="002C47CD">
        <w:rPr>
          <w:rFonts w:asciiTheme="majorBidi" w:hAnsiTheme="majorBidi" w:cstheme="majorBidi"/>
          <w:i/>
          <w:sz w:val="24"/>
          <w:szCs w:val="24"/>
          <w:lang w:val="id-ID"/>
        </w:rPr>
        <w:t xml:space="preserve">Ensiklopedi Tematis ayat Al-Qur’an dan Hadits, </w:t>
      </w:r>
      <w:r w:rsidRPr="002C47CD">
        <w:rPr>
          <w:rFonts w:asciiTheme="majorBidi" w:hAnsiTheme="majorBidi" w:cstheme="majorBidi"/>
          <w:sz w:val="24"/>
          <w:szCs w:val="24"/>
          <w:lang w:val="id-ID"/>
        </w:rPr>
        <w:t>Jakarta: Widya Cahaya</w:t>
      </w:r>
    </w:p>
    <w:p w:rsidR="004F6D44" w:rsidRPr="002C47CD" w:rsidRDefault="004F6D44" w:rsidP="00A92E9D">
      <w:pPr>
        <w:pStyle w:val="FootnoteText"/>
        <w:spacing w:line="360" w:lineRule="auto"/>
        <w:ind w:left="851" w:hanging="851"/>
        <w:jc w:val="both"/>
        <w:rPr>
          <w:rFonts w:asciiTheme="majorBidi" w:hAnsiTheme="majorBidi" w:cstheme="majorBidi"/>
          <w:sz w:val="24"/>
          <w:szCs w:val="24"/>
        </w:rPr>
      </w:pPr>
      <w:r w:rsidRPr="002C47CD">
        <w:rPr>
          <w:rFonts w:asciiTheme="majorBidi" w:hAnsiTheme="majorBidi" w:cstheme="majorBidi"/>
          <w:sz w:val="24"/>
          <w:szCs w:val="24"/>
          <w:lang w:val="id-ID"/>
        </w:rPr>
        <w:t>Musthafa Al-‘Adawy,</w:t>
      </w:r>
      <w:r w:rsidRPr="002C47CD">
        <w:rPr>
          <w:rFonts w:asciiTheme="majorBidi" w:hAnsiTheme="majorBidi" w:cstheme="majorBidi"/>
          <w:sz w:val="24"/>
          <w:szCs w:val="24"/>
        </w:rPr>
        <w:t xml:space="preserve"> Syaikh, 2006.</w:t>
      </w:r>
      <w:r w:rsidRPr="002C47CD">
        <w:rPr>
          <w:rFonts w:asciiTheme="majorBidi" w:hAnsiTheme="majorBidi" w:cstheme="majorBidi"/>
          <w:sz w:val="24"/>
          <w:szCs w:val="24"/>
          <w:lang w:val="id-ID"/>
        </w:rPr>
        <w:t xml:space="preserve"> </w:t>
      </w:r>
      <w:r w:rsidRPr="002C47CD">
        <w:rPr>
          <w:rFonts w:asciiTheme="majorBidi" w:hAnsiTheme="majorBidi" w:cstheme="majorBidi"/>
          <w:i/>
          <w:sz w:val="24"/>
          <w:szCs w:val="24"/>
          <w:lang w:val="id-ID"/>
        </w:rPr>
        <w:t xml:space="preserve">Ensiklopedi Fikih Wanita, </w:t>
      </w:r>
      <w:r w:rsidRPr="002C47CD">
        <w:rPr>
          <w:rFonts w:asciiTheme="majorBidi" w:hAnsiTheme="majorBidi" w:cstheme="majorBidi"/>
          <w:sz w:val="24"/>
          <w:szCs w:val="24"/>
          <w:lang w:val="id-ID"/>
        </w:rPr>
        <w:t>Jakarta: Qisthi Press</w:t>
      </w:r>
    </w:p>
    <w:p w:rsidR="004F6D44" w:rsidRDefault="004F6D44" w:rsidP="00A92E9D">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Mu’arif Ambary,</w:t>
      </w:r>
      <w:r w:rsidRPr="002C47CD">
        <w:rPr>
          <w:rFonts w:asciiTheme="majorBidi" w:hAnsiTheme="majorBidi" w:cstheme="majorBidi"/>
          <w:sz w:val="24"/>
          <w:szCs w:val="24"/>
        </w:rPr>
        <w:t xml:space="preserve"> Hasan, 1996.</w:t>
      </w:r>
      <w:r w:rsidRPr="002C47CD">
        <w:rPr>
          <w:rFonts w:asciiTheme="majorBidi" w:hAnsiTheme="majorBidi" w:cstheme="majorBidi"/>
          <w:sz w:val="24"/>
          <w:szCs w:val="24"/>
          <w:lang w:val="id-ID"/>
        </w:rPr>
        <w:t xml:space="preserve"> </w:t>
      </w:r>
      <w:r w:rsidRPr="002C47CD">
        <w:rPr>
          <w:rFonts w:asciiTheme="majorBidi" w:hAnsiTheme="majorBidi" w:cstheme="majorBidi"/>
          <w:i/>
          <w:sz w:val="24"/>
          <w:szCs w:val="24"/>
          <w:lang w:val="id-ID"/>
        </w:rPr>
        <w:t xml:space="preserve">Ensiklopedi Hukum Islam, ed. Abdul Aziz Dahlan,, et.al, </w:t>
      </w:r>
      <w:r w:rsidRPr="002C47CD">
        <w:rPr>
          <w:rFonts w:asciiTheme="majorBidi" w:hAnsiTheme="majorBidi" w:cstheme="majorBidi"/>
          <w:sz w:val="24"/>
          <w:szCs w:val="24"/>
          <w:lang w:val="id-ID"/>
        </w:rPr>
        <w:t>(Jakarta: PT. Ikhtiar Baru Van Hoeve), Cet. I, Jilid II</w:t>
      </w:r>
    </w:p>
    <w:p w:rsidR="004F6DE2" w:rsidRPr="004F6DE2" w:rsidRDefault="004F6DE2" w:rsidP="004F6DE2">
      <w:pPr>
        <w:autoSpaceDE w:val="0"/>
        <w:autoSpaceDN w:val="0"/>
        <w:adjustRightInd w:val="0"/>
        <w:spacing w:after="0" w:line="360" w:lineRule="auto"/>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 xml:space="preserve">Noor, </w:t>
      </w:r>
      <w:r>
        <w:rPr>
          <w:rFonts w:asciiTheme="majorBidi" w:hAnsiTheme="majorBidi" w:cstheme="majorBidi"/>
          <w:sz w:val="24"/>
          <w:szCs w:val="24"/>
        </w:rPr>
        <w:t>Juliansyah</w:t>
      </w:r>
      <w:r w:rsidRPr="009955CA">
        <w:rPr>
          <w:rFonts w:asciiTheme="majorBidi" w:hAnsiTheme="majorBidi" w:cstheme="majorBidi"/>
          <w:sz w:val="24"/>
          <w:szCs w:val="24"/>
        </w:rPr>
        <w:t xml:space="preserve">, </w:t>
      </w:r>
      <w:r w:rsidRPr="009955CA">
        <w:rPr>
          <w:rFonts w:asciiTheme="majorBidi" w:hAnsiTheme="majorBidi" w:cstheme="majorBidi"/>
          <w:i/>
          <w:iCs/>
          <w:sz w:val="24"/>
          <w:szCs w:val="24"/>
        </w:rPr>
        <w:t>Metodologi Penelitian: SkripsiTesis, Disertasi,</w:t>
      </w:r>
      <w:r w:rsidRPr="009955CA">
        <w:rPr>
          <w:rFonts w:asciiTheme="majorBidi" w:hAnsiTheme="majorBidi" w:cstheme="majorBidi"/>
          <w:i/>
          <w:iCs/>
          <w:sz w:val="24"/>
          <w:szCs w:val="24"/>
          <w:lang w:val="id-ID"/>
        </w:rPr>
        <w:t xml:space="preserve"> </w:t>
      </w:r>
      <w:r w:rsidRPr="009955CA">
        <w:rPr>
          <w:rFonts w:asciiTheme="majorBidi" w:hAnsiTheme="majorBidi" w:cstheme="majorBidi"/>
          <w:i/>
          <w:iCs/>
          <w:sz w:val="24"/>
          <w:szCs w:val="24"/>
        </w:rPr>
        <w:t>dan Karya Ilmiah</w:t>
      </w:r>
      <w:r>
        <w:rPr>
          <w:rFonts w:asciiTheme="majorBidi" w:hAnsiTheme="majorBidi" w:cstheme="majorBidi"/>
          <w:sz w:val="24"/>
          <w:szCs w:val="24"/>
        </w:rPr>
        <w:t xml:space="preserve">, </w:t>
      </w:r>
      <w:r w:rsidRPr="009955CA">
        <w:rPr>
          <w:rFonts w:asciiTheme="majorBidi" w:hAnsiTheme="majorBidi" w:cstheme="majorBidi"/>
          <w:sz w:val="24"/>
          <w:szCs w:val="24"/>
        </w:rPr>
        <w:t>J</w:t>
      </w:r>
      <w:r>
        <w:rPr>
          <w:rFonts w:asciiTheme="majorBidi" w:hAnsiTheme="majorBidi" w:cstheme="majorBidi"/>
          <w:sz w:val="24"/>
          <w:szCs w:val="24"/>
        </w:rPr>
        <w:t>akarta: Kencana, 2014</w:t>
      </w:r>
    </w:p>
    <w:p w:rsidR="00FE3C52" w:rsidRDefault="00FE3C52" w:rsidP="00FE3C52">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Rusyd, Ibnu, 2007.  </w:t>
      </w:r>
      <w:r w:rsidRPr="002C47CD">
        <w:rPr>
          <w:rFonts w:asciiTheme="majorBidi" w:hAnsiTheme="majorBidi" w:cstheme="majorBidi"/>
          <w:i/>
          <w:iCs/>
          <w:sz w:val="24"/>
          <w:szCs w:val="24"/>
          <w:lang w:val="id-ID"/>
        </w:rPr>
        <w:t>Bidayatul Mujtahid wa Nihayatul Muqtashid (Analisa Fiqih Para Mujtahid)</w:t>
      </w:r>
      <w:r w:rsidRPr="002C47CD">
        <w:rPr>
          <w:rFonts w:asciiTheme="majorBidi" w:hAnsiTheme="majorBidi" w:cstheme="majorBidi"/>
          <w:sz w:val="24"/>
          <w:szCs w:val="24"/>
          <w:lang w:val="id-ID"/>
        </w:rPr>
        <w:t xml:space="preserve">, Jakarta: Pustaka Amani, Cet. </w:t>
      </w:r>
      <w:r w:rsidRPr="002C47CD">
        <w:rPr>
          <w:rFonts w:asciiTheme="majorBidi" w:hAnsiTheme="majorBidi" w:cstheme="majorBidi"/>
          <w:sz w:val="24"/>
          <w:szCs w:val="24"/>
        </w:rPr>
        <w:t>III, Jilid. I</w:t>
      </w:r>
    </w:p>
    <w:p w:rsidR="00AA66EC" w:rsidRPr="002C47CD" w:rsidRDefault="00AA66EC" w:rsidP="00AA66EC">
      <w:pPr>
        <w:pStyle w:val="FootnoteText"/>
        <w:tabs>
          <w:tab w:val="left" w:pos="284"/>
        </w:tabs>
        <w:spacing w:line="36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Sopyan, </w:t>
      </w:r>
      <w:r w:rsidRPr="002C47CD">
        <w:rPr>
          <w:rFonts w:asciiTheme="majorBidi" w:hAnsiTheme="majorBidi" w:cstheme="majorBidi"/>
          <w:sz w:val="24"/>
          <w:szCs w:val="24"/>
        </w:rPr>
        <w:t>Yayan,</w:t>
      </w:r>
      <w:r w:rsidRPr="002C47CD">
        <w:rPr>
          <w:rFonts w:asciiTheme="majorBidi" w:hAnsiTheme="majorBidi" w:cstheme="majorBidi"/>
          <w:sz w:val="24"/>
          <w:szCs w:val="24"/>
          <w:lang w:val="id-ID"/>
        </w:rPr>
        <w:t xml:space="preserve"> 2010.</w:t>
      </w:r>
      <w:r w:rsidRPr="002C47CD">
        <w:rPr>
          <w:rFonts w:asciiTheme="majorBidi" w:hAnsiTheme="majorBidi" w:cstheme="majorBidi"/>
          <w:sz w:val="24"/>
          <w:szCs w:val="24"/>
        </w:rPr>
        <w:t xml:space="preserve"> </w:t>
      </w:r>
      <w:r w:rsidRPr="002C47CD">
        <w:rPr>
          <w:rFonts w:asciiTheme="majorBidi" w:hAnsiTheme="majorBidi" w:cstheme="majorBidi"/>
          <w:i/>
          <w:iCs/>
          <w:sz w:val="24"/>
          <w:szCs w:val="24"/>
        </w:rPr>
        <w:t>Tarikh Tasry’</w:t>
      </w:r>
      <w:r w:rsidRPr="002C47CD">
        <w:rPr>
          <w:rFonts w:asciiTheme="majorBidi" w:hAnsiTheme="majorBidi" w:cstheme="majorBidi"/>
          <w:sz w:val="24"/>
          <w:szCs w:val="24"/>
        </w:rPr>
        <w:t>, Depok: Gramata Publishing</w:t>
      </w:r>
    </w:p>
    <w:p w:rsidR="00AA66EC" w:rsidRPr="002C47CD" w:rsidRDefault="00AA66EC" w:rsidP="00AA66EC">
      <w:pPr>
        <w:pStyle w:val="FootnoteText"/>
        <w:tabs>
          <w:tab w:val="left" w:pos="284"/>
        </w:tabs>
        <w:spacing w:line="36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Schacht, </w:t>
      </w:r>
      <w:r w:rsidRPr="002C47CD">
        <w:rPr>
          <w:rFonts w:asciiTheme="majorBidi" w:hAnsiTheme="majorBidi" w:cstheme="majorBidi"/>
          <w:sz w:val="24"/>
          <w:szCs w:val="24"/>
        </w:rPr>
        <w:t>Joseph,</w:t>
      </w:r>
      <w:r w:rsidRPr="002C47CD">
        <w:rPr>
          <w:rFonts w:asciiTheme="majorBidi" w:hAnsiTheme="majorBidi" w:cstheme="majorBidi"/>
          <w:sz w:val="24"/>
          <w:szCs w:val="24"/>
          <w:lang w:val="id-ID"/>
        </w:rPr>
        <w:t xml:space="preserve"> 2012.</w:t>
      </w:r>
      <w:r w:rsidRPr="002C47CD">
        <w:rPr>
          <w:rFonts w:asciiTheme="majorBidi" w:hAnsiTheme="majorBidi" w:cstheme="majorBidi"/>
          <w:sz w:val="24"/>
          <w:szCs w:val="24"/>
        </w:rPr>
        <w:t xml:space="preserve"> </w:t>
      </w:r>
      <w:r w:rsidRPr="002C47CD">
        <w:rPr>
          <w:rFonts w:asciiTheme="majorBidi" w:hAnsiTheme="majorBidi" w:cstheme="majorBidi"/>
          <w:i/>
          <w:iCs/>
          <w:sz w:val="24"/>
          <w:szCs w:val="24"/>
        </w:rPr>
        <w:t>Pengantar Hukum Islam</w:t>
      </w:r>
      <w:r w:rsidRPr="002C47CD">
        <w:rPr>
          <w:rFonts w:asciiTheme="majorBidi" w:hAnsiTheme="majorBidi" w:cstheme="majorBidi"/>
          <w:sz w:val="24"/>
          <w:szCs w:val="24"/>
        </w:rPr>
        <w:t>,</w:t>
      </w:r>
      <w:r w:rsidRPr="002C47CD">
        <w:rPr>
          <w:rFonts w:asciiTheme="majorBidi" w:hAnsiTheme="majorBidi" w:cstheme="majorBidi"/>
          <w:sz w:val="24"/>
          <w:szCs w:val="24"/>
          <w:lang w:val="id-ID"/>
        </w:rPr>
        <w:t xml:space="preserve"> </w:t>
      </w:r>
      <w:r w:rsidRPr="002C47CD">
        <w:rPr>
          <w:rFonts w:asciiTheme="majorBidi" w:hAnsiTheme="majorBidi" w:cstheme="majorBidi"/>
          <w:sz w:val="24"/>
          <w:szCs w:val="24"/>
        </w:rPr>
        <w:t>Yogyakarta: Impremium</w:t>
      </w:r>
    </w:p>
    <w:p w:rsidR="00AA66EC" w:rsidRPr="002C47CD" w:rsidRDefault="00AA66EC" w:rsidP="00AA66EC">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Syalthut, Mahmud, 1973. </w:t>
      </w:r>
      <w:r w:rsidRPr="002C47CD">
        <w:rPr>
          <w:rFonts w:asciiTheme="majorBidi" w:hAnsiTheme="majorBidi" w:cstheme="majorBidi"/>
          <w:i/>
          <w:iCs/>
          <w:sz w:val="24"/>
          <w:szCs w:val="24"/>
          <w:lang w:val="id-ID"/>
        </w:rPr>
        <w:t>(fiqih tujuh madzhab) pembukaan</w:t>
      </w:r>
      <w:r w:rsidRPr="002C47CD">
        <w:rPr>
          <w:rFonts w:asciiTheme="majorBidi" w:hAnsiTheme="majorBidi" w:cstheme="majorBidi"/>
          <w:sz w:val="24"/>
          <w:szCs w:val="24"/>
          <w:lang w:val="id-ID"/>
        </w:rPr>
        <w:t xml:space="preserve">, </w:t>
      </w:r>
      <w:r w:rsidRPr="002C47CD">
        <w:rPr>
          <w:rFonts w:asciiTheme="majorBidi" w:hAnsiTheme="majorBidi" w:cstheme="majorBidi"/>
          <w:sz w:val="24"/>
          <w:szCs w:val="24"/>
        </w:rPr>
        <w:t>Bandung: CV Pustaka Setia</w:t>
      </w:r>
    </w:p>
    <w:p w:rsidR="00AA66EC" w:rsidRPr="002C47CD" w:rsidRDefault="00AA66EC" w:rsidP="00AA66EC">
      <w:pPr>
        <w:pStyle w:val="FootnoteText"/>
        <w:tabs>
          <w:tab w:val="left" w:pos="284"/>
        </w:tabs>
        <w:spacing w:line="360" w:lineRule="auto"/>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Sabiq, Muhammad Sayyid, 2010. </w:t>
      </w:r>
      <w:r w:rsidRPr="002C47CD">
        <w:rPr>
          <w:rFonts w:asciiTheme="majorBidi" w:hAnsiTheme="majorBidi" w:cstheme="majorBidi"/>
          <w:i/>
          <w:iCs/>
          <w:sz w:val="24"/>
          <w:szCs w:val="24"/>
          <w:lang w:val="id-ID"/>
        </w:rPr>
        <w:t>Fiqih Sunnah</w:t>
      </w:r>
      <w:r w:rsidRPr="002C47CD">
        <w:rPr>
          <w:rFonts w:asciiTheme="majorBidi" w:hAnsiTheme="majorBidi" w:cstheme="majorBidi"/>
          <w:sz w:val="24"/>
          <w:szCs w:val="24"/>
          <w:lang w:val="id-ID"/>
        </w:rPr>
        <w:t>, Jakarta: Pena Pundi Aksara</w:t>
      </w:r>
    </w:p>
    <w:p w:rsidR="00AA66EC" w:rsidRPr="00AA66EC" w:rsidRDefault="00AA66EC" w:rsidP="00AA66EC">
      <w:pPr>
        <w:autoSpaceDE w:val="0"/>
        <w:autoSpaceDN w:val="0"/>
        <w:adjustRightInd w:val="0"/>
        <w:spacing w:after="0" w:line="360" w:lineRule="auto"/>
        <w:ind w:left="851" w:hanging="851"/>
        <w:jc w:val="both"/>
        <w:rPr>
          <w:rFonts w:asciiTheme="majorBidi" w:hAnsiTheme="majorBidi" w:cstheme="majorBidi"/>
          <w:i/>
          <w:iCs/>
          <w:sz w:val="24"/>
          <w:szCs w:val="24"/>
          <w:lang w:val="id-ID"/>
        </w:rPr>
      </w:pPr>
      <w:r w:rsidRPr="009955CA">
        <w:rPr>
          <w:rFonts w:asciiTheme="majorBidi" w:hAnsiTheme="majorBidi" w:cstheme="majorBidi"/>
          <w:sz w:val="24"/>
          <w:szCs w:val="24"/>
        </w:rPr>
        <w:t xml:space="preserve">Sugiyono, </w:t>
      </w:r>
      <w:r w:rsidRPr="009955CA">
        <w:rPr>
          <w:rFonts w:asciiTheme="majorBidi" w:hAnsiTheme="majorBidi" w:cstheme="majorBidi"/>
          <w:i/>
          <w:iCs/>
          <w:sz w:val="24"/>
          <w:szCs w:val="24"/>
        </w:rPr>
        <w:t>Metode Penelitian Pendidikan Pendekatan Kuantitatif,</w:t>
      </w:r>
      <w:r w:rsidRPr="009955CA">
        <w:rPr>
          <w:rFonts w:asciiTheme="majorBidi" w:hAnsiTheme="majorBidi" w:cstheme="majorBidi"/>
          <w:i/>
          <w:iCs/>
          <w:sz w:val="24"/>
          <w:szCs w:val="24"/>
          <w:lang w:val="id-ID"/>
        </w:rPr>
        <w:t xml:space="preserve"> </w:t>
      </w:r>
      <w:r w:rsidRPr="009955CA">
        <w:rPr>
          <w:rFonts w:asciiTheme="majorBidi" w:hAnsiTheme="majorBidi" w:cstheme="majorBidi"/>
          <w:i/>
          <w:iCs/>
          <w:sz w:val="24"/>
          <w:szCs w:val="24"/>
        </w:rPr>
        <w:t>Kualitatif dan R&amp;D,</w:t>
      </w:r>
      <w:r>
        <w:rPr>
          <w:rFonts w:asciiTheme="majorBidi" w:hAnsiTheme="majorBidi" w:cstheme="majorBidi"/>
          <w:sz w:val="24"/>
          <w:szCs w:val="24"/>
        </w:rPr>
        <w:t xml:space="preserve"> </w:t>
      </w:r>
      <w:r w:rsidRPr="009955CA">
        <w:rPr>
          <w:rFonts w:asciiTheme="majorBidi" w:hAnsiTheme="majorBidi" w:cstheme="majorBidi"/>
          <w:sz w:val="24"/>
          <w:szCs w:val="24"/>
        </w:rPr>
        <w:t>Bandung: Alfabeta, 2008</w:t>
      </w:r>
    </w:p>
    <w:p w:rsidR="00AA66EC" w:rsidRPr="00AA66EC" w:rsidRDefault="00AA66EC" w:rsidP="00AA66EC">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Sahal Machfudz dan Mustafa Bisri,</w:t>
      </w:r>
      <w:r w:rsidRPr="002C47CD">
        <w:rPr>
          <w:rFonts w:asciiTheme="majorBidi" w:hAnsiTheme="majorBidi" w:cstheme="majorBidi"/>
          <w:sz w:val="24"/>
          <w:szCs w:val="24"/>
        </w:rPr>
        <w:t xml:space="preserve"> 1987.</w:t>
      </w:r>
      <w:r w:rsidRPr="002C47CD">
        <w:rPr>
          <w:rFonts w:asciiTheme="majorBidi" w:hAnsiTheme="majorBidi" w:cstheme="majorBidi"/>
          <w:sz w:val="24"/>
          <w:szCs w:val="24"/>
          <w:lang w:val="id-ID"/>
        </w:rPr>
        <w:t xml:space="preserve"> </w:t>
      </w:r>
      <w:r w:rsidRPr="002C47CD">
        <w:rPr>
          <w:rFonts w:asciiTheme="majorBidi" w:hAnsiTheme="majorBidi" w:cstheme="majorBidi"/>
          <w:i/>
          <w:sz w:val="24"/>
          <w:szCs w:val="24"/>
          <w:lang w:val="id-ID"/>
        </w:rPr>
        <w:t xml:space="preserve">Ensiklopedia Ijmak (Persepakatan Ulama dalam Hukum Islam), </w:t>
      </w:r>
      <w:r w:rsidRPr="002C47CD">
        <w:rPr>
          <w:rFonts w:asciiTheme="majorBidi" w:hAnsiTheme="majorBidi" w:cstheme="majorBidi"/>
          <w:sz w:val="24"/>
          <w:szCs w:val="24"/>
          <w:lang w:val="id-ID"/>
        </w:rPr>
        <w:t>(Jakarta: Pustaka Firdaus</w:t>
      </w:r>
      <w:r w:rsidRPr="002C47CD">
        <w:rPr>
          <w:rFonts w:asciiTheme="majorBidi" w:hAnsiTheme="majorBidi" w:cstheme="majorBidi"/>
          <w:sz w:val="24"/>
          <w:szCs w:val="24"/>
        </w:rPr>
        <w:t>)</w:t>
      </w:r>
      <w:r w:rsidRPr="002C47CD">
        <w:rPr>
          <w:rFonts w:asciiTheme="majorBidi" w:hAnsiTheme="majorBidi" w:cstheme="majorBidi"/>
          <w:sz w:val="24"/>
          <w:szCs w:val="24"/>
          <w:lang w:val="id-ID"/>
        </w:rPr>
        <w:t>, Cet. I</w:t>
      </w:r>
    </w:p>
    <w:p w:rsidR="00417FB4" w:rsidRDefault="00AA66EC" w:rsidP="00FE3C52">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rPr>
        <w:t>Suryadilaga</w:t>
      </w:r>
      <w:r w:rsidRPr="002C47CD">
        <w:rPr>
          <w:rFonts w:asciiTheme="majorBidi" w:hAnsiTheme="majorBidi" w:cstheme="majorBidi"/>
          <w:sz w:val="24"/>
          <w:szCs w:val="24"/>
          <w:lang w:val="id-ID"/>
        </w:rPr>
        <w:t xml:space="preserve">, </w:t>
      </w:r>
      <w:r w:rsidRPr="002C47CD">
        <w:rPr>
          <w:rFonts w:asciiTheme="majorBidi" w:hAnsiTheme="majorBidi" w:cstheme="majorBidi"/>
          <w:sz w:val="24"/>
          <w:szCs w:val="24"/>
        </w:rPr>
        <w:t>M. Alfatih</w:t>
      </w:r>
      <w:r w:rsidRPr="002C47CD">
        <w:rPr>
          <w:rFonts w:asciiTheme="majorBidi" w:hAnsiTheme="majorBidi" w:cstheme="majorBidi"/>
          <w:sz w:val="24"/>
          <w:szCs w:val="24"/>
          <w:lang w:val="id-ID"/>
        </w:rPr>
        <w:t>,</w:t>
      </w:r>
      <w:r w:rsidRPr="002C47CD">
        <w:rPr>
          <w:rFonts w:asciiTheme="majorBidi" w:hAnsiTheme="majorBidi" w:cstheme="majorBidi"/>
          <w:sz w:val="24"/>
          <w:szCs w:val="24"/>
        </w:rPr>
        <w:t xml:space="preserve"> dkk,</w:t>
      </w:r>
      <w:r w:rsidRPr="002C47CD">
        <w:rPr>
          <w:rFonts w:asciiTheme="majorBidi" w:hAnsiTheme="majorBidi" w:cstheme="majorBidi"/>
          <w:sz w:val="24"/>
          <w:szCs w:val="24"/>
          <w:lang w:val="id-ID"/>
        </w:rPr>
        <w:t xml:space="preserve"> 2010.</w:t>
      </w:r>
      <w:r w:rsidRPr="002C47CD">
        <w:rPr>
          <w:rFonts w:asciiTheme="majorBidi" w:hAnsiTheme="majorBidi" w:cstheme="majorBidi"/>
          <w:sz w:val="24"/>
          <w:szCs w:val="24"/>
        </w:rPr>
        <w:t xml:space="preserve"> </w:t>
      </w:r>
      <w:r w:rsidRPr="002C47CD">
        <w:rPr>
          <w:rFonts w:asciiTheme="majorBidi" w:hAnsiTheme="majorBidi" w:cstheme="majorBidi"/>
          <w:i/>
          <w:iCs/>
          <w:sz w:val="24"/>
          <w:szCs w:val="24"/>
        </w:rPr>
        <w:t>Ulumul Hadis</w:t>
      </w:r>
      <w:r w:rsidRPr="002C47CD">
        <w:rPr>
          <w:rFonts w:asciiTheme="majorBidi" w:hAnsiTheme="majorBidi" w:cstheme="majorBidi"/>
          <w:sz w:val="24"/>
          <w:szCs w:val="24"/>
        </w:rPr>
        <w:t>, Yogyakarta: Teras</w:t>
      </w:r>
    </w:p>
    <w:p w:rsidR="00FE3C52" w:rsidRDefault="00417FB4" w:rsidP="00417FB4">
      <w:pPr>
        <w:autoSpaceDE w:val="0"/>
        <w:autoSpaceDN w:val="0"/>
        <w:adjustRightInd w:val="0"/>
        <w:spacing w:after="0" w:line="480" w:lineRule="auto"/>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 xml:space="preserve">Sukmadinata, </w:t>
      </w:r>
      <w:r>
        <w:rPr>
          <w:rFonts w:asciiTheme="majorBidi" w:hAnsiTheme="majorBidi" w:cstheme="majorBidi"/>
          <w:sz w:val="24"/>
          <w:szCs w:val="24"/>
        </w:rPr>
        <w:t>Nana Syaodih</w:t>
      </w:r>
      <w:r w:rsidRPr="005A2689">
        <w:rPr>
          <w:rFonts w:asciiTheme="majorBidi" w:hAnsiTheme="majorBidi" w:cstheme="majorBidi"/>
          <w:sz w:val="24"/>
          <w:szCs w:val="24"/>
        </w:rPr>
        <w:t xml:space="preserve">, </w:t>
      </w:r>
      <w:r w:rsidRPr="005A2689">
        <w:rPr>
          <w:rFonts w:asciiTheme="majorBidi" w:hAnsiTheme="majorBidi" w:cstheme="majorBidi"/>
          <w:i/>
          <w:iCs/>
          <w:sz w:val="24"/>
          <w:szCs w:val="24"/>
        </w:rPr>
        <w:t>Metode Penelitian Pendidikan</w:t>
      </w:r>
      <w:r w:rsidRPr="005A2689">
        <w:rPr>
          <w:rFonts w:asciiTheme="majorBidi" w:hAnsiTheme="majorBidi" w:cstheme="majorBidi"/>
          <w:sz w:val="24"/>
          <w:szCs w:val="24"/>
        </w:rPr>
        <w:t>,</w:t>
      </w:r>
      <w:r w:rsidRPr="005A2689">
        <w:rPr>
          <w:rFonts w:asciiTheme="majorBidi" w:hAnsiTheme="majorBidi" w:cstheme="majorBidi"/>
          <w:sz w:val="24"/>
          <w:szCs w:val="24"/>
          <w:lang w:val="id-ID"/>
        </w:rPr>
        <w:t xml:space="preserve"> </w:t>
      </w:r>
      <w:r w:rsidRPr="005A2689">
        <w:rPr>
          <w:rFonts w:asciiTheme="majorBidi" w:hAnsiTheme="majorBidi" w:cstheme="majorBidi"/>
          <w:sz w:val="24"/>
          <w:szCs w:val="24"/>
        </w:rPr>
        <w:t>Bandung: PT. Remaja Rosdakarya, 2010</w:t>
      </w:r>
      <w:r w:rsidR="00FE3C52" w:rsidRPr="002C47CD">
        <w:rPr>
          <w:rFonts w:asciiTheme="majorBidi" w:hAnsiTheme="majorBidi" w:cstheme="majorBidi"/>
          <w:sz w:val="24"/>
          <w:szCs w:val="24"/>
        </w:rPr>
        <w:t xml:space="preserve"> </w:t>
      </w:r>
    </w:p>
    <w:p w:rsidR="004F6D44" w:rsidRPr="002C47CD" w:rsidRDefault="004F6D44" w:rsidP="00A92E9D">
      <w:pPr>
        <w:pStyle w:val="FootnoteText"/>
        <w:spacing w:line="360" w:lineRule="auto"/>
        <w:jc w:val="both"/>
        <w:rPr>
          <w:rFonts w:asciiTheme="majorBidi" w:hAnsiTheme="majorBidi" w:cstheme="majorBidi"/>
          <w:sz w:val="24"/>
          <w:szCs w:val="24"/>
        </w:rPr>
      </w:pPr>
      <w:r w:rsidRPr="002C47CD">
        <w:rPr>
          <w:rFonts w:asciiTheme="majorBidi" w:hAnsiTheme="majorBidi" w:cstheme="majorBidi"/>
          <w:sz w:val="24"/>
          <w:szCs w:val="24"/>
          <w:lang w:val="id-ID"/>
        </w:rPr>
        <w:t>Syafi’i,</w:t>
      </w:r>
      <w:r w:rsidRPr="002C47CD">
        <w:rPr>
          <w:rFonts w:asciiTheme="majorBidi" w:hAnsiTheme="majorBidi" w:cstheme="majorBidi"/>
          <w:sz w:val="24"/>
          <w:szCs w:val="24"/>
        </w:rPr>
        <w:t xml:space="preserve"> Imam, 2004.</w:t>
      </w:r>
      <w:r w:rsidRPr="002C47CD">
        <w:rPr>
          <w:rFonts w:asciiTheme="majorBidi" w:hAnsiTheme="majorBidi" w:cstheme="majorBidi"/>
          <w:sz w:val="24"/>
          <w:szCs w:val="24"/>
          <w:lang w:val="id-ID"/>
        </w:rPr>
        <w:t xml:space="preserve"> </w:t>
      </w:r>
      <w:r w:rsidRPr="002C47CD">
        <w:rPr>
          <w:rFonts w:asciiTheme="majorBidi" w:hAnsiTheme="majorBidi" w:cstheme="majorBidi"/>
          <w:i/>
          <w:sz w:val="24"/>
          <w:szCs w:val="24"/>
          <w:lang w:val="id-ID"/>
        </w:rPr>
        <w:t>Ringkasan Kitab Al-Umm,</w:t>
      </w:r>
      <w:r w:rsidRPr="002C47CD">
        <w:rPr>
          <w:rFonts w:asciiTheme="majorBidi" w:hAnsiTheme="majorBidi" w:cstheme="majorBidi"/>
          <w:sz w:val="24"/>
          <w:szCs w:val="24"/>
          <w:lang w:val="id-ID"/>
        </w:rPr>
        <w:t xml:space="preserve"> (Pustaka Azzam:</w:t>
      </w:r>
      <w:r w:rsidRPr="002C47CD">
        <w:rPr>
          <w:rFonts w:asciiTheme="majorBidi" w:hAnsiTheme="majorBidi" w:cstheme="majorBidi"/>
          <w:sz w:val="24"/>
          <w:szCs w:val="24"/>
        </w:rPr>
        <w:t xml:space="preserve"> </w:t>
      </w:r>
      <w:r w:rsidRPr="002C47CD">
        <w:rPr>
          <w:rFonts w:asciiTheme="majorBidi" w:hAnsiTheme="majorBidi" w:cstheme="majorBidi"/>
          <w:sz w:val="24"/>
          <w:szCs w:val="24"/>
          <w:lang w:val="id-ID"/>
        </w:rPr>
        <w:t>Jakarta), buku I</w:t>
      </w:r>
    </w:p>
    <w:p w:rsidR="004F6D44" w:rsidRDefault="004F6D44" w:rsidP="00A92E9D">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Tim Penyusun Pustaka Azet,</w:t>
      </w:r>
      <w:r w:rsidRPr="002C47CD">
        <w:rPr>
          <w:rFonts w:asciiTheme="majorBidi" w:hAnsiTheme="majorBidi" w:cstheme="majorBidi"/>
          <w:sz w:val="24"/>
          <w:szCs w:val="24"/>
        </w:rPr>
        <w:t xml:space="preserve"> 1988.</w:t>
      </w:r>
      <w:r w:rsidRPr="002C47CD">
        <w:rPr>
          <w:rFonts w:asciiTheme="majorBidi" w:hAnsiTheme="majorBidi" w:cstheme="majorBidi"/>
          <w:sz w:val="24"/>
          <w:szCs w:val="24"/>
          <w:lang w:val="id-ID"/>
        </w:rPr>
        <w:t xml:space="preserve"> </w:t>
      </w:r>
      <w:r w:rsidRPr="002C47CD">
        <w:rPr>
          <w:rFonts w:asciiTheme="majorBidi" w:hAnsiTheme="majorBidi" w:cstheme="majorBidi"/>
          <w:i/>
          <w:sz w:val="24"/>
          <w:szCs w:val="24"/>
          <w:lang w:val="id-ID"/>
        </w:rPr>
        <w:t>“Istiqra’, leksikan Islam”,</w:t>
      </w:r>
      <w:r w:rsidRPr="002C47CD">
        <w:rPr>
          <w:rFonts w:asciiTheme="majorBidi" w:hAnsiTheme="majorBidi" w:cstheme="majorBidi"/>
          <w:i/>
          <w:sz w:val="24"/>
          <w:szCs w:val="24"/>
        </w:rPr>
        <w:t xml:space="preserve"> </w:t>
      </w:r>
      <w:r w:rsidRPr="002C47CD">
        <w:rPr>
          <w:rFonts w:asciiTheme="majorBidi" w:hAnsiTheme="majorBidi" w:cstheme="majorBidi"/>
          <w:sz w:val="24"/>
          <w:szCs w:val="24"/>
          <w:lang w:val="id-ID"/>
        </w:rPr>
        <w:t>Jakarta: Pustaka Azet Perkasa</w:t>
      </w:r>
      <w:r w:rsidR="00AA66EC">
        <w:rPr>
          <w:rFonts w:asciiTheme="majorBidi" w:hAnsiTheme="majorBidi" w:cstheme="majorBidi"/>
          <w:sz w:val="24"/>
          <w:szCs w:val="24"/>
          <w:lang w:val="id-ID"/>
        </w:rPr>
        <w:t xml:space="preserve"> </w:t>
      </w:r>
    </w:p>
    <w:p w:rsidR="00AA66EC" w:rsidRPr="002C47CD" w:rsidRDefault="00AA66EC" w:rsidP="00AA66EC">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t xml:space="preserve">Ulfa, Maria &amp; Ahnan, Maftuh, </w:t>
      </w:r>
      <w:r w:rsidRPr="002C47CD">
        <w:rPr>
          <w:rFonts w:asciiTheme="majorBidi" w:hAnsiTheme="majorBidi" w:cstheme="majorBidi"/>
          <w:i/>
          <w:iCs/>
          <w:sz w:val="24"/>
          <w:szCs w:val="24"/>
          <w:lang w:val="id-ID"/>
        </w:rPr>
        <w:t>Risalah Fiqih Wanita; Pedoman Ibadah Kaum Wanita Muslimah dengan Berbagai Permasalahannya,</w:t>
      </w:r>
      <w:r w:rsidRPr="002C47CD">
        <w:rPr>
          <w:rFonts w:asciiTheme="majorBidi" w:hAnsiTheme="majorBidi" w:cstheme="majorBidi"/>
          <w:sz w:val="24"/>
          <w:szCs w:val="24"/>
          <w:lang w:val="id-ID"/>
        </w:rPr>
        <w:t xml:space="preserve"> Surabaya: Terbit Terang </w:t>
      </w:r>
      <w:r w:rsidRPr="002C47CD">
        <w:rPr>
          <w:rFonts w:asciiTheme="majorBidi" w:hAnsiTheme="majorBidi" w:cstheme="majorBidi"/>
          <w:i/>
          <w:iCs/>
          <w:sz w:val="24"/>
          <w:szCs w:val="24"/>
          <w:lang w:val="id-ID"/>
        </w:rPr>
        <w:t xml:space="preserve"> </w:t>
      </w:r>
    </w:p>
    <w:p w:rsidR="004F6D44" w:rsidRPr="00FE3C52" w:rsidRDefault="004F6D44" w:rsidP="00FE3C52">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rPr>
        <w:t xml:space="preserve">Yahya, </w:t>
      </w:r>
      <w:r w:rsidRPr="002C47CD">
        <w:rPr>
          <w:rFonts w:asciiTheme="majorBidi" w:hAnsiTheme="majorBidi" w:cstheme="majorBidi"/>
          <w:sz w:val="24"/>
          <w:szCs w:val="24"/>
          <w:lang w:val="id-ID"/>
        </w:rPr>
        <w:t>Mukhtar</w:t>
      </w:r>
      <w:r w:rsidRPr="002C47CD">
        <w:rPr>
          <w:rFonts w:asciiTheme="majorBidi" w:hAnsiTheme="majorBidi" w:cstheme="majorBidi"/>
          <w:sz w:val="24"/>
          <w:szCs w:val="24"/>
        </w:rPr>
        <w:t>, 1986.</w:t>
      </w:r>
      <w:r w:rsidRPr="002C47CD">
        <w:rPr>
          <w:rFonts w:asciiTheme="majorBidi" w:hAnsiTheme="majorBidi" w:cstheme="majorBidi"/>
          <w:sz w:val="24"/>
          <w:szCs w:val="24"/>
          <w:lang w:val="id-ID"/>
        </w:rPr>
        <w:t xml:space="preserve"> </w:t>
      </w:r>
      <w:r w:rsidRPr="002C47CD">
        <w:rPr>
          <w:rFonts w:asciiTheme="majorBidi" w:hAnsiTheme="majorBidi" w:cstheme="majorBidi"/>
          <w:i/>
          <w:sz w:val="24"/>
          <w:szCs w:val="24"/>
          <w:lang w:val="id-ID"/>
        </w:rPr>
        <w:t>Dasar-dasar Pembinaan Hukum Fiqh Islam,</w:t>
      </w:r>
      <w:r w:rsidRPr="002C47CD">
        <w:rPr>
          <w:rFonts w:asciiTheme="majorBidi" w:hAnsiTheme="majorBidi" w:cstheme="majorBidi"/>
          <w:sz w:val="24"/>
          <w:szCs w:val="24"/>
          <w:lang w:val="id-ID"/>
        </w:rPr>
        <w:t xml:space="preserve"> Bandung:</w:t>
      </w:r>
      <w:r w:rsidRPr="002C47CD">
        <w:rPr>
          <w:rFonts w:asciiTheme="majorBidi" w:hAnsiTheme="majorBidi" w:cstheme="majorBidi"/>
          <w:sz w:val="24"/>
          <w:szCs w:val="24"/>
        </w:rPr>
        <w:t xml:space="preserve"> </w:t>
      </w:r>
      <w:r w:rsidRPr="002C47CD">
        <w:rPr>
          <w:rFonts w:asciiTheme="majorBidi" w:hAnsiTheme="majorBidi" w:cstheme="majorBidi"/>
          <w:sz w:val="24"/>
          <w:szCs w:val="24"/>
          <w:lang w:val="id-ID"/>
        </w:rPr>
        <w:t>Al-Ma’arif</w:t>
      </w:r>
    </w:p>
    <w:p w:rsidR="009C38EC" w:rsidRPr="002C47CD" w:rsidRDefault="00A92E9D" w:rsidP="00A92E9D">
      <w:pPr>
        <w:pStyle w:val="FootnoteText"/>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lang w:val="id-ID"/>
        </w:rPr>
        <w:lastRenderedPageBreak/>
        <w:t xml:space="preserve">Zein Ma’shum, </w:t>
      </w:r>
      <w:r w:rsidRPr="002C47CD">
        <w:rPr>
          <w:rFonts w:asciiTheme="majorBidi" w:hAnsiTheme="majorBidi" w:cstheme="majorBidi"/>
          <w:sz w:val="24"/>
          <w:szCs w:val="24"/>
        </w:rPr>
        <w:t>Muhammad</w:t>
      </w:r>
      <w:r w:rsidR="009C38EC" w:rsidRPr="002C47CD">
        <w:rPr>
          <w:rFonts w:asciiTheme="majorBidi" w:hAnsiTheme="majorBidi" w:cstheme="majorBidi"/>
          <w:sz w:val="24"/>
          <w:szCs w:val="24"/>
        </w:rPr>
        <w:t>,</w:t>
      </w:r>
      <w:r w:rsidR="004F6D44" w:rsidRPr="002C47CD">
        <w:rPr>
          <w:rFonts w:asciiTheme="majorBidi" w:hAnsiTheme="majorBidi" w:cstheme="majorBidi"/>
          <w:sz w:val="24"/>
          <w:szCs w:val="24"/>
          <w:lang w:val="id-ID"/>
        </w:rPr>
        <w:t xml:space="preserve"> 2008</w:t>
      </w:r>
      <w:r w:rsidRPr="002C47CD">
        <w:rPr>
          <w:rFonts w:asciiTheme="majorBidi" w:hAnsiTheme="majorBidi" w:cstheme="majorBidi"/>
          <w:sz w:val="24"/>
          <w:szCs w:val="24"/>
          <w:lang w:val="id-ID"/>
        </w:rPr>
        <w:t>.</w:t>
      </w:r>
      <w:r w:rsidR="009C38EC" w:rsidRPr="002C47CD">
        <w:rPr>
          <w:rFonts w:asciiTheme="majorBidi" w:hAnsiTheme="majorBidi" w:cstheme="majorBidi"/>
          <w:sz w:val="24"/>
          <w:szCs w:val="24"/>
        </w:rPr>
        <w:t xml:space="preserve"> </w:t>
      </w:r>
      <w:r w:rsidR="009C38EC" w:rsidRPr="002C47CD">
        <w:rPr>
          <w:rFonts w:asciiTheme="majorBidi" w:hAnsiTheme="majorBidi" w:cstheme="majorBidi"/>
          <w:i/>
          <w:iCs/>
          <w:sz w:val="24"/>
          <w:szCs w:val="24"/>
        </w:rPr>
        <w:t>Arus Pemikiran Empat Madzab: Studi Analisis Istinbath Para Fuqoha’</w:t>
      </w:r>
      <w:r w:rsidR="004F6D44" w:rsidRPr="002C47CD">
        <w:rPr>
          <w:rFonts w:asciiTheme="majorBidi" w:hAnsiTheme="majorBidi" w:cstheme="majorBidi"/>
          <w:sz w:val="24"/>
          <w:szCs w:val="24"/>
        </w:rPr>
        <w:t>, Jombang: Darul Hikmah</w:t>
      </w:r>
    </w:p>
    <w:p w:rsidR="009C38EC" w:rsidRPr="002C47CD" w:rsidRDefault="009C38EC" w:rsidP="00A92E9D">
      <w:pPr>
        <w:pStyle w:val="FootnoteText"/>
        <w:tabs>
          <w:tab w:val="left" w:pos="284"/>
        </w:tabs>
        <w:spacing w:line="360" w:lineRule="auto"/>
        <w:ind w:left="851" w:hanging="851"/>
        <w:jc w:val="both"/>
        <w:rPr>
          <w:rFonts w:asciiTheme="majorBidi" w:hAnsiTheme="majorBidi" w:cstheme="majorBidi"/>
          <w:sz w:val="24"/>
          <w:szCs w:val="24"/>
          <w:lang w:val="id-ID"/>
        </w:rPr>
      </w:pPr>
      <w:r w:rsidRPr="002C47CD">
        <w:rPr>
          <w:rFonts w:asciiTheme="majorBidi" w:hAnsiTheme="majorBidi" w:cstheme="majorBidi"/>
          <w:sz w:val="24"/>
          <w:szCs w:val="24"/>
        </w:rPr>
        <w:t>Zuhri,</w:t>
      </w:r>
      <w:r w:rsidR="00FB4D2A" w:rsidRPr="002C47CD">
        <w:rPr>
          <w:rFonts w:asciiTheme="majorBidi" w:hAnsiTheme="majorBidi" w:cstheme="majorBidi"/>
          <w:sz w:val="24"/>
          <w:szCs w:val="24"/>
          <w:lang w:val="id-ID"/>
        </w:rPr>
        <w:t xml:space="preserve"> Muh,</w:t>
      </w:r>
      <w:r w:rsidR="004F6D44" w:rsidRPr="002C47CD">
        <w:rPr>
          <w:rFonts w:asciiTheme="majorBidi" w:hAnsiTheme="majorBidi" w:cstheme="majorBidi"/>
          <w:sz w:val="24"/>
          <w:szCs w:val="24"/>
          <w:lang w:val="id-ID"/>
        </w:rPr>
        <w:t xml:space="preserve"> 1997,</w:t>
      </w:r>
      <w:r w:rsidRPr="002C47CD">
        <w:rPr>
          <w:rFonts w:asciiTheme="majorBidi" w:hAnsiTheme="majorBidi" w:cstheme="majorBidi"/>
          <w:sz w:val="24"/>
          <w:szCs w:val="24"/>
        </w:rPr>
        <w:t xml:space="preserve"> </w:t>
      </w:r>
      <w:r w:rsidRPr="002C47CD">
        <w:rPr>
          <w:rFonts w:asciiTheme="majorBidi" w:hAnsiTheme="majorBidi" w:cstheme="majorBidi"/>
          <w:i/>
          <w:iCs/>
          <w:sz w:val="24"/>
          <w:szCs w:val="24"/>
        </w:rPr>
        <w:t>Hukum Islam dalam Lintasan Sejarah,</w:t>
      </w:r>
      <w:r w:rsidR="004F6D44" w:rsidRPr="002C47CD">
        <w:rPr>
          <w:rFonts w:asciiTheme="majorBidi" w:hAnsiTheme="majorBidi" w:cstheme="majorBidi"/>
          <w:i/>
          <w:iCs/>
          <w:sz w:val="24"/>
          <w:szCs w:val="24"/>
          <w:lang w:val="id-ID"/>
        </w:rPr>
        <w:t xml:space="preserve"> </w:t>
      </w:r>
      <w:r w:rsidR="004F6D44" w:rsidRPr="002C47CD">
        <w:rPr>
          <w:rFonts w:asciiTheme="majorBidi" w:hAnsiTheme="majorBidi" w:cstheme="majorBidi"/>
          <w:sz w:val="24"/>
          <w:szCs w:val="24"/>
        </w:rPr>
        <w:t>Jakarta</w:t>
      </w:r>
      <w:r w:rsidRPr="002C47CD">
        <w:rPr>
          <w:rFonts w:asciiTheme="majorBidi" w:hAnsiTheme="majorBidi" w:cstheme="majorBidi"/>
          <w:sz w:val="24"/>
          <w:szCs w:val="24"/>
        </w:rPr>
        <w:t>: Raja Permai Grafind</w:t>
      </w:r>
      <w:r w:rsidR="004F6D44" w:rsidRPr="002C47CD">
        <w:rPr>
          <w:rFonts w:asciiTheme="majorBidi" w:hAnsiTheme="majorBidi" w:cstheme="majorBidi"/>
          <w:sz w:val="24"/>
          <w:szCs w:val="24"/>
        </w:rPr>
        <w:t>o Persada</w:t>
      </w:r>
    </w:p>
    <w:p w:rsidR="00646326" w:rsidRPr="009955CA" w:rsidRDefault="00646326" w:rsidP="00646326">
      <w:pPr>
        <w:autoSpaceDE w:val="0"/>
        <w:autoSpaceDN w:val="0"/>
        <w:adjustRightInd w:val="0"/>
        <w:spacing w:after="0" w:line="360" w:lineRule="auto"/>
        <w:ind w:left="851" w:hanging="851"/>
        <w:jc w:val="both"/>
        <w:rPr>
          <w:rFonts w:asciiTheme="majorBidi" w:hAnsiTheme="majorBidi" w:cstheme="majorBidi"/>
          <w:sz w:val="24"/>
          <w:szCs w:val="24"/>
          <w:lang w:val="id-ID"/>
        </w:rPr>
      </w:pPr>
      <w:proofErr w:type="gramStart"/>
      <w:r w:rsidRPr="009955CA">
        <w:rPr>
          <w:rFonts w:asciiTheme="majorBidi" w:hAnsiTheme="majorBidi" w:cstheme="majorBidi"/>
          <w:sz w:val="24"/>
          <w:szCs w:val="24"/>
        </w:rPr>
        <w:t>Data Mahasiswa Fakultas Syari’ah dan Hukum UIN Raden Fatah Palembang tahun angkatan 2012-2013.</w:t>
      </w:r>
      <w:proofErr w:type="gramEnd"/>
      <w:r w:rsidRPr="009955CA">
        <w:rPr>
          <w:rFonts w:asciiTheme="majorBidi" w:hAnsiTheme="majorBidi" w:cstheme="majorBidi"/>
          <w:sz w:val="24"/>
          <w:szCs w:val="24"/>
        </w:rPr>
        <w:t xml:space="preserve"> Sumber (KABA</w:t>
      </w:r>
      <w:r w:rsidR="00E73C92">
        <w:rPr>
          <w:rFonts w:asciiTheme="majorBidi" w:hAnsiTheme="majorBidi" w:cstheme="majorBidi"/>
          <w:sz w:val="24"/>
          <w:szCs w:val="24"/>
        </w:rPr>
        <w:t>G A</w:t>
      </w:r>
      <w:r w:rsidRPr="009955CA">
        <w:rPr>
          <w:rFonts w:asciiTheme="majorBidi" w:hAnsiTheme="majorBidi" w:cstheme="majorBidi"/>
          <w:sz w:val="24"/>
          <w:szCs w:val="24"/>
        </w:rPr>
        <w:t>K</w:t>
      </w:r>
      <w:r w:rsidR="00E73C92">
        <w:rPr>
          <w:rFonts w:asciiTheme="majorBidi" w:hAnsiTheme="majorBidi" w:cstheme="majorBidi"/>
          <w:sz w:val="24"/>
          <w:szCs w:val="24"/>
        </w:rPr>
        <w:t>A</w:t>
      </w:r>
      <w:r w:rsidRPr="009955CA">
        <w:rPr>
          <w:rFonts w:asciiTheme="majorBidi" w:hAnsiTheme="majorBidi" w:cstheme="majorBidi"/>
          <w:sz w:val="24"/>
          <w:szCs w:val="24"/>
        </w:rPr>
        <w:t>)</w:t>
      </w:r>
    </w:p>
    <w:p w:rsidR="00A92E9D" w:rsidRPr="002C47CD" w:rsidRDefault="00A92E9D" w:rsidP="00646326">
      <w:pPr>
        <w:pStyle w:val="FootnoteText"/>
        <w:spacing w:line="360" w:lineRule="auto"/>
        <w:jc w:val="both"/>
        <w:rPr>
          <w:rFonts w:asciiTheme="majorBidi" w:hAnsiTheme="majorBidi" w:cstheme="majorBidi"/>
          <w:sz w:val="24"/>
          <w:szCs w:val="24"/>
        </w:rPr>
      </w:pPr>
      <w:proofErr w:type="gramStart"/>
      <w:r w:rsidRPr="002C47CD">
        <w:rPr>
          <w:rFonts w:asciiTheme="majorBidi" w:hAnsiTheme="majorBidi" w:cstheme="majorBidi"/>
          <w:sz w:val="24"/>
          <w:szCs w:val="24"/>
        </w:rPr>
        <w:t>Dodi_Zahro, “Kajian otak dan hati, seputar metode istiqra’.”</w:t>
      </w:r>
      <w:proofErr w:type="gramEnd"/>
    </w:p>
    <w:p w:rsidR="008B3931" w:rsidRDefault="00E14831" w:rsidP="00E73C92">
      <w:pPr>
        <w:pStyle w:val="FootnoteText"/>
        <w:spacing w:line="360" w:lineRule="auto"/>
        <w:ind w:left="851"/>
        <w:jc w:val="both"/>
        <w:rPr>
          <w:lang w:val="id-ID"/>
        </w:rPr>
      </w:pPr>
      <w:hyperlink r:id="rId11" w:anchor="_ftn2" w:history="1">
        <w:r w:rsidR="00A92E9D" w:rsidRPr="00AB1F85">
          <w:rPr>
            <w:rStyle w:val="Hyperlink"/>
            <w:rFonts w:asciiTheme="majorBidi" w:hAnsiTheme="majorBidi" w:cstheme="majorBidi"/>
            <w:color w:val="auto"/>
            <w:sz w:val="24"/>
            <w:szCs w:val="24"/>
            <w:u w:val="none"/>
            <w:lang w:val="id-ID"/>
          </w:rPr>
          <w:t>http://dodi-rasionalqolbi.blogspot.co.id/2010/06/seputar-metode</w:t>
        </w:r>
        <w:r w:rsidR="00A92E9D" w:rsidRPr="00AB1F85">
          <w:rPr>
            <w:rStyle w:val="Hyperlink"/>
            <w:rFonts w:asciiTheme="majorBidi" w:hAnsiTheme="majorBidi" w:cstheme="majorBidi"/>
            <w:color w:val="auto"/>
            <w:sz w:val="24"/>
            <w:szCs w:val="24"/>
            <w:u w:val="none"/>
          </w:rPr>
          <w:t>-</w:t>
        </w:r>
        <w:r w:rsidR="00A92E9D" w:rsidRPr="00AB1F85">
          <w:rPr>
            <w:rStyle w:val="Hyperlink"/>
            <w:rFonts w:asciiTheme="majorBidi" w:hAnsiTheme="majorBidi" w:cstheme="majorBidi"/>
            <w:color w:val="auto"/>
            <w:sz w:val="24"/>
            <w:szCs w:val="24"/>
            <w:u w:val="none"/>
            <w:lang w:val="id-ID"/>
          </w:rPr>
          <w:t>istiqra.html?m=1#_ftn2</w:t>
        </w:r>
      </w:hyperlink>
    </w:p>
    <w:p w:rsidR="002C47CD" w:rsidRPr="008B3931" w:rsidRDefault="008B3931" w:rsidP="00E73C92">
      <w:pPr>
        <w:pStyle w:val="FootnoteText"/>
        <w:spacing w:line="360" w:lineRule="auto"/>
        <w:ind w:left="851" w:hanging="851"/>
        <w:jc w:val="both"/>
        <w:rPr>
          <w:rFonts w:asciiTheme="majorBidi" w:hAnsiTheme="majorBidi" w:cstheme="majorBidi"/>
          <w:sz w:val="24"/>
          <w:szCs w:val="24"/>
          <w:lang w:val="id-ID"/>
        </w:rPr>
      </w:pPr>
      <w:r w:rsidRPr="008B3931">
        <w:rPr>
          <w:rFonts w:asciiTheme="majorBidi" w:hAnsiTheme="majorBidi" w:cstheme="majorBidi"/>
          <w:sz w:val="24"/>
          <w:szCs w:val="24"/>
          <w:lang w:val="id-ID"/>
        </w:rPr>
        <w:t xml:space="preserve">Itikurih Mandiri, </w:t>
      </w:r>
      <w:hyperlink r:id="rId12" w:history="1">
        <w:r w:rsidR="00E73C92" w:rsidRPr="00E73C92">
          <w:rPr>
            <w:rStyle w:val="Hyperlink"/>
            <w:rFonts w:asciiTheme="majorBidi" w:hAnsiTheme="majorBidi" w:cstheme="majorBidi"/>
            <w:color w:val="auto"/>
            <w:sz w:val="24"/>
            <w:szCs w:val="24"/>
            <w:u w:val="none"/>
            <w:lang w:val="id-ID"/>
          </w:rPr>
          <w:t>http://itikurihmandiri.blogspot.co.id/2016/01/biografi-4-imam-madzhab-imam-hanafi.html?m=1</w:t>
        </w:r>
      </w:hyperlink>
      <w:r w:rsidR="00A92E9D" w:rsidRPr="008B3931">
        <w:rPr>
          <w:rFonts w:asciiTheme="majorBidi" w:hAnsiTheme="majorBidi" w:cstheme="majorBidi"/>
          <w:sz w:val="24"/>
          <w:szCs w:val="24"/>
        </w:rPr>
        <w:t xml:space="preserve"> </w:t>
      </w:r>
    </w:p>
    <w:p w:rsidR="00646326" w:rsidRPr="009955CA" w:rsidRDefault="00646326" w:rsidP="00646326">
      <w:pPr>
        <w:spacing w:after="0" w:line="360" w:lineRule="auto"/>
        <w:ind w:left="851" w:hanging="851"/>
        <w:jc w:val="both"/>
        <w:rPr>
          <w:rFonts w:asciiTheme="majorBidi" w:hAnsiTheme="majorBidi" w:cstheme="majorBidi"/>
          <w:sz w:val="24"/>
          <w:szCs w:val="24"/>
        </w:rPr>
      </w:pPr>
      <w:r w:rsidRPr="00AB1F85">
        <w:rPr>
          <w:rFonts w:asciiTheme="majorBidi" w:eastAsia="Times New Roman" w:hAnsiTheme="majorBidi" w:cstheme="majorBidi"/>
          <w:sz w:val="24"/>
          <w:szCs w:val="24"/>
        </w:rPr>
        <w:t xml:space="preserve">Sumber Berita: </w:t>
      </w:r>
      <w:hyperlink r:id="rId13" w:history="1">
        <w:r w:rsidRPr="00AB1F85">
          <w:rPr>
            <w:rStyle w:val="Hyperlink"/>
            <w:rFonts w:asciiTheme="majorBidi" w:eastAsia="Times New Roman" w:hAnsiTheme="majorBidi" w:cstheme="majorBidi"/>
            <w:color w:val="auto"/>
            <w:sz w:val="24"/>
            <w:szCs w:val="24"/>
            <w:u w:val="none"/>
          </w:rPr>
          <w:t>www.swarakalibata.com</w:t>
        </w:r>
      </w:hyperlink>
      <w:r w:rsidRPr="00AB1F85">
        <w:rPr>
          <w:rFonts w:asciiTheme="majorBidi" w:eastAsia="Times New Roman" w:hAnsiTheme="majorBidi" w:cstheme="majorBidi"/>
          <w:b/>
          <w:bCs/>
          <w:sz w:val="24"/>
          <w:szCs w:val="24"/>
        </w:rPr>
        <w:t xml:space="preserve"> </w:t>
      </w:r>
      <w:r w:rsidRPr="00AB1F85">
        <w:rPr>
          <w:rFonts w:asciiTheme="majorBidi" w:eastAsia="Times New Roman" w:hAnsiTheme="majorBidi" w:cstheme="majorBidi"/>
          <w:sz w:val="24"/>
          <w:szCs w:val="24"/>
        </w:rPr>
        <w:t>(</w:t>
      </w:r>
      <w:hyperlink r:id="rId14" w:anchor="ixzz4GQOO4Fzo" w:history="1">
        <w:r w:rsidR="00E73C92" w:rsidRPr="00E73C92">
          <w:rPr>
            <w:rStyle w:val="Hyperlink"/>
            <w:rFonts w:asciiTheme="majorBidi" w:eastAsia="Times New Roman" w:hAnsiTheme="majorBidi" w:cstheme="majorBidi"/>
            <w:color w:val="auto"/>
            <w:sz w:val="24"/>
            <w:szCs w:val="24"/>
            <w:u w:val="none"/>
          </w:rPr>
          <w:t>http://syariah.radenfatah.ac.id/hal sejarah-fakultas-syariah.html#ixzz4GQOO4Fzo</w:t>
        </w:r>
      </w:hyperlink>
      <w:r w:rsidRPr="00E73C92">
        <w:rPr>
          <w:rFonts w:asciiTheme="majorBidi" w:eastAsia="Times New Roman" w:hAnsiTheme="majorBidi" w:cstheme="majorBidi"/>
          <w:sz w:val="24"/>
          <w:szCs w:val="24"/>
        </w:rPr>
        <w:t>)</w:t>
      </w:r>
      <w:r w:rsidRPr="009955CA">
        <w:rPr>
          <w:rFonts w:asciiTheme="majorBidi" w:hAnsiTheme="majorBidi" w:cstheme="majorBidi"/>
          <w:sz w:val="24"/>
          <w:szCs w:val="24"/>
        </w:rPr>
        <w:t xml:space="preserve"> </w:t>
      </w:r>
    </w:p>
    <w:p w:rsidR="00E30B0B" w:rsidRPr="002C47CD" w:rsidRDefault="00E30B0B" w:rsidP="00E30B0B">
      <w:pPr>
        <w:spacing w:line="480" w:lineRule="auto"/>
        <w:jc w:val="both"/>
        <w:rPr>
          <w:rFonts w:asciiTheme="majorBidi" w:hAnsiTheme="majorBidi" w:cstheme="majorBidi"/>
          <w:bCs/>
          <w:sz w:val="24"/>
          <w:szCs w:val="24"/>
          <w:lang w:val="id-ID"/>
        </w:rPr>
      </w:pPr>
    </w:p>
    <w:sectPr w:rsidR="00E30B0B" w:rsidRPr="002C47CD" w:rsidSect="00346957">
      <w:headerReference w:type="default" r:id="rId15"/>
      <w:footerReference w:type="default" r:id="rId16"/>
      <w:pgSz w:w="11907" w:h="16839" w:code="9"/>
      <w:pgMar w:top="2268" w:right="1701" w:bottom="1701" w:left="2268"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AC" w:rsidRDefault="00AA5AAC" w:rsidP="00DC4659">
      <w:pPr>
        <w:spacing w:after="0" w:line="240" w:lineRule="auto"/>
      </w:pPr>
      <w:r>
        <w:separator/>
      </w:r>
    </w:p>
  </w:endnote>
  <w:endnote w:type="continuationSeparator" w:id="1">
    <w:p w:rsidR="00AA5AAC" w:rsidRDefault="00AA5AAC" w:rsidP="00DC4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DC" w:rsidRDefault="000926DC">
    <w:pPr>
      <w:pStyle w:val="Footer"/>
      <w:jc w:val="center"/>
    </w:pPr>
  </w:p>
  <w:p w:rsidR="000926DC" w:rsidRDefault="00092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AC" w:rsidRDefault="00AA5AAC" w:rsidP="00DC4659">
      <w:pPr>
        <w:spacing w:after="0" w:line="240" w:lineRule="auto"/>
      </w:pPr>
      <w:r>
        <w:separator/>
      </w:r>
    </w:p>
  </w:footnote>
  <w:footnote w:type="continuationSeparator" w:id="1">
    <w:p w:rsidR="00AA5AAC" w:rsidRDefault="00AA5AAC" w:rsidP="00DC4659">
      <w:pPr>
        <w:spacing w:after="0" w:line="240" w:lineRule="auto"/>
      </w:pPr>
      <w:r>
        <w:continuationSeparator/>
      </w:r>
    </w:p>
  </w:footnote>
  <w:footnote w:id="2">
    <w:p w:rsidR="00911EC7" w:rsidRPr="00D73DDE" w:rsidRDefault="00911EC7" w:rsidP="00F61CC7">
      <w:pPr>
        <w:pStyle w:val="FootnoteText"/>
        <w:ind w:left="142" w:firstLine="578"/>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Muhammad Ardani Bin Ahmad, </w:t>
      </w:r>
      <w:r w:rsidRPr="00D73DDE">
        <w:rPr>
          <w:rFonts w:asciiTheme="majorBidi" w:hAnsiTheme="majorBidi" w:cstheme="majorBidi"/>
          <w:i/>
          <w:lang w:val="id-ID"/>
        </w:rPr>
        <w:t>Risalah Haidl, Nifas &amp; Istikhadloh,</w:t>
      </w:r>
      <w:r w:rsidRPr="00D73DDE">
        <w:rPr>
          <w:rFonts w:asciiTheme="majorBidi" w:hAnsiTheme="majorBidi" w:cstheme="majorBidi"/>
          <w:lang w:val="id-ID"/>
        </w:rPr>
        <w:t xml:space="preserve"> </w:t>
      </w:r>
      <w:r w:rsidRPr="00D73DDE">
        <w:rPr>
          <w:rFonts w:asciiTheme="majorBidi" w:hAnsiTheme="majorBidi" w:cstheme="majorBidi"/>
        </w:rPr>
        <w:t>(</w:t>
      </w:r>
      <w:r w:rsidRPr="00D73DDE">
        <w:rPr>
          <w:rFonts w:asciiTheme="majorBidi" w:hAnsiTheme="majorBidi" w:cstheme="majorBidi"/>
          <w:lang w:val="id-ID"/>
        </w:rPr>
        <w:t>Surabaya: Al-Miftah, 2011</w:t>
      </w:r>
      <w:r w:rsidRPr="00D73DDE">
        <w:rPr>
          <w:rFonts w:asciiTheme="majorBidi" w:hAnsiTheme="majorBidi" w:cstheme="majorBidi"/>
        </w:rPr>
        <w:t>)</w:t>
      </w:r>
      <w:r w:rsidRPr="00D73DDE">
        <w:rPr>
          <w:rFonts w:asciiTheme="majorBidi" w:hAnsiTheme="majorBidi" w:cstheme="majorBidi"/>
          <w:lang w:val="id-ID"/>
        </w:rPr>
        <w:t>, Hlm. 11</w:t>
      </w:r>
    </w:p>
  </w:footnote>
  <w:footnote w:id="3">
    <w:p w:rsidR="00911EC7" w:rsidRPr="00D73DDE" w:rsidRDefault="00911EC7" w:rsidP="00953E6C">
      <w:pPr>
        <w:pStyle w:val="FootnoteText"/>
        <w:ind w:firstLine="720"/>
        <w:jc w:val="both"/>
        <w:rPr>
          <w:rFonts w:asciiTheme="majorBidi" w:hAnsiTheme="majorBidi" w:cstheme="majorBidi"/>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proofErr w:type="gramStart"/>
      <w:r w:rsidRPr="00D73DDE">
        <w:rPr>
          <w:rFonts w:asciiTheme="majorBidi" w:hAnsiTheme="majorBidi" w:cstheme="majorBidi"/>
          <w:i/>
          <w:iCs/>
        </w:rPr>
        <w:t>Ibid.,</w:t>
      </w:r>
      <w:proofErr w:type="gramEnd"/>
      <w:r w:rsidRPr="00D73DDE">
        <w:rPr>
          <w:rFonts w:asciiTheme="majorBidi" w:hAnsiTheme="majorBidi" w:cstheme="majorBidi"/>
        </w:rPr>
        <w:t xml:space="preserve"> hlm. 11</w:t>
      </w:r>
    </w:p>
  </w:footnote>
  <w:footnote w:id="4">
    <w:p w:rsidR="00911EC7" w:rsidRPr="00D73DDE" w:rsidRDefault="00911EC7" w:rsidP="00953E6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maksudnya menyetubuhi wanita di waktu haidh.</w:t>
      </w:r>
    </w:p>
  </w:footnote>
  <w:footnote w:id="5">
    <w:p w:rsidR="00911EC7" w:rsidRPr="00D73DDE" w:rsidRDefault="00911EC7" w:rsidP="00953E6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ialah sesudah mandi. Adapula yang menafsirkan sesudah berhenti darah keluar.</w:t>
      </w:r>
    </w:p>
  </w:footnote>
  <w:footnote w:id="6">
    <w:p w:rsidR="00911EC7" w:rsidRPr="00D73DDE" w:rsidRDefault="00911EC7" w:rsidP="00F61CC7">
      <w:pPr>
        <w:pStyle w:val="FootnoteText"/>
        <w:tabs>
          <w:tab w:val="left" w:pos="0"/>
        </w:tabs>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Ahmad Muhammad Yusuf, </w:t>
      </w:r>
      <w:r w:rsidRPr="00D73DDE">
        <w:rPr>
          <w:rFonts w:asciiTheme="majorBidi" w:hAnsiTheme="majorBidi" w:cstheme="majorBidi"/>
          <w:i/>
          <w:lang w:val="id-ID"/>
        </w:rPr>
        <w:t xml:space="preserve">Ensiklopedi Tematis ayat Al-Qur’an dan Hadits, </w:t>
      </w:r>
      <w:r w:rsidRPr="00D73DDE">
        <w:rPr>
          <w:rFonts w:asciiTheme="majorBidi" w:hAnsiTheme="majorBidi" w:cstheme="majorBidi"/>
          <w:lang w:val="id-ID"/>
        </w:rPr>
        <w:t>(Jakarta: Widya Cahaya, 2009), hlm. 57.</w:t>
      </w:r>
    </w:p>
  </w:footnote>
  <w:footnote w:id="7">
    <w:p w:rsidR="00911EC7" w:rsidRPr="00D73DDE" w:rsidRDefault="00911EC7" w:rsidP="00FA6E47">
      <w:pPr>
        <w:pStyle w:val="FootnoteText"/>
        <w:tabs>
          <w:tab w:val="left" w:pos="-426"/>
        </w:tabs>
        <w:jc w:val="both"/>
        <w:rPr>
          <w:rFonts w:asciiTheme="majorBidi" w:hAnsiTheme="majorBidi" w:cstheme="majorBidi"/>
          <w:lang w:val="id-ID"/>
        </w:rPr>
      </w:pP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Musthafa Al-‘Adawy, </w:t>
      </w:r>
      <w:r w:rsidRPr="00D73DDE">
        <w:rPr>
          <w:rFonts w:asciiTheme="majorBidi" w:hAnsiTheme="majorBidi" w:cstheme="majorBidi"/>
          <w:i/>
          <w:lang w:val="id-ID"/>
        </w:rPr>
        <w:t xml:space="preserve">Ensiklopedi Fikih Wanita, </w:t>
      </w:r>
      <w:r w:rsidRPr="00D73DDE">
        <w:rPr>
          <w:rFonts w:asciiTheme="majorBidi" w:hAnsiTheme="majorBidi" w:cstheme="majorBidi"/>
          <w:lang w:val="id-ID"/>
        </w:rPr>
        <w:t>(Jakarta: Qisthi Press, 2006),</w:t>
      </w:r>
      <w:r w:rsidRPr="00D73DDE">
        <w:rPr>
          <w:rFonts w:asciiTheme="majorBidi" w:hAnsiTheme="majorBidi" w:cstheme="majorBidi"/>
        </w:rPr>
        <w:t xml:space="preserve"> </w:t>
      </w:r>
      <w:r w:rsidRPr="00D73DDE">
        <w:rPr>
          <w:rFonts w:asciiTheme="majorBidi" w:hAnsiTheme="majorBidi" w:cstheme="majorBidi"/>
          <w:lang w:val="id-ID"/>
        </w:rPr>
        <w:t>hlm. 104.</w:t>
      </w:r>
    </w:p>
  </w:footnote>
  <w:footnote w:id="8">
    <w:p w:rsidR="00911EC7" w:rsidRPr="00D73DDE" w:rsidRDefault="00911EC7" w:rsidP="00F61CC7">
      <w:pPr>
        <w:pStyle w:val="FootnoteText"/>
        <w:tabs>
          <w:tab w:val="left" w:pos="0"/>
        </w:tabs>
        <w:jc w:val="both"/>
        <w:rPr>
          <w:rFonts w:asciiTheme="majorBidi" w:hAnsiTheme="majorBidi" w:cstheme="majorBidi"/>
          <w: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Hasan Mu’arif Ambary, </w:t>
      </w:r>
      <w:r w:rsidRPr="00D73DDE">
        <w:rPr>
          <w:rFonts w:asciiTheme="majorBidi" w:hAnsiTheme="majorBidi" w:cstheme="majorBidi"/>
          <w:i/>
          <w:lang w:val="id-ID"/>
        </w:rPr>
        <w:t xml:space="preserve">Ensiklopedi Hukum Islam, ed. Abdul Aziz Dahlan,, et.al, </w:t>
      </w:r>
      <w:r w:rsidRPr="00D73DDE">
        <w:rPr>
          <w:rFonts w:asciiTheme="majorBidi" w:hAnsiTheme="majorBidi" w:cstheme="majorBidi"/>
          <w:lang w:val="id-ID"/>
        </w:rPr>
        <w:t>(Jakarta: PT. Ikhtiar Baru Van Hoeve, 1996), Cet. I, Jilid II, hlm. 453.</w:t>
      </w:r>
    </w:p>
  </w:footnote>
  <w:footnote w:id="9">
    <w:p w:rsidR="00911EC7" w:rsidRPr="00D73DDE" w:rsidRDefault="00911EC7" w:rsidP="00F61CC7">
      <w:pPr>
        <w:pStyle w:val="FootnoteText"/>
        <w:tabs>
          <w:tab w:val="left" w:pos="0"/>
        </w:tabs>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Sahal Machfudz dan Mustafa Bisri, </w:t>
      </w:r>
      <w:r w:rsidRPr="00D73DDE">
        <w:rPr>
          <w:rFonts w:asciiTheme="majorBidi" w:hAnsiTheme="majorBidi" w:cstheme="majorBidi"/>
          <w:i/>
          <w:lang w:val="id-ID"/>
        </w:rPr>
        <w:t xml:space="preserve">Ensiklopedia Ijmak (Persepakatan Ulama dalam Hukum Islam), </w:t>
      </w:r>
      <w:r w:rsidRPr="00D73DDE">
        <w:rPr>
          <w:rFonts w:asciiTheme="majorBidi" w:hAnsiTheme="majorBidi" w:cstheme="majorBidi"/>
          <w:lang w:val="id-ID"/>
        </w:rPr>
        <w:t>(Jakarta: Pustaka Firdaus, 1987), Cet. I, hlm. 151.</w:t>
      </w:r>
    </w:p>
  </w:footnote>
  <w:footnote w:id="10">
    <w:p w:rsidR="00911EC7" w:rsidRPr="00D73DDE" w:rsidRDefault="00911EC7" w:rsidP="00FA6E47">
      <w:pPr>
        <w:pStyle w:val="FootnoteText"/>
        <w:tabs>
          <w:tab w:val="left" w:pos="284"/>
        </w:tabs>
        <w:jc w:val="both"/>
        <w:rPr>
          <w:rFonts w:asciiTheme="majorBidi" w:hAnsiTheme="majorBidi" w:cstheme="majorBidi"/>
          <w:lang w:val="id-ID"/>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Su’ad Ibrahim Shalih, </w:t>
      </w:r>
      <w:r w:rsidRPr="00D73DDE">
        <w:rPr>
          <w:rFonts w:asciiTheme="majorBidi" w:hAnsiTheme="majorBidi" w:cstheme="majorBidi"/>
          <w:i/>
          <w:lang w:val="id-ID"/>
        </w:rPr>
        <w:t>Fiqh Ibadah Wanita,</w:t>
      </w:r>
      <w:r w:rsidRPr="00D73DDE">
        <w:rPr>
          <w:rFonts w:asciiTheme="majorBidi" w:hAnsiTheme="majorBidi" w:cstheme="majorBidi"/>
          <w:lang w:val="id-ID"/>
        </w:rPr>
        <w:t xml:space="preserve"> (Amzah:</w:t>
      </w:r>
      <w:r w:rsidRPr="00D73DDE">
        <w:rPr>
          <w:rFonts w:asciiTheme="majorBidi" w:hAnsiTheme="majorBidi" w:cstheme="majorBidi"/>
        </w:rPr>
        <w:t xml:space="preserve"> </w:t>
      </w:r>
      <w:r w:rsidRPr="00D73DDE">
        <w:rPr>
          <w:rFonts w:asciiTheme="majorBidi" w:hAnsiTheme="majorBidi" w:cstheme="majorBidi"/>
          <w:lang w:val="id-ID"/>
        </w:rPr>
        <w:t>Jakarta, 2011). Cet. I, Hlm. 205</w:t>
      </w:r>
    </w:p>
  </w:footnote>
  <w:footnote w:id="11">
    <w:p w:rsidR="00911EC7" w:rsidRPr="00D73DDE" w:rsidRDefault="00911EC7" w:rsidP="00F61CC7">
      <w:pPr>
        <w:pStyle w:val="FootnoteText"/>
        <w:tabs>
          <w:tab w:val="left" w:pos="0"/>
        </w:tabs>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Al-Jashshash (Abu Bakr Ar-Razi Al-Jashshash Al-Hanafi), </w:t>
      </w:r>
      <w:r w:rsidRPr="00D73DDE">
        <w:rPr>
          <w:rFonts w:asciiTheme="majorBidi" w:hAnsiTheme="majorBidi" w:cstheme="majorBidi"/>
          <w:i/>
          <w:lang w:val="id-ID"/>
        </w:rPr>
        <w:t xml:space="preserve">Ahkamul Qur’an, </w:t>
      </w:r>
      <w:r w:rsidRPr="00D73DDE">
        <w:rPr>
          <w:rFonts w:asciiTheme="majorBidi" w:hAnsiTheme="majorBidi" w:cstheme="majorBidi"/>
          <w:lang w:val="id-ID"/>
        </w:rPr>
        <w:t>(Al-Mathba’ah Al- Bahiyyah Al-Mishriyyah: Cairo, 1347), jilid 1, hlm. 338-339</w:t>
      </w:r>
    </w:p>
  </w:footnote>
  <w:footnote w:id="12">
    <w:p w:rsidR="00911EC7" w:rsidRPr="00D73DDE" w:rsidRDefault="00911EC7" w:rsidP="0080384E">
      <w:pPr>
        <w:pStyle w:val="FootnoteText"/>
        <w:tabs>
          <w:tab w:val="left" w:pos="284"/>
        </w:tabs>
        <w:jc w:val="both"/>
        <w:rPr>
          <w:rFonts w:asciiTheme="majorBidi" w:hAnsiTheme="majorBidi" w:cstheme="majorBidi"/>
          <w:lang w:val="id-ID"/>
        </w:rPr>
      </w:pPr>
      <w:r w:rsidRPr="00666D9A">
        <w:rPr>
          <w:rFonts w:asciiTheme="majorBidi" w:hAnsiTheme="majorBidi" w:cstheme="majorBidi"/>
          <w:lang w:val="id-ID"/>
        </w:rPr>
        <w:tab/>
      </w:r>
      <w:r w:rsidRPr="00666D9A">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 </w:t>
      </w:r>
      <w:r w:rsidRPr="00D73DDE">
        <w:rPr>
          <w:rFonts w:asciiTheme="majorBidi" w:hAnsiTheme="majorBidi" w:cstheme="majorBidi"/>
          <w:lang w:val="id-ID"/>
        </w:rPr>
        <w:t xml:space="preserve">Imam Syafi’i, </w:t>
      </w:r>
      <w:r w:rsidRPr="00D73DDE">
        <w:rPr>
          <w:rFonts w:asciiTheme="majorBidi" w:hAnsiTheme="majorBidi" w:cstheme="majorBidi"/>
        </w:rPr>
        <w:t xml:space="preserve"> </w:t>
      </w:r>
      <w:r w:rsidRPr="00D73DDE">
        <w:rPr>
          <w:rFonts w:asciiTheme="majorBidi" w:hAnsiTheme="majorBidi" w:cstheme="majorBidi"/>
          <w:i/>
          <w:lang w:val="id-ID"/>
        </w:rPr>
        <w:t>Ringkasan Kitab Al-Umm,</w:t>
      </w:r>
      <w:r w:rsidRPr="00D73DDE">
        <w:rPr>
          <w:rFonts w:asciiTheme="majorBidi" w:hAnsiTheme="majorBidi" w:cstheme="majorBidi"/>
          <w:lang w:val="id-ID"/>
        </w:rPr>
        <w:t xml:space="preserve"> (Pustaka Azzam:</w:t>
      </w:r>
      <w:r w:rsidRPr="00D73DDE">
        <w:rPr>
          <w:rFonts w:asciiTheme="majorBidi" w:hAnsiTheme="majorBidi" w:cstheme="majorBidi"/>
        </w:rPr>
        <w:t xml:space="preserve"> </w:t>
      </w:r>
      <w:r w:rsidRPr="00D73DDE">
        <w:rPr>
          <w:rFonts w:asciiTheme="majorBidi" w:hAnsiTheme="majorBidi" w:cstheme="majorBidi"/>
          <w:lang w:val="id-ID"/>
        </w:rPr>
        <w:t>Jakarta, 2004), buku I, hlm. 93</w:t>
      </w:r>
    </w:p>
  </w:footnote>
  <w:footnote w:id="13">
    <w:p w:rsidR="00911EC7" w:rsidRPr="00D73DDE" w:rsidRDefault="00911EC7" w:rsidP="00F61CC7">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Najib Al-Muthi’I, Muhammad. t.t. </w:t>
      </w:r>
      <w:r w:rsidRPr="00D73DDE">
        <w:rPr>
          <w:rFonts w:asciiTheme="majorBidi" w:hAnsiTheme="majorBidi" w:cstheme="majorBidi"/>
          <w:i/>
          <w:lang w:val="id-ID"/>
        </w:rPr>
        <w:t xml:space="preserve">Takmilah Al-Majmu’ “Syarh Al-Muhadzdzab li Asy-Syirazi”, </w:t>
      </w:r>
      <w:r w:rsidRPr="00D73DDE">
        <w:rPr>
          <w:rFonts w:asciiTheme="majorBidi" w:hAnsiTheme="majorBidi" w:cstheme="majorBidi"/>
          <w:lang w:val="id-ID"/>
        </w:rPr>
        <w:t>(Cairo: Mathba’ah Al-Imam ‘Ali),  jilid 2, hlm. 382</w:t>
      </w:r>
    </w:p>
  </w:footnote>
  <w:footnote w:id="14">
    <w:p w:rsidR="00911EC7" w:rsidRPr="00D73DDE" w:rsidRDefault="00911EC7" w:rsidP="0080384E">
      <w:pPr>
        <w:pStyle w:val="FootnoteText"/>
        <w:tabs>
          <w:tab w:val="left" w:pos="284"/>
        </w:tabs>
        <w:jc w:val="both"/>
        <w:rPr>
          <w:rFonts w:asciiTheme="majorBidi" w:hAnsiTheme="majorBidi" w:cstheme="majorBidi"/>
          <w:lang w:val="id-ID"/>
        </w:rPr>
      </w:pPr>
      <w:r w:rsidRPr="00666D9A">
        <w:rPr>
          <w:rFonts w:asciiTheme="majorBidi" w:hAnsiTheme="majorBidi" w:cstheme="majorBidi"/>
          <w:lang w:val="id-ID"/>
        </w:rPr>
        <w:tab/>
      </w:r>
      <w:r w:rsidRPr="00666D9A">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Pr>
          <w:rFonts w:asciiTheme="majorBidi" w:hAnsiTheme="majorBidi" w:cstheme="majorBidi"/>
        </w:rPr>
        <w:t xml:space="preserve"> </w:t>
      </w:r>
      <w:r w:rsidRPr="00D73DDE">
        <w:rPr>
          <w:rFonts w:asciiTheme="majorBidi" w:hAnsiTheme="majorBidi" w:cstheme="majorBidi"/>
          <w:lang w:val="id-ID"/>
        </w:rPr>
        <w:t xml:space="preserve">Su’ad Ibrahim Shalih, </w:t>
      </w:r>
      <w:r w:rsidRPr="00D73DDE">
        <w:rPr>
          <w:rFonts w:asciiTheme="majorBidi" w:hAnsiTheme="majorBidi" w:cstheme="majorBidi"/>
          <w:i/>
          <w:lang w:val="id-ID"/>
        </w:rPr>
        <w:t>Fiqh Ibadah Wanita,</w:t>
      </w:r>
      <w:r w:rsidRPr="00D73DDE">
        <w:rPr>
          <w:rFonts w:asciiTheme="majorBidi" w:hAnsiTheme="majorBidi" w:cstheme="majorBidi"/>
          <w:lang w:val="id-ID"/>
        </w:rPr>
        <w:t xml:space="preserve"> (Amzah:</w:t>
      </w:r>
      <w:r w:rsidRPr="00D73DDE">
        <w:rPr>
          <w:rFonts w:asciiTheme="majorBidi" w:hAnsiTheme="majorBidi" w:cstheme="majorBidi"/>
        </w:rPr>
        <w:t xml:space="preserve"> </w:t>
      </w:r>
      <w:r w:rsidRPr="00D73DDE">
        <w:rPr>
          <w:rFonts w:asciiTheme="majorBidi" w:hAnsiTheme="majorBidi" w:cstheme="majorBidi"/>
          <w:lang w:val="id-ID"/>
        </w:rPr>
        <w:t>Jakarta, 2011). Cet. I, Hlm. 209</w:t>
      </w:r>
    </w:p>
  </w:footnote>
  <w:footnote w:id="15">
    <w:p w:rsidR="00911EC7" w:rsidRPr="00D73DDE" w:rsidRDefault="00911EC7" w:rsidP="00F61CC7">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Tim Penyusun Pustaka Azet, </w:t>
      </w:r>
      <w:r w:rsidRPr="00D73DDE">
        <w:rPr>
          <w:rFonts w:asciiTheme="majorBidi" w:hAnsiTheme="majorBidi" w:cstheme="majorBidi"/>
          <w:i/>
          <w:lang w:val="id-ID"/>
        </w:rPr>
        <w:t xml:space="preserve">“Istiqra’, leksikan Islam”, </w:t>
      </w:r>
      <w:r w:rsidRPr="00D73DDE">
        <w:rPr>
          <w:rFonts w:asciiTheme="majorBidi" w:hAnsiTheme="majorBidi" w:cstheme="majorBidi"/>
          <w:lang w:val="id-ID"/>
        </w:rPr>
        <w:t>(Jakarta: Pustaka Azet Perkasa, 1988), hlm. 269</w:t>
      </w:r>
    </w:p>
  </w:footnote>
  <w:footnote w:id="16">
    <w:p w:rsidR="00911EC7" w:rsidRPr="00D73DDE" w:rsidRDefault="00911EC7" w:rsidP="004B3267">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 </w:t>
      </w:r>
      <w:r w:rsidRPr="00D73DDE">
        <w:rPr>
          <w:rFonts w:asciiTheme="majorBidi" w:hAnsiTheme="majorBidi" w:cstheme="majorBidi"/>
          <w:lang w:val="id-ID"/>
        </w:rPr>
        <w:t xml:space="preserve">Abdulkadir Muhammad, </w:t>
      </w:r>
      <w:r w:rsidRPr="00D73DDE">
        <w:rPr>
          <w:rFonts w:asciiTheme="majorBidi" w:hAnsiTheme="majorBidi" w:cstheme="majorBidi"/>
          <w:i/>
          <w:iCs/>
          <w:lang w:val="id-ID"/>
        </w:rPr>
        <w:t xml:space="preserve">Hukum dan Penelitian Hukum </w:t>
      </w:r>
      <w:r w:rsidRPr="00D73DDE">
        <w:rPr>
          <w:rFonts w:asciiTheme="majorBidi" w:hAnsiTheme="majorBidi" w:cstheme="majorBidi"/>
          <w:lang w:val="id-ID"/>
        </w:rPr>
        <w:t>(Bandung: PT. Citra Aditya Bakti, 2004), Cet. I, hal. 39-40</w:t>
      </w:r>
    </w:p>
  </w:footnote>
  <w:footnote w:id="17">
    <w:p w:rsidR="00911EC7" w:rsidRPr="00D73DDE" w:rsidRDefault="00911EC7" w:rsidP="00AC35E7">
      <w:pPr>
        <w:autoSpaceDE w:val="0"/>
        <w:autoSpaceDN w:val="0"/>
        <w:adjustRightInd w:val="0"/>
        <w:spacing w:after="0" w:line="240" w:lineRule="auto"/>
        <w:ind w:firstLine="720"/>
        <w:jc w:val="both"/>
        <w:rPr>
          <w:rFonts w:asciiTheme="majorBidi" w:hAnsiTheme="majorBidi" w:cstheme="majorBidi"/>
          <w:sz w:val="20"/>
          <w:szCs w:val="20"/>
        </w:rPr>
      </w:pPr>
      <w:r w:rsidRPr="00D73DDE">
        <w:rPr>
          <w:rStyle w:val="FootnoteReference"/>
          <w:rFonts w:asciiTheme="majorBidi" w:hAnsiTheme="majorBidi" w:cstheme="majorBidi"/>
          <w:sz w:val="20"/>
          <w:szCs w:val="20"/>
        </w:rPr>
        <w:footnoteRef/>
      </w:r>
      <w:r w:rsidRPr="00D73DDE">
        <w:rPr>
          <w:rFonts w:asciiTheme="majorBidi" w:hAnsiTheme="majorBidi" w:cstheme="majorBidi"/>
          <w:sz w:val="20"/>
          <w:szCs w:val="20"/>
        </w:rPr>
        <w:t xml:space="preserve"> Nana Syaodih Sukmadinata, </w:t>
      </w:r>
      <w:r w:rsidRPr="00D73DDE">
        <w:rPr>
          <w:rFonts w:asciiTheme="majorBidi" w:hAnsiTheme="majorBidi" w:cstheme="majorBidi"/>
          <w:i/>
          <w:iCs/>
          <w:sz w:val="20"/>
          <w:szCs w:val="20"/>
        </w:rPr>
        <w:t>Metode Penelitian Pendidikan</w:t>
      </w:r>
      <w:r w:rsidRPr="00D73DDE">
        <w:rPr>
          <w:rFonts w:asciiTheme="majorBidi" w:hAnsiTheme="majorBidi" w:cstheme="majorBidi"/>
          <w:sz w:val="20"/>
          <w:szCs w:val="20"/>
        </w:rPr>
        <w:t>,</w:t>
      </w:r>
      <w:r w:rsidRPr="00D73DDE">
        <w:rPr>
          <w:rFonts w:asciiTheme="majorBidi" w:hAnsiTheme="majorBidi" w:cstheme="majorBidi"/>
          <w:sz w:val="20"/>
          <w:szCs w:val="20"/>
          <w:lang w:val="id-ID"/>
        </w:rPr>
        <w:t xml:space="preserve"> </w:t>
      </w:r>
      <w:r w:rsidRPr="00D73DDE">
        <w:rPr>
          <w:rFonts w:asciiTheme="majorBidi" w:hAnsiTheme="majorBidi" w:cstheme="majorBidi"/>
          <w:sz w:val="20"/>
          <w:szCs w:val="20"/>
        </w:rPr>
        <w:t>(Bandung: PT. Remaja Rosdakarya, 2010), hlm. 63</w:t>
      </w:r>
    </w:p>
  </w:footnote>
  <w:footnote w:id="18">
    <w:p w:rsidR="00911EC7" w:rsidRPr="00D73DDE" w:rsidRDefault="00911EC7" w:rsidP="00AC35E7">
      <w:pPr>
        <w:autoSpaceDE w:val="0"/>
        <w:autoSpaceDN w:val="0"/>
        <w:adjustRightInd w:val="0"/>
        <w:spacing w:after="0" w:line="240" w:lineRule="auto"/>
        <w:ind w:firstLine="720"/>
        <w:jc w:val="both"/>
        <w:rPr>
          <w:rFonts w:asciiTheme="majorBidi" w:hAnsiTheme="majorBidi" w:cstheme="majorBidi"/>
          <w:i/>
          <w:iCs/>
          <w:color w:val="000000"/>
          <w:sz w:val="20"/>
          <w:szCs w:val="20"/>
        </w:rPr>
      </w:pPr>
      <w:r w:rsidRPr="00D73DDE">
        <w:rPr>
          <w:rStyle w:val="FootnoteReference"/>
          <w:rFonts w:asciiTheme="majorBidi" w:hAnsiTheme="majorBidi" w:cstheme="majorBidi"/>
          <w:sz w:val="20"/>
          <w:szCs w:val="20"/>
        </w:rPr>
        <w:footnoteRef/>
      </w:r>
      <w:r w:rsidRPr="00D73DDE">
        <w:rPr>
          <w:rFonts w:asciiTheme="majorBidi" w:hAnsiTheme="majorBidi" w:cstheme="majorBidi"/>
          <w:sz w:val="20"/>
          <w:szCs w:val="20"/>
        </w:rPr>
        <w:t xml:space="preserve"> </w:t>
      </w:r>
      <w:r w:rsidRPr="00D73DDE">
        <w:rPr>
          <w:rFonts w:asciiTheme="majorBidi" w:hAnsiTheme="majorBidi" w:cstheme="majorBidi"/>
          <w:color w:val="000000"/>
          <w:sz w:val="20"/>
          <w:szCs w:val="20"/>
        </w:rPr>
        <w:t xml:space="preserve">Sugiyono, </w:t>
      </w:r>
      <w:r w:rsidRPr="00D73DDE">
        <w:rPr>
          <w:rFonts w:asciiTheme="majorBidi" w:hAnsiTheme="majorBidi" w:cstheme="majorBidi"/>
          <w:i/>
          <w:iCs/>
          <w:color w:val="000000"/>
          <w:sz w:val="20"/>
          <w:szCs w:val="20"/>
        </w:rPr>
        <w:t>Metode Penelitian Pendidikan Pendekatan Kuantitatif,</w:t>
      </w:r>
      <w:r w:rsidRPr="00D73DDE">
        <w:rPr>
          <w:rFonts w:asciiTheme="majorBidi" w:hAnsiTheme="majorBidi" w:cstheme="majorBidi"/>
          <w:i/>
          <w:iCs/>
          <w:color w:val="000000"/>
          <w:sz w:val="20"/>
          <w:szCs w:val="20"/>
          <w:lang w:val="id-ID"/>
        </w:rPr>
        <w:t xml:space="preserve"> </w:t>
      </w:r>
      <w:r w:rsidRPr="00D73DDE">
        <w:rPr>
          <w:rFonts w:asciiTheme="majorBidi" w:hAnsiTheme="majorBidi" w:cstheme="majorBidi"/>
          <w:i/>
          <w:iCs/>
          <w:color w:val="000000"/>
          <w:sz w:val="20"/>
          <w:szCs w:val="20"/>
        </w:rPr>
        <w:t>Kualitatif dan R&amp;D,</w:t>
      </w:r>
      <w:r w:rsidRPr="00D73DDE">
        <w:rPr>
          <w:rFonts w:asciiTheme="majorBidi" w:hAnsiTheme="majorBidi" w:cstheme="majorBidi"/>
          <w:color w:val="000000"/>
          <w:sz w:val="20"/>
          <w:szCs w:val="20"/>
        </w:rPr>
        <w:t xml:space="preserve"> (Bandung: Alfabeta, 2008), hlm. 308.</w:t>
      </w:r>
    </w:p>
  </w:footnote>
  <w:footnote w:id="19">
    <w:p w:rsidR="00911EC7" w:rsidRPr="00D73DDE" w:rsidRDefault="00911EC7" w:rsidP="00AC35E7">
      <w:pPr>
        <w:autoSpaceDE w:val="0"/>
        <w:autoSpaceDN w:val="0"/>
        <w:adjustRightInd w:val="0"/>
        <w:spacing w:after="0" w:line="240" w:lineRule="auto"/>
        <w:ind w:firstLine="720"/>
        <w:jc w:val="both"/>
        <w:rPr>
          <w:rFonts w:asciiTheme="majorBidi" w:hAnsiTheme="majorBidi" w:cstheme="majorBidi"/>
          <w:i/>
          <w:iCs/>
          <w:color w:val="000000"/>
          <w:sz w:val="20"/>
          <w:szCs w:val="20"/>
        </w:rPr>
      </w:pPr>
      <w:r w:rsidRPr="00D73DDE">
        <w:rPr>
          <w:rStyle w:val="FootnoteReference"/>
          <w:rFonts w:asciiTheme="majorBidi" w:hAnsiTheme="majorBidi" w:cstheme="majorBidi"/>
          <w:sz w:val="20"/>
          <w:szCs w:val="20"/>
        </w:rPr>
        <w:footnoteRef/>
      </w:r>
      <w:r w:rsidRPr="00D73DDE">
        <w:rPr>
          <w:rFonts w:asciiTheme="majorBidi" w:hAnsiTheme="majorBidi" w:cstheme="majorBidi"/>
          <w:sz w:val="20"/>
          <w:szCs w:val="20"/>
        </w:rPr>
        <w:t xml:space="preserve"> </w:t>
      </w:r>
      <w:r w:rsidRPr="00D73DDE">
        <w:rPr>
          <w:rFonts w:asciiTheme="majorBidi" w:hAnsiTheme="majorBidi" w:cstheme="majorBidi"/>
          <w:color w:val="000000"/>
          <w:sz w:val="20"/>
          <w:szCs w:val="20"/>
        </w:rPr>
        <w:t xml:space="preserve">Juliansyah Noor, </w:t>
      </w:r>
      <w:r w:rsidRPr="00D73DDE">
        <w:rPr>
          <w:rFonts w:asciiTheme="majorBidi" w:hAnsiTheme="majorBidi" w:cstheme="majorBidi"/>
          <w:i/>
          <w:iCs/>
          <w:color w:val="000000"/>
          <w:sz w:val="20"/>
          <w:szCs w:val="20"/>
        </w:rPr>
        <w:t>Metodologi Penelitian: SkripsiTesis, Disertasi,</w:t>
      </w:r>
      <w:r w:rsidRPr="00D73DDE">
        <w:rPr>
          <w:rFonts w:asciiTheme="majorBidi" w:hAnsiTheme="majorBidi" w:cstheme="majorBidi"/>
          <w:i/>
          <w:iCs/>
          <w:color w:val="000000"/>
          <w:sz w:val="20"/>
          <w:szCs w:val="20"/>
          <w:lang w:val="id-ID"/>
        </w:rPr>
        <w:t xml:space="preserve"> </w:t>
      </w:r>
      <w:r w:rsidRPr="00D73DDE">
        <w:rPr>
          <w:rFonts w:asciiTheme="majorBidi" w:hAnsiTheme="majorBidi" w:cstheme="majorBidi"/>
          <w:i/>
          <w:iCs/>
          <w:color w:val="000000"/>
          <w:sz w:val="20"/>
          <w:szCs w:val="20"/>
        </w:rPr>
        <w:t>dan Karya Ilmiah</w:t>
      </w:r>
      <w:r w:rsidRPr="00D73DDE">
        <w:rPr>
          <w:rFonts w:asciiTheme="majorBidi" w:hAnsiTheme="majorBidi" w:cstheme="majorBidi"/>
          <w:color w:val="000000"/>
          <w:sz w:val="20"/>
          <w:szCs w:val="20"/>
        </w:rPr>
        <w:t>, (Jakarta: Kencana, 2014), hlm. 138</w:t>
      </w:r>
    </w:p>
  </w:footnote>
  <w:footnote w:id="20">
    <w:p w:rsidR="00911EC7" w:rsidRPr="00D73DDE" w:rsidRDefault="00911EC7" w:rsidP="00FA6E47">
      <w:pPr>
        <w:autoSpaceDE w:val="0"/>
        <w:autoSpaceDN w:val="0"/>
        <w:adjustRightInd w:val="0"/>
        <w:spacing w:after="0" w:line="240" w:lineRule="auto"/>
        <w:ind w:firstLine="720"/>
        <w:jc w:val="both"/>
        <w:rPr>
          <w:rFonts w:asciiTheme="majorBidi" w:hAnsiTheme="majorBidi" w:cstheme="majorBidi"/>
          <w:i/>
          <w:iCs/>
          <w:color w:val="000000"/>
          <w:sz w:val="20"/>
          <w:szCs w:val="20"/>
        </w:rPr>
      </w:pPr>
      <w:r w:rsidRPr="00D73DDE">
        <w:rPr>
          <w:rStyle w:val="FootnoteReference"/>
          <w:rFonts w:asciiTheme="majorBidi" w:hAnsiTheme="majorBidi" w:cstheme="majorBidi"/>
          <w:sz w:val="20"/>
          <w:szCs w:val="20"/>
        </w:rPr>
        <w:footnoteRef/>
      </w:r>
      <w:r w:rsidRPr="00D73DDE">
        <w:rPr>
          <w:rFonts w:asciiTheme="majorBidi" w:hAnsiTheme="majorBidi" w:cstheme="majorBidi"/>
          <w:sz w:val="20"/>
          <w:szCs w:val="20"/>
        </w:rPr>
        <w:t xml:space="preserve"> </w:t>
      </w:r>
      <w:r w:rsidRPr="00D73DDE">
        <w:rPr>
          <w:rFonts w:asciiTheme="majorBidi" w:hAnsiTheme="majorBidi" w:cstheme="majorBidi"/>
          <w:color w:val="000000"/>
          <w:sz w:val="20"/>
          <w:szCs w:val="20"/>
        </w:rPr>
        <w:t xml:space="preserve">Sugiyono, </w:t>
      </w:r>
      <w:r w:rsidRPr="00D73DDE">
        <w:rPr>
          <w:rFonts w:asciiTheme="majorBidi" w:hAnsiTheme="majorBidi" w:cstheme="majorBidi"/>
          <w:color w:val="000000"/>
          <w:sz w:val="20"/>
          <w:szCs w:val="20"/>
          <w:lang w:val="id-ID"/>
        </w:rPr>
        <w:t xml:space="preserve">Op. Cit, hlm. </w:t>
      </w:r>
      <w:r w:rsidRPr="00D73DDE">
        <w:rPr>
          <w:rFonts w:asciiTheme="majorBidi" w:hAnsiTheme="majorBidi" w:cstheme="majorBidi"/>
          <w:color w:val="000000"/>
          <w:sz w:val="20"/>
          <w:szCs w:val="20"/>
          <w:lang w:val="id-ID"/>
        </w:rPr>
        <w:t>120</w:t>
      </w:r>
    </w:p>
  </w:footnote>
  <w:footnote w:id="21">
    <w:p w:rsidR="00911EC7" w:rsidRPr="00D73DDE" w:rsidRDefault="00911EC7" w:rsidP="00AC35E7">
      <w:pPr>
        <w:autoSpaceDE w:val="0"/>
        <w:autoSpaceDN w:val="0"/>
        <w:adjustRightInd w:val="0"/>
        <w:spacing w:after="0" w:line="240" w:lineRule="auto"/>
        <w:ind w:firstLine="720"/>
        <w:jc w:val="both"/>
        <w:rPr>
          <w:rFonts w:asciiTheme="majorBidi" w:hAnsiTheme="majorBidi" w:cstheme="majorBidi"/>
          <w:sz w:val="20"/>
          <w:szCs w:val="20"/>
        </w:rPr>
      </w:pPr>
      <w:r w:rsidRPr="00D73DDE">
        <w:rPr>
          <w:rStyle w:val="FootnoteReference"/>
          <w:rFonts w:asciiTheme="majorBidi" w:hAnsiTheme="majorBidi" w:cstheme="majorBidi"/>
          <w:sz w:val="20"/>
          <w:szCs w:val="20"/>
        </w:rPr>
        <w:footnoteRef/>
      </w:r>
      <w:r w:rsidRPr="00D73DDE">
        <w:rPr>
          <w:rFonts w:asciiTheme="majorBidi" w:hAnsiTheme="majorBidi" w:cstheme="majorBidi"/>
          <w:sz w:val="20"/>
          <w:szCs w:val="20"/>
        </w:rPr>
        <w:t xml:space="preserve">  Mohammad Ali, </w:t>
      </w:r>
      <w:r w:rsidRPr="00D73DDE">
        <w:rPr>
          <w:rFonts w:asciiTheme="majorBidi" w:hAnsiTheme="majorBidi" w:cstheme="majorBidi"/>
          <w:i/>
          <w:iCs/>
          <w:sz w:val="20"/>
          <w:szCs w:val="20"/>
        </w:rPr>
        <w:t>Memahami Riset Perilaku dan Sosial,</w:t>
      </w:r>
      <w:r w:rsidRPr="00D73DDE">
        <w:rPr>
          <w:rFonts w:asciiTheme="majorBidi" w:hAnsiTheme="majorBidi" w:cstheme="majorBidi"/>
          <w:sz w:val="20"/>
          <w:szCs w:val="20"/>
        </w:rPr>
        <w:t xml:space="preserve"> (Bandung:</w:t>
      </w:r>
      <w:r w:rsidRPr="00D73DDE">
        <w:rPr>
          <w:rFonts w:asciiTheme="majorBidi" w:hAnsiTheme="majorBidi" w:cstheme="majorBidi"/>
          <w:sz w:val="20"/>
          <w:szCs w:val="20"/>
          <w:lang w:val="id-ID"/>
        </w:rPr>
        <w:t xml:space="preserve"> </w:t>
      </w:r>
      <w:r w:rsidRPr="00D73DDE">
        <w:rPr>
          <w:rFonts w:asciiTheme="majorBidi" w:hAnsiTheme="majorBidi" w:cstheme="majorBidi"/>
          <w:sz w:val="20"/>
          <w:szCs w:val="20"/>
        </w:rPr>
        <w:t>Pustaka Cendekia Utama), hlm. 344</w:t>
      </w:r>
    </w:p>
  </w:footnote>
  <w:footnote w:id="22">
    <w:p w:rsidR="00911EC7" w:rsidRPr="00D73DDE" w:rsidRDefault="00911EC7" w:rsidP="00FA6E47">
      <w:pPr>
        <w:pStyle w:val="FootnoteText"/>
        <w:ind w:firstLine="720"/>
        <w:jc w:val="both"/>
        <w:rPr>
          <w:rFonts w:asciiTheme="majorBidi" w:hAnsiTheme="majorBidi" w:cstheme="majorBidi"/>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iCs/>
          <w:lang w:val="id-ID"/>
        </w:rPr>
        <w:t>Abdul Aziz Dahlan</w:t>
      </w:r>
      <w:r w:rsidRPr="00D73DDE">
        <w:rPr>
          <w:rFonts w:asciiTheme="majorBidi" w:hAnsiTheme="majorBidi" w:cstheme="majorBidi"/>
          <w:lang w:val="id-ID"/>
        </w:rPr>
        <w:t>,</w:t>
      </w:r>
      <w:r w:rsidRPr="00D73DDE">
        <w:rPr>
          <w:rFonts w:asciiTheme="majorBidi" w:hAnsiTheme="majorBidi" w:cstheme="majorBidi"/>
        </w:rPr>
        <w:t xml:space="preserve"> et.al,</w:t>
      </w:r>
      <w:r w:rsidRPr="00D73DDE">
        <w:rPr>
          <w:rFonts w:asciiTheme="majorBidi" w:hAnsiTheme="majorBidi" w:cstheme="majorBidi"/>
          <w:lang w:val="id-ID"/>
        </w:rPr>
        <w:t xml:space="preserve"> </w:t>
      </w:r>
      <w:r w:rsidRPr="00D73DDE">
        <w:rPr>
          <w:rFonts w:asciiTheme="majorBidi" w:hAnsiTheme="majorBidi" w:cstheme="majorBidi"/>
          <w:i/>
          <w:lang w:val="id-ID"/>
        </w:rPr>
        <w:t>Ensiklopedi Hukum Islam</w:t>
      </w:r>
      <w:r w:rsidRPr="00D73DDE">
        <w:rPr>
          <w:rFonts w:asciiTheme="majorBidi" w:hAnsiTheme="majorBidi" w:cstheme="majorBidi"/>
          <w:i/>
        </w:rPr>
        <w:t>,</w:t>
      </w:r>
      <w:r w:rsidRPr="00D73DDE">
        <w:rPr>
          <w:rFonts w:asciiTheme="majorBidi" w:hAnsiTheme="majorBidi" w:cstheme="majorBidi"/>
          <w:i/>
          <w:lang w:val="id-ID"/>
        </w:rPr>
        <w:t xml:space="preserve"> </w:t>
      </w:r>
      <w:r w:rsidRPr="00D73DDE">
        <w:rPr>
          <w:rFonts w:asciiTheme="majorBidi" w:hAnsiTheme="majorBidi" w:cstheme="majorBidi"/>
          <w:lang w:val="id-ID"/>
        </w:rPr>
        <w:t xml:space="preserve">(Jakarta: PT. Ikhtiar Baru Van Hoeve, 1996), </w:t>
      </w:r>
      <w:r w:rsidRPr="00D73DDE">
        <w:rPr>
          <w:rFonts w:asciiTheme="majorBidi" w:hAnsiTheme="majorBidi" w:cstheme="majorBidi"/>
        </w:rPr>
        <w:t>hlm. 269</w:t>
      </w:r>
    </w:p>
  </w:footnote>
  <w:footnote w:id="23">
    <w:p w:rsidR="00911EC7" w:rsidRPr="00D73DDE" w:rsidRDefault="00911EC7" w:rsidP="00AC35E7">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Tim Penyusun Pustaka Azet, </w:t>
      </w:r>
      <w:r w:rsidRPr="00D73DDE">
        <w:rPr>
          <w:rFonts w:asciiTheme="majorBidi" w:hAnsiTheme="majorBidi" w:cstheme="majorBidi"/>
          <w:i/>
          <w:lang w:val="id-ID"/>
        </w:rPr>
        <w:t xml:space="preserve">“Istiqra’, leksikan Islam”, </w:t>
      </w:r>
      <w:r w:rsidRPr="00D73DDE">
        <w:rPr>
          <w:rFonts w:asciiTheme="majorBidi" w:hAnsiTheme="majorBidi" w:cstheme="majorBidi"/>
          <w:lang w:val="id-ID"/>
        </w:rPr>
        <w:t>(Jakarta: Pustaka Azet Perkasa, 1988), hlm. 269</w:t>
      </w:r>
    </w:p>
  </w:footnote>
  <w:footnote w:id="24">
    <w:p w:rsidR="00911EC7" w:rsidRPr="00D73DDE" w:rsidRDefault="00911EC7" w:rsidP="00E43CE4">
      <w:pPr>
        <w:pStyle w:val="FootnoteText"/>
        <w:tabs>
          <w:tab w:val="left" w:pos="284"/>
        </w:tabs>
        <w:jc w:val="both"/>
        <w:rPr>
          <w:rFonts w:asciiTheme="majorBidi" w:hAnsiTheme="majorBidi" w:cstheme="majorBidi"/>
          <w:lang w:val="id-ID"/>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Pr>
          <w:rFonts w:asciiTheme="majorBidi" w:hAnsiTheme="majorBidi" w:cstheme="majorBidi"/>
        </w:rPr>
        <w:t xml:space="preserve"> </w:t>
      </w:r>
      <w:r w:rsidRPr="00D73DDE">
        <w:rPr>
          <w:rFonts w:asciiTheme="majorBidi" w:hAnsiTheme="majorBidi" w:cstheme="majorBidi"/>
          <w:lang w:val="id-ID"/>
        </w:rPr>
        <w:t xml:space="preserve">Toha Jabir Al-Wani, </w:t>
      </w:r>
      <w:r w:rsidRPr="00D73DDE">
        <w:rPr>
          <w:rFonts w:asciiTheme="majorBidi" w:hAnsiTheme="majorBidi" w:cstheme="majorBidi"/>
          <w:i/>
          <w:lang w:val="id-ID"/>
        </w:rPr>
        <w:t xml:space="preserve">Metodologi Hukum Islam Kontemporer, </w:t>
      </w:r>
      <w:r w:rsidRPr="00D73DDE">
        <w:rPr>
          <w:rFonts w:asciiTheme="majorBidi" w:hAnsiTheme="majorBidi" w:cstheme="majorBidi"/>
          <w:lang w:val="id-ID"/>
        </w:rPr>
        <w:t>(Yogyakarta:</w:t>
      </w:r>
      <w:r w:rsidRPr="00D73DDE">
        <w:rPr>
          <w:rFonts w:asciiTheme="majorBidi" w:hAnsiTheme="majorBidi" w:cstheme="majorBidi"/>
        </w:rPr>
        <w:t xml:space="preserve"> </w:t>
      </w:r>
      <w:r w:rsidRPr="00D73DDE">
        <w:rPr>
          <w:rFonts w:asciiTheme="majorBidi" w:hAnsiTheme="majorBidi" w:cstheme="majorBidi"/>
          <w:lang w:val="id-ID"/>
        </w:rPr>
        <w:t>UII Pres, 2001)</w:t>
      </w:r>
    </w:p>
  </w:footnote>
  <w:footnote w:id="25">
    <w:p w:rsidR="00911EC7" w:rsidRPr="00D73DDE" w:rsidRDefault="00911EC7" w:rsidP="00AC35E7">
      <w:pPr>
        <w:pStyle w:val="FootnoteText"/>
        <w:jc w:val="both"/>
        <w:rPr>
          <w:rFonts w:asciiTheme="majorBidi" w:hAnsiTheme="majorBidi" w:cstheme="majorBidi"/>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rPr>
        <w:t xml:space="preserve">William James Eara, </w:t>
      </w:r>
      <w:r w:rsidRPr="00D73DDE">
        <w:rPr>
          <w:rFonts w:asciiTheme="majorBidi" w:hAnsiTheme="majorBidi" w:cstheme="majorBidi"/>
          <w:i/>
          <w:iCs/>
        </w:rPr>
        <w:t>Introduction to Philosophy</w:t>
      </w:r>
      <w:r w:rsidRPr="00D73DDE">
        <w:rPr>
          <w:rFonts w:asciiTheme="majorBidi" w:hAnsiTheme="majorBidi" w:cstheme="majorBidi"/>
        </w:rPr>
        <w:t>, (New York: Toranto, Graw Hill, 1992), hlm. 21</w:t>
      </w:r>
    </w:p>
  </w:footnote>
  <w:footnote w:id="26">
    <w:p w:rsidR="00911EC7" w:rsidRPr="00D73DDE" w:rsidRDefault="00911EC7" w:rsidP="00AC35E7">
      <w:pPr>
        <w:pStyle w:val="FootnoteText"/>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Mukhtar Yahya, </w:t>
      </w:r>
      <w:r w:rsidRPr="00D73DDE">
        <w:rPr>
          <w:rFonts w:asciiTheme="majorBidi" w:hAnsiTheme="majorBidi" w:cstheme="majorBidi"/>
          <w:i/>
          <w:lang w:val="id-ID"/>
        </w:rPr>
        <w:t>Dasar-dasar Pembinaan Hukum Fiqh Islam,</w:t>
      </w:r>
      <w:r w:rsidRPr="00D73DDE">
        <w:rPr>
          <w:rFonts w:asciiTheme="majorBidi" w:hAnsiTheme="majorBidi" w:cstheme="majorBidi"/>
          <w:lang w:val="id-ID"/>
        </w:rPr>
        <w:t xml:space="preserve"> (Bandung:</w:t>
      </w:r>
      <w:r w:rsidRPr="00D73DDE">
        <w:rPr>
          <w:rFonts w:asciiTheme="majorBidi" w:hAnsiTheme="majorBidi" w:cstheme="majorBidi"/>
        </w:rPr>
        <w:t xml:space="preserve"> </w:t>
      </w:r>
      <w:r w:rsidRPr="00D73DDE">
        <w:rPr>
          <w:rFonts w:asciiTheme="majorBidi" w:hAnsiTheme="majorBidi" w:cstheme="majorBidi"/>
          <w:lang w:val="id-ID"/>
        </w:rPr>
        <w:t>Al-Ma’arif, 1986), hlm. 485</w:t>
      </w:r>
    </w:p>
  </w:footnote>
  <w:footnote w:id="27">
    <w:p w:rsidR="00911EC7" w:rsidRPr="00D73DDE" w:rsidRDefault="00911EC7" w:rsidP="00AC35E7">
      <w:pPr>
        <w:pStyle w:val="FootnoteText"/>
        <w:ind w:firstLine="720"/>
        <w:jc w:val="both"/>
        <w:rPr>
          <w:rFonts w:asciiTheme="majorBidi" w:hAnsiTheme="majorBidi" w:cstheme="majorBidi"/>
        </w:rPr>
      </w:pPr>
      <w:r w:rsidRPr="00D73DDE">
        <w:rPr>
          <w:rStyle w:val="FootnoteReference"/>
          <w:rFonts w:asciiTheme="majorBidi" w:hAnsiTheme="majorBidi" w:cstheme="majorBidi"/>
        </w:rPr>
        <w:footnoteRef/>
      </w:r>
      <w:r w:rsidRPr="00D73DDE">
        <w:rPr>
          <w:rFonts w:asciiTheme="majorBidi" w:hAnsiTheme="majorBidi" w:cstheme="majorBidi"/>
          <w:lang w:val="id-ID"/>
        </w:rPr>
        <w:t>_________________</w:t>
      </w:r>
      <w:hyperlink r:id="rId1" w:anchor="_ftn2" w:history="1">
        <w:r w:rsidRPr="00D73DDE">
          <w:rPr>
            <w:rStyle w:val="Hyperlink"/>
            <w:rFonts w:asciiTheme="majorBidi" w:hAnsiTheme="majorBidi" w:cstheme="majorBidi"/>
            <w:color w:val="auto"/>
            <w:u w:val="none"/>
            <w:lang w:val="id-ID"/>
          </w:rPr>
          <w:t>http://dodi-rasionalqolbi.blogspot.co.id/2010/06/seputar-metode-istiqra.html?m=1#_ftn2</w:t>
        </w:r>
      </w:hyperlink>
      <w:r w:rsidRPr="00D73DDE">
        <w:rPr>
          <w:rFonts w:asciiTheme="majorBidi" w:hAnsiTheme="majorBidi" w:cstheme="majorBidi"/>
          <w:lang w:val="id-ID"/>
        </w:rPr>
        <w:t xml:space="preserve">. </w:t>
      </w:r>
      <w:proofErr w:type="gramStart"/>
      <w:r w:rsidRPr="00D73DDE">
        <w:rPr>
          <w:rFonts w:asciiTheme="majorBidi" w:hAnsiTheme="majorBidi" w:cstheme="majorBidi"/>
        </w:rPr>
        <w:t>Diakses pada tanggal 19 November 2015, Pukul.</w:t>
      </w:r>
      <w:proofErr w:type="gramEnd"/>
      <w:r w:rsidRPr="00D73DDE">
        <w:rPr>
          <w:rFonts w:asciiTheme="majorBidi" w:hAnsiTheme="majorBidi" w:cstheme="majorBidi"/>
        </w:rPr>
        <w:t xml:space="preserve"> </w:t>
      </w:r>
      <w:proofErr w:type="gramStart"/>
      <w:r w:rsidRPr="00D73DDE">
        <w:rPr>
          <w:rFonts w:asciiTheme="majorBidi" w:hAnsiTheme="majorBidi" w:cstheme="majorBidi"/>
        </w:rPr>
        <w:t>21:00 WIB.</w:t>
      </w:r>
      <w:proofErr w:type="gramEnd"/>
    </w:p>
  </w:footnote>
  <w:footnote w:id="28">
    <w:p w:rsidR="00911EC7" w:rsidRPr="00D73DDE" w:rsidRDefault="00911EC7" w:rsidP="00B65B14">
      <w:pPr>
        <w:pStyle w:val="FootnoteText"/>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B65B14">
        <w:rPr>
          <w:rFonts w:asciiTheme="majorBidi" w:hAnsiTheme="majorBidi" w:cstheme="majorBidi"/>
          <w:iCs/>
          <w:lang w:val="id-ID"/>
        </w:rPr>
        <w:t>Abdul Aziz Dahlan</w:t>
      </w:r>
      <w:r w:rsidRPr="00B65B14">
        <w:rPr>
          <w:rFonts w:asciiTheme="majorBidi" w:hAnsiTheme="majorBidi" w:cstheme="majorBidi"/>
          <w:iCs/>
        </w:rPr>
        <w:t>,</w:t>
      </w:r>
      <w:r>
        <w:rPr>
          <w:rFonts w:asciiTheme="majorBidi" w:hAnsiTheme="majorBidi" w:cstheme="majorBidi"/>
          <w:i/>
        </w:rPr>
        <w:t xml:space="preserve"> et.al, </w:t>
      </w:r>
      <w:r>
        <w:rPr>
          <w:rFonts w:asciiTheme="majorBidi" w:hAnsiTheme="majorBidi" w:cstheme="majorBidi"/>
          <w:i/>
          <w:lang w:val="id-ID"/>
        </w:rPr>
        <w:t>Ensiklopedi Hukum Islam</w:t>
      </w:r>
      <w:r w:rsidRPr="00D73DDE">
        <w:rPr>
          <w:rFonts w:asciiTheme="majorBidi" w:hAnsiTheme="majorBidi" w:cstheme="majorBidi"/>
          <w:i/>
          <w:lang w:val="id-ID"/>
        </w:rPr>
        <w:t xml:space="preserve">, </w:t>
      </w:r>
      <w:r w:rsidRPr="00D73DDE">
        <w:rPr>
          <w:rFonts w:asciiTheme="majorBidi" w:hAnsiTheme="majorBidi" w:cstheme="majorBidi"/>
          <w:lang w:val="id-ID"/>
        </w:rPr>
        <w:t xml:space="preserve">(Jakarta: PT. Ikhtiar Baru Van Hoeve, 1996), hlm. 257 </w:t>
      </w:r>
    </w:p>
  </w:footnote>
  <w:footnote w:id="29">
    <w:p w:rsidR="00911EC7" w:rsidRPr="00D73DDE" w:rsidRDefault="00911EC7" w:rsidP="00AC35E7">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Pr>
          <w:rFonts w:asciiTheme="majorBidi" w:hAnsiTheme="majorBidi" w:cstheme="majorBidi"/>
          <w:lang w:val="id-ID"/>
        </w:rPr>
        <w:t xml:space="preserve"> </w:t>
      </w:r>
      <w:r w:rsidRPr="00D73DDE">
        <w:rPr>
          <w:rFonts w:asciiTheme="majorBidi" w:hAnsiTheme="majorBidi" w:cstheme="majorBidi"/>
          <w:lang w:val="id-ID"/>
        </w:rPr>
        <w:t xml:space="preserve">Muhammad bin Qosim bin Muhammad Al-Ghazi, </w:t>
      </w:r>
      <w:r w:rsidRPr="00D73DDE">
        <w:rPr>
          <w:rFonts w:asciiTheme="majorBidi" w:hAnsiTheme="majorBidi" w:cstheme="majorBidi"/>
          <w:i/>
          <w:iCs/>
          <w:lang w:val="id-ID"/>
        </w:rPr>
        <w:t>Fathul Qarib At-Taqrib</w:t>
      </w:r>
      <w:r w:rsidRPr="00D73DDE">
        <w:rPr>
          <w:rFonts w:asciiTheme="majorBidi" w:hAnsiTheme="majorBidi" w:cstheme="majorBidi"/>
          <w:lang w:val="id-ID"/>
        </w:rPr>
        <w:t>, (Kairo-Mesir: Musthafa Al-Babi Al-Halabi, 1343 H), hlm. 10</w:t>
      </w:r>
    </w:p>
  </w:footnote>
  <w:footnote w:id="30">
    <w:p w:rsidR="00911EC7" w:rsidRPr="00D73DDE" w:rsidRDefault="00911EC7" w:rsidP="00AC35E7">
      <w:pPr>
        <w:pStyle w:val="FootnoteText"/>
        <w:ind w:firstLine="720"/>
        <w:jc w:val="both"/>
        <w:rPr>
          <w:rFonts w:asciiTheme="majorBidi" w:hAnsiTheme="majorBidi" w:cstheme="majorBidi"/>
        </w:rPr>
      </w:pPr>
      <w:r w:rsidRPr="00D73DDE">
        <w:rPr>
          <w:rStyle w:val="FootnoteReference"/>
          <w:rFonts w:asciiTheme="majorBidi" w:hAnsiTheme="majorBidi" w:cstheme="majorBidi"/>
        </w:rPr>
        <w:footnoteRef/>
      </w:r>
      <w:r>
        <w:rPr>
          <w:rFonts w:asciiTheme="majorBidi" w:hAnsiTheme="majorBidi" w:cstheme="majorBidi"/>
        </w:rPr>
        <w:t xml:space="preserve"> </w:t>
      </w:r>
      <w:r w:rsidRPr="00D73DDE">
        <w:rPr>
          <w:rFonts w:asciiTheme="majorBidi" w:hAnsiTheme="majorBidi" w:cstheme="majorBidi"/>
        </w:rPr>
        <w:t xml:space="preserve">Labil Mz &amp; Aqis Bil Qisthi, </w:t>
      </w:r>
      <w:r w:rsidRPr="00D73DDE">
        <w:rPr>
          <w:rFonts w:asciiTheme="majorBidi" w:hAnsiTheme="majorBidi" w:cstheme="majorBidi"/>
          <w:i/>
          <w:iCs/>
        </w:rPr>
        <w:t>Risalah Fiqh Wanita</w:t>
      </w:r>
      <w:r w:rsidRPr="00D73DDE">
        <w:rPr>
          <w:rFonts w:asciiTheme="majorBidi" w:hAnsiTheme="majorBidi" w:cstheme="majorBidi"/>
        </w:rPr>
        <w:t>, (Surabaya</w:t>
      </w:r>
      <w:proofErr w:type="gramStart"/>
      <w:r w:rsidRPr="00D73DDE">
        <w:rPr>
          <w:rFonts w:asciiTheme="majorBidi" w:hAnsiTheme="majorBidi" w:cstheme="majorBidi"/>
        </w:rPr>
        <w:t>:Bintang</w:t>
      </w:r>
      <w:proofErr w:type="gramEnd"/>
      <w:r w:rsidRPr="00D73DDE">
        <w:rPr>
          <w:rFonts w:asciiTheme="majorBidi" w:hAnsiTheme="majorBidi" w:cstheme="majorBidi"/>
        </w:rPr>
        <w:t xml:space="preserve"> Usaha Jaya, 2005), hlm. 27</w:t>
      </w:r>
    </w:p>
  </w:footnote>
  <w:footnote w:id="31">
    <w:p w:rsidR="00911EC7" w:rsidRPr="00D73DDE" w:rsidRDefault="00911EC7" w:rsidP="00AC35E7">
      <w:pPr>
        <w:pStyle w:val="FootnoteText"/>
        <w:ind w:firstLine="720"/>
        <w:jc w:val="both"/>
        <w:rPr>
          <w:rFonts w:asciiTheme="majorBidi" w:hAnsiTheme="majorBidi" w:cstheme="majorBidi"/>
        </w:rPr>
      </w:pPr>
      <w:r w:rsidRPr="00D73DDE">
        <w:rPr>
          <w:rStyle w:val="FootnoteReference"/>
          <w:rFonts w:asciiTheme="majorBidi" w:hAnsiTheme="majorBidi" w:cstheme="majorBidi"/>
        </w:rPr>
        <w:footnoteRef/>
      </w:r>
      <w:r w:rsidRPr="00D73DDE">
        <w:rPr>
          <w:rFonts w:asciiTheme="majorBidi" w:hAnsiTheme="majorBidi" w:cstheme="majorBidi"/>
        </w:rPr>
        <w:t xml:space="preserve"> Ibnu Rusy, </w:t>
      </w:r>
      <w:r w:rsidRPr="00D73DDE">
        <w:rPr>
          <w:rFonts w:asciiTheme="majorBidi" w:hAnsiTheme="majorBidi" w:cstheme="majorBidi"/>
          <w:i/>
          <w:iCs/>
        </w:rPr>
        <w:t xml:space="preserve">Bidayatul Mujtahid </w:t>
      </w:r>
      <w:proofErr w:type="gramStart"/>
      <w:r w:rsidRPr="00D73DDE">
        <w:rPr>
          <w:rFonts w:asciiTheme="majorBidi" w:hAnsiTheme="majorBidi" w:cstheme="majorBidi"/>
          <w:i/>
          <w:iCs/>
        </w:rPr>
        <w:t>wa</w:t>
      </w:r>
      <w:proofErr w:type="gramEnd"/>
      <w:r w:rsidRPr="00D73DDE">
        <w:rPr>
          <w:rFonts w:asciiTheme="majorBidi" w:hAnsiTheme="majorBidi" w:cstheme="majorBidi"/>
          <w:i/>
          <w:iCs/>
        </w:rPr>
        <w:t xml:space="preserve"> Nihayatul Muqtashid (Analisa Fiqih Para Mujtahid)</w:t>
      </w:r>
      <w:r w:rsidRPr="00D73DDE">
        <w:rPr>
          <w:rFonts w:asciiTheme="majorBidi" w:hAnsiTheme="majorBidi" w:cstheme="majorBidi"/>
        </w:rPr>
        <w:t xml:space="preserve">, (Jakarta: Pustaka Amani), Jilid. </w:t>
      </w:r>
      <w:proofErr w:type="gramStart"/>
      <w:r w:rsidRPr="00D73DDE">
        <w:rPr>
          <w:rFonts w:asciiTheme="majorBidi" w:hAnsiTheme="majorBidi" w:cstheme="majorBidi"/>
        </w:rPr>
        <w:t>I, hlm.</w:t>
      </w:r>
      <w:proofErr w:type="gramEnd"/>
      <w:r w:rsidRPr="00D73DDE">
        <w:rPr>
          <w:rFonts w:asciiTheme="majorBidi" w:hAnsiTheme="majorBidi" w:cstheme="majorBidi"/>
        </w:rPr>
        <w:t xml:space="preserve"> 99</w:t>
      </w:r>
    </w:p>
  </w:footnote>
  <w:footnote w:id="32">
    <w:p w:rsidR="00911EC7" w:rsidRPr="00D73DDE" w:rsidRDefault="00911EC7" w:rsidP="00EA2253">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M. Alfatih Suryadilaga dkk, </w:t>
      </w:r>
      <w:r w:rsidRPr="00D73DDE">
        <w:rPr>
          <w:rFonts w:asciiTheme="majorBidi" w:hAnsiTheme="majorBidi" w:cstheme="majorBidi"/>
          <w:i/>
          <w:iCs/>
        </w:rPr>
        <w:t>Ulumul Hadis</w:t>
      </w:r>
      <w:r w:rsidRPr="00D73DDE">
        <w:rPr>
          <w:rFonts w:asciiTheme="majorBidi" w:hAnsiTheme="majorBidi" w:cstheme="majorBidi"/>
        </w:rPr>
        <w:t>, (Yogyakarta: Teras, 2010), Hlm.188</w:t>
      </w:r>
    </w:p>
  </w:footnote>
  <w:footnote w:id="33">
    <w:p w:rsidR="00911EC7" w:rsidRPr="00D73DDE" w:rsidRDefault="00911EC7" w:rsidP="00EA2253">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i/>
          <w:iCs/>
        </w:rPr>
        <w:t>Ibid,</w:t>
      </w:r>
      <w:r w:rsidRPr="00D73DDE">
        <w:rPr>
          <w:rFonts w:asciiTheme="majorBidi" w:hAnsiTheme="majorBidi" w:cstheme="majorBidi"/>
        </w:rPr>
        <w:t xml:space="preserve"> Hlm.</w:t>
      </w:r>
      <w:r w:rsidRPr="00D73DDE">
        <w:rPr>
          <w:rFonts w:asciiTheme="majorBidi" w:hAnsiTheme="majorBidi" w:cstheme="majorBidi"/>
          <w:i/>
          <w:iCs/>
        </w:rPr>
        <w:t xml:space="preserve"> </w:t>
      </w:r>
      <w:r w:rsidRPr="00D73DDE">
        <w:rPr>
          <w:rFonts w:asciiTheme="majorBidi" w:hAnsiTheme="majorBidi" w:cstheme="majorBidi"/>
        </w:rPr>
        <w:t>189</w:t>
      </w:r>
    </w:p>
  </w:footnote>
  <w:footnote w:id="34">
    <w:p w:rsidR="00911EC7" w:rsidRPr="00D73DDE" w:rsidRDefault="00911EC7" w:rsidP="00AC35E7">
      <w:pPr>
        <w:pStyle w:val="FootnoteText"/>
        <w:tabs>
          <w:tab w:val="left" w:pos="-2268"/>
        </w:tabs>
        <w:jc w:val="both"/>
        <w:rPr>
          <w:rFonts w:asciiTheme="majorBidi" w:hAnsiTheme="majorBidi" w:cstheme="majorBidi"/>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rPr>
        <w:t xml:space="preserve">Muhammad Ma’shum Zein, </w:t>
      </w:r>
      <w:r w:rsidRPr="00D73DDE">
        <w:rPr>
          <w:rFonts w:asciiTheme="majorBidi" w:hAnsiTheme="majorBidi" w:cstheme="majorBidi"/>
          <w:i/>
          <w:iCs/>
        </w:rPr>
        <w:t>Arus Pemikiran Empat Madzab: Studi Analisis Istinbath Para Fuqoha’</w:t>
      </w:r>
      <w:r w:rsidRPr="00D73DDE">
        <w:rPr>
          <w:rFonts w:asciiTheme="majorBidi" w:hAnsiTheme="majorBidi" w:cstheme="majorBidi"/>
        </w:rPr>
        <w:t>, (Jombang: Darul Hikmah, 2008), Hlm.129.</w:t>
      </w:r>
    </w:p>
  </w:footnote>
  <w:footnote w:id="35">
    <w:p w:rsidR="00911EC7" w:rsidRPr="00D73DDE" w:rsidRDefault="00911EC7" w:rsidP="00EA2253">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i/>
          <w:iCs/>
        </w:rPr>
        <w:t xml:space="preserve">Ibid, </w:t>
      </w:r>
      <w:r w:rsidRPr="00D73DDE">
        <w:rPr>
          <w:rFonts w:asciiTheme="majorBidi" w:hAnsiTheme="majorBidi" w:cstheme="majorBidi"/>
        </w:rPr>
        <w:t>Hlm. 129-130</w:t>
      </w:r>
    </w:p>
  </w:footnote>
  <w:footnote w:id="36">
    <w:p w:rsidR="00911EC7" w:rsidRPr="00D73DDE" w:rsidRDefault="00911EC7" w:rsidP="00EA2253">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i/>
          <w:iCs/>
        </w:rPr>
        <w:t xml:space="preserve">Ibid, </w:t>
      </w:r>
      <w:r w:rsidRPr="00D73DDE">
        <w:rPr>
          <w:rFonts w:asciiTheme="majorBidi" w:hAnsiTheme="majorBidi" w:cstheme="majorBidi"/>
        </w:rPr>
        <w:t xml:space="preserve">Hlm. 131  </w:t>
      </w:r>
    </w:p>
  </w:footnote>
  <w:footnote w:id="37">
    <w:p w:rsidR="00911EC7" w:rsidRPr="00D73DDE" w:rsidRDefault="00911EC7" w:rsidP="00EA2253">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Laily Mansur, </w:t>
      </w:r>
      <w:r w:rsidRPr="00D73DDE">
        <w:rPr>
          <w:rFonts w:asciiTheme="majorBidi" w:hAnsiTheme="majorBidi" w:cstheme="majorBidi"/>
          <w:i/>
          <w:iCs/>
        </w:rPr>
        <w:t>Ajaran dan Teladan Para Sufi,</w:t>
      </w:r>
      <w:r w:rsidRPr="00D73DDE">
        <w:rPr>
          <w:rFonts w:asciiTheme="majorBidi" w:hAnsiTheme="majorBidi" w:cstheme="majorBidi"/>
        </w:rPr>
        <w:t xml:space="preserve"> (Jakarta: Raja Grafindo Persada, 2002), Hlm. 30 </w:t>
      </w:r>
    </w:p>
  </w:footnote>
  <w:footnote w:id="38">
    <w:p w:rsidR="00911EC7" w:rsidRPr="00D73DDE" w:rsidRDefault="00911EC7" w:rsidP="00EA2253">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i/>
          <w:iCs/>
        </w:rPr>
        <w:t xml:space="preserve">Ibid, </w:t>
      </w:r>
      <w:r w:rsidRPr="00D73DDE">
        <w:rPr>
          <w:rFonts w:asciiTheme="majorBidi" w:hAnsiTheme="majorBidi" w:cstheme="majorBidi"/>
        </w:rPr>
        <w:t>Hlm. 30</w:t>
      </w:r>
    </w:p>
  </w:footnote>
  <w:footnote w:id="39">
    <w:p w:rsidR="00911EC7" w:rsidRPr="00D73DDE" w:rsidRDefault="00911EC7" w:rsidP="00AC35E7">
      <w:pPr>
        <w:pStyle w:val="FootnoteText"/>
        <w:tabs>
          <w:tab w:val="left" w:pos="-5670"/>
        </w:tabs>
        <w:jc w:val="both"/>
        <w:rPr>
          <w:rFonts w:asciiTheme="majorBidi" w:hAnsiTheme="majorBidi" w:cstheme="majorBidi"/>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rPr>
        <w:t xml:space="preserve"> Muh Zuhri, </w:t>
      </w:r>
      <w:r w:rsidRPr="00D73DDE">
        <w:rPr>
          <w:rFonts w:asciiTheme="majorBidi" w:hAnsiTheme="majorBidi" w:cstheme="majorBidi"/>
          <w:i/>
          <w:iCs/>
        </w:rPr>
        <w:t>Hukum Islam dalam Lintasan Sejarah,</w:t>
      </w:r>
      <w:r w:rsidRPr="00D73DDE">
        <w:rPr>
          <w:rFonts w:asciiTheme="majorBidi" w:hAnsiTheme="majorBidi" w:cstheme="majorBidi"/>
        </w:rPr>
        <w:t xml:space="preserve"> (Jakarta,: Raja Permai Grafindo Persada, 1997), Hlm. 94-95.</w:t>
      </w:r>
    </w:p>
  </w:footnote>
  <w:footnote w:id="40">
    <w:p w:rsidR="00911EC7" w:rsidRPr="00D73DDE" w:rsidRDefault="00911EC7" w:rsidP="001C66E4">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i/>
          <w:iCs/>
        </w:rPr>
        <w:t xml:space="preserve">Ibid, </w:t>
      </w:r>
      <w:r w:rsidRPr="00D73DDE">
        <w:rPr>
          <w:rFonts w:asciiTheme="majorBidi" w:hAnsiTheme="majorBidi" w:cstheme="majorBidi"/>
        </w:rPr>
        <w:t>Hlm. 95</w:t>
      </w:r>
    </w:p>
  </w:footnote>
  <w:footnote w:id="41">
    <w:p w:rsidR="00911EC7" w:rsidRPr="00D73DDE" w:rsidRDefault="00911EC7" w:rsidP="00AC35E7">
      <w:pPr>
        <w:pStyle w:val="FootnoteText"/>
        <w:ind w:firstLine="720"/>
        <w:jc w:val="both"/>
        <w:rPr>
          <w:rFonts w:asciiTheme="majorBidi" w:hAnsiTheme="majorBidi" w:cstheme="majorBidi"/>
        </w:rPr>
      </w:pPr>
      <w:r w:rsidRPr="00D73DDE">
        <w:rPr>
          <w:rStyle w:val="FootnoteReference"/>
          <w:rFonts w:asciiTheme="majorBidi" w:hAnsiTheme="majorBidi" w:cstheme="majorBidi"/>
        </w:rPr>
        <w:footnoteRef/>
      </w:r>
      <w:r w:rsidRPr="00D73DDE">
        <w:rPr>
          <w:rFonts w:asciiTheme="majorBidi" w:hAnsiTheme="majorBidi" w:cstheme="majorBidi"/>
        </w:rPr>
        <w:t xml:space="preserve"> Abu Ameenah, </w:t>
      </w:r>
      <w:r w:rsidRPr="00D73DDE">
        <w:rPr>
          <w:rFonts w:asciiTheme="majorBidi" w:hAnsiTheme="majorBidi" w:cstheme="majorBidi"/>
          <w:i/>
          <w:iCs/>
        </w:rPr>
        <w:t>Asal-Usul dan Perkembangan Fiqh: Analisis Historis atas Mazhab Doktrin dan Kontribusi,</w:t>
      </w:r>
      <w:r w:rsidRPr="00D73DDE">
        <w:rPr>
          <w:rFonts w:asciiTheme="majorBidi" w:hAnsiTheme="majorBidi" w:cstheme="majorBidi"/>
        </w:rPr>
        <w:t xml:space="preserve"> Penerjemah: M. Fauzi Arifin, (Bandung: Nusamedia dan Nuansa, 2000), Hlm. 87 </w:t>
      </w:r>
    </w:p>
  </w:footnote>
  <w:footnote w:id="42">
    <w:p w:rsidR="00911EC7" w:rsidRPr="00D73DDE" w:rsidRDefault="00911EC7" w:rsidP="001C66E4">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Muh Zuhri, Op.cit, Hlm. 95</w:t>
      </w:r>
    </w:p>
  </w:footnote>
  <w:footnote w:id="43">
    <w:p w:rsidR="00911EC7" w:rsidRPr="00D73DDE" w:rsidRDefault="00911EC7" w:rsidP="001C66E4">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Muhammad Ma’shum Zein, Op. Cit, Hlm. 132</w:t>
      </w:r>
    </w:p>
  </w:footnote>
  <w:footnote w:id="44">
    <w:p w:rsidR="00911EC7" w:rsidRPr="00D73DDE" w:rsidRDefault="00911EC7" w:rsidP="001C66E4">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proofErr w:type="gramStart"/>
      <w:r w:rsidRPr="00D73DDE">
        <w:rPr>
          <w:rFonts w:asciiTheme="majorBidi" w:hAnsiTheme="majorBidi" w:cstheme="majorBidi"/>
          <w:i/>
          <w:iCs/>
        </w:rPr>
        <w:t xml:space="preserve">Ibid, </w:t>
      </w:r>
      <w:r w:rsidRPr="00D73DDE">
        <w:rPr>
          <w:rFonts w:asciiTheme="majorBidi" w:hAnsiTheme="majorBidi" w:cstheme="majorBidi"/>
        </w:rPr>
        <w:t>hlm.</w:t>
      </w:r>
      <w:proofErr w:type="gramEnd"/>
      <w:r w:rsidRPr="00D73DDE">
        <w:rPr>
          <w:rFonts w:asciiTheme="majorBidi" w:hAnsiTheme="majorBidi" w:cstheme="majorBidi"/>
        </w:rPr>
        <w:t xml:space="preserve"> 133</w:t>
      </w:r>
    </w:p>
  </w:footnote>
  <w:footnote w:id="45">
    <w:p w:rsidR="00911EC7" w:rsidRPr="00D73DDE" w:rsidRDefault="00911EC7" w:rsidP="001C66E4">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i/>
          <w:iCs/>
        </w:rPr>
        <w:t xml:space="preserve">Ibid, </w:t>
      </w:r>
      <w:r w:rsidRPr="00D73DDE">
        <w:rPr>
          <w:rFonts w:asciiTheme="majorBidi" w:hAnsiTheme="majorBidi" w:cstheme="majorBidi"/>
        </w:rPr>
        <w:t>Hlm. 134</w:t>
      </w:r>
    </w:p>
  </w:footnote>
  <w:footnote w:id="46">
    <w:p w:rsidR="00911EC7" w:rsidRPr="00D73DDE" w:rsidRDefault="00911EC7" w:rsidP="008B3931">
      <w:pPr>
        <w:pStyle w:val="FootnoteText"/>
        <w:ind w:firstLine="720"/>
        <w:jc w:val="both"/>
        <w:rPr>
          <w:rFonts w:asciiTheme="majorBidi" w:hAnsiTheme="majorBidi" w:cstheme="majorBidi"/>
          <w:lang w:val="id-ID"/>
        </w:rPr>
      </w:pPr>
      <w:r w:rsidRPr="004647E6">
        <w:rPr>
          <w:rStyle w:val="FootnoteReference"/>
          <w:rFonts w:asciiTheme="majorBidi" w:hAnsiTheme="majorBidi" w:cstheme="majorBidi"/>
        </w:rPr>
        <w:footnoteRef/>
      </w:r>
      <w:r>
        <w:rPr>
          <w:rFonts w:asciiTheme="majorBidi" w:hAnsiTheme="majorBidi" w:cstheme="majorBidi"/>
        </w:rPr>
        <w:t xml:space="preserve"> </w:t>
      </w:r>
      <w:hyperlink r:id="rId2" w:history="1">
        <w:r w:rsidRPr="004647E6">
          <w:rPr>
            <w:rStyle w:val="Hyperlink"/>
            <w:rFonts w:asciiTheme="majorBidi" w:hAnsiTheme="majorBidi" w:cstheme="majorBidi"/>
            <w:color w:val="auto"/>
            <w:u w:val="none"/>
            <w:lang w:val="id-ID"/>
          </w:rPr>
          <w:t>http://itikurihmandiri.blogspot.co.id/2016/01/biografi-4-imam-madzhab-imam-hanafi.html?m=1</w:t>
        </w:r>
      </w:hyperlink>
      <w:r w:rsidRPr="00D73DDE">
        <w:rPr>
          <w:rFonts w:asciiTheme="majorBidi" w:hAnsiTheme="majorBidi" w:cstheme="majorBidi"/>
          <w:lang w:val="id-ID"/>
        </w:rPr>
        <w:t>, diakses pada tanggal 10 juni 2016, pkl. 20:00 wib</w:t>
      </w:r>
    </w:p>
  </w:footnote>
  <w:footnote w:id="47">
    <w:p w:rsidR="00911EC7" w:rsidRPr="00D73DDE" w:rsidRDefault="00911EC7" w:rsidP="001C66E4">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Yayan Sopyan, </w:t>
      </w:r>
      <w:r w:rsidRPr="00D73DDE">
        <w:rPr>
          <w:rFonts w:asciiTheme="majorBidi" w:hAnsiTheme="majorBidi" w:cstheme="majorBidi"/>
          <w:i/>
          <w:iCs/>
        </w:rPr>
        <w:t>Tarikh Tasry’</w:t>
      </w:r>
      <w:r w:rsidRPr="00D73DDE">
        <w:rPr>
          <w:rFonts w:asciiTheme="majorBidi" w:hAnsiTheme="majorBidi" w:cstheme="majorBidi"/>
        </w:rPr>
        <w:t>, (Depok: Gramata Publishing, 2010), Hlm. 121.</w:t>
      </w:r>
    </w:p>
  </w:footnote>
  <w:footnote w:id="48">
    <w:p w:rsidR="00911EC7" w:rsidRPr="00D73DDE" w:rsidRDefault="00911EC7" w:rsidP="001C66E4">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Muhammad Ma’shum Zein, Op.Cit, Hlm.137 </w:t>
      </w:r>
    </w:p>
  </w:footnote>
  <w:footnote w:id="49">
    <w:p w:rsidR="00911EC7" w:rsidRPr="00D73DDE" w:rsidRDefault="00911EC7" w:rsidP="00AC35E7">
      <w:pPr>
        <w:pStyle w:val="FootnoteText"/>
        <w:ind w:firstLine="720"/>
        <w:jc w:val="both"/>
        <w:rPr>
          <w:rFonts w:asciiTheme="majorBidi" w:hAnsiTheme="majorBidi" w:cstheme="majorBidi"/>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Ahmad Asy-Syurbasi, </w:t>
      </w:r>
      <w:r w:rsidRPr="00D73DDE">
        <w:rPr>
          <w:rFonts w:asciiTheme="majorBidi" w:hAnsiTheme="majorBidi" w:cstheme="majorBidi"/>
          <w:i/>
          <w:iCs/>
          <w:lang w:val="id-ID"/>
        </w:rPr>
        <w:t xml:space="preserve">Sejarah dan Biografi Empat Imam Mazhab, </w:t>
      </w:r>
      <w:r w:rsidRPr="00D73DDE">
        <w:rPr>
          <w:rFonts w:asciiTheme="majorBidi" w:hAnsiTheme="majorBidi" w:cstheme="majorBidi"/>
          <w:lang w:val="id-ID"/>
        </w:rPr>
        <w:t>(Jakarta: AMZAH, 2004), Hlm. 139</w:t>
      </w:r>
    </w:p>
  </w:footnote>
  <w:footnote w:id="50">
    <w:p w:rsidR="00911EC7" w:rsidRPr="00D73DDE" w:rsidRDefault="00911EC7" w:rsidP="00AC35E7">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Muhammad bin A.W. AL-‘Aqil, </w:t>
      </w:r>
      <w:r w:rsidRPr="00D73DDE">
        <w:rPr>
          <w:rFonts w:asciiTheme="majorBidi" w:hAnsiTheme="majorBidi" w:cstheme="majorBidi"/>
          <w:i/>
          <w:iCs/>
          <w:lang w:val="id-ID"/>
        </w:rPr>
        <w:t>Manhaj ‘Aqidah Imam Asy-Syafi’i, (</w:t>
      </w:r>
      <w:r w:rsidRPr="00D73DDE">
        <w:rPr>
          <w:rFonts w:asciiTheme="majorBidi" w:hAnsiTheme="majorBidi" w:cstheme="majorBidi"/>
          <w:lang w:val="id-ID"/>
        </w:rPr>
        <w:t>pustaka imam syafi’i), hlm. 15</w:t>
      </w:r>
    </w:p>
  </w:footnote>
  <w:footnote w:id="51">
    <w:p w:rsidR="00911EC7" w:rsidRPr="00D73DDE" w:rsidRDefault="00911EC7" w:rsidP="0003185E">
      <w:pPr>
        <w:pStyle w:val="FootnoteText"/>
        <w:tabs>
          <w:tab w:val="left" w:pos="284"/>
        </w:tabs>
        <w:jc w:val="both"/>
        <w:rPr>
          <w:rFonts w:asciiTheme="majorBidi" w:hAnsiTheme="majorBidi" w:cstheme="majorBidi"/>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M. Hasan al-jamal,</w:t>
      </w:r>
      <w:r w:rsidRPr="00D73DDE">
        <w:rPr>
          <w:rFonts w:asciiTheme="majorBidi" w:hAnsiTheme="majorBidi" w:cstheme="majorBidi"/>
          <w:lang w:val="id-ID"/>
        </w:rPr>
        <w:t xml:space="preserve"> </w:t>
      </w:r>
      <w:r w:rsidRPr="00D73DDE">
        <w:rPr>
          <w:rFonts w:asciiTheme="majorBidi" w:hAnsiTheme="majorBidi" w:cstheme="majorBidi"/>
          <w:i/>
          <w:iCs/>
          <w:lang w:val="id-ID"/>
        </w:rPr>
        <w:t>B</w:t>
      </w:r>
      <w:r w:rsidRPr="00D73DDE">
        <w:rPr>
          <w:rFonts w:asciiTheme="majorBidi" w:hAnsiTheme="majorBidi" w:cstheme="majorBidi"/>
          <w:i/>
          <w:iCs/>
        </w:rPr>
        <w:t xml:space="preserve">iografi 10 </w:t>
      </w:r>
      <w:r w:rsidRPr="00D73DDE">
        <w:rPr>
          <w:rFonts w:asciiTheme="majorBidi" w:hAnsiTheme="majorBidi" w:cstheme="majorBidi"/>
          <w:i/>
          <w:iCs/>
          <w:lang w:val="id-ID"/>
        </w:rPr>
        <w:t>I</w:t>
      </w:r>
      <w:r w:rsidRPr="00D73DDE">
        <w:rPr>
          <w:rFonts w:asciiTheme="majorBidi" w:hAnsiTheme="majorBidi" w:cstheme="majorBidi"/>
          <w:i/>
          <w:iCs/>
        </w:rPr>
        <w:t xml:space="preserve">mam </w:t>
      </w:r>
      <w:r w:rsidRPr="00D73DDE">
        <w:rPr>
          <w:rFonts w:asciiTheme="majorBidi" w:hAnsiTheme="majorBidi" w:cstheme="majorBidi"/>
          <w:i/>
          <w:iCs/>
          <w:lang w:val="id-ID"/>
        </w:rPr>
        <w:t>B</w:t>
      </w:r>
      <w:r w:rsidRPr="00D73DDE">
        <w:rPr>
          <w:rFonts w:asciiTheme="majorBidi" w:hAnsiTheme="majorBidi" w:cstheme="majorBidi"/>
          <w:i/>
          <w:iCs/>
        </w:rPr>
        <w:t>esar</w:t>
      </w:r>
      <w:r w:rsidRPr="00D73DDE">
        <w:rPr>
          <w:rFonts w:asciiTheme="majorBidi" w:hAnsiTheme="majorBidi" w:cstheme="majorBidi"/>
        </w:rPr>
        <w:t xml:space="preserve">, </w:t>
      </w:r>
      <w:r w:rsidRPr="00D73DDE">
        <w:rPr>
          <w:rFonts w:asciiTheme="majorBidi" w:hAnsiTheme="majorBidi" w:cstheme="majorBidi"/>
          <w:lang w:val="id-ID"/>
        </w:rPr>
        <w:t>(</w:t>
      </w:r>
      <w:proofErr w:type="gramStart"/>
      <w:r w:rsidRPr="00D73DDE">
        <w:rPr>
          <w:rFonts w:asciiTheme="majorBidi" w:hAnsiTheme="majorBidi" w:cstheme="majorBidi"/>
        </w:rPr>
        <w:t>jakarta</w:t>
      </w:r>
      <w:proofErr w:type="gramEnd"/>
      <w:r w:rsidRPr="00D73DDE">
        <w:rPr>
          <w:rFonts w:asciiTheme="majorBidi" w:hAnsiTheme="majorBidi" w:cstheme="majorBidi"/>
        </w:rPr>
        <w:t>: pustaka al-kautsar</w:t>
      </w:r>
      <w:r w:rsidRPr="00D73DDE">
        <w:rPr>
          <w:rFonts w:asciiTheme="majorBidi" w:hAnsiTheme="majorBidi" w:cstheme="majorBidi"/>
          <w:lang w:val="id-ID"/>
        </w:rPr>
        <w:t>)</w:t>
      </w:r>
      <w:r w:rsidRPr="00D73DDE">
        <w:rPr>
          <w:rFonts w:asciiTheme="majorBidi" w:hAnsiTheme="majorBidi" w:cstheme="majorBidi"/>
        </w:rPr>
        <w:t>, hlm. 59</w:t>
      </w:r>
    </w:p>
  </w:footnote>
  <w:footnote w:id="52">
    <w:p w:rsidR="00911EC7" w:rsidRPr="00D73DDE" w:rsidRDefault="00911EC7" w:rsidP="00AC35E7">
      <w:pPr>
        <w:pStyle w:val="FootnoteText"/>
        <w:tabs>
          <w:tab w:val="left" w:pos="-2410"/>
          <w:tab w:val="left" w:pos="-1985"/>
        </w:tabs>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Rasyad Hasan Khalil, Tarikh Tasyri’:</w:t>
      </w:r>
      <w:r w:rsidRPr="00D73DDE">
        <w:rPr>
          <w:rFonts w:asciiTheme="majorBidi" w:hAnsiTheme="majorBidi" w:cstheme="majorBidi"/>
          <w:i/>
          <w:iCs/>
          <w:lang w:val="id-ID"/>
        </w:rPr>
        <w:t xml:space="preserve">Sejarah Legislasi Hukum Islam, </w:t>
      </w:r>
      <w:r w:rsidRPr="00D73DDE">
        <w:rPr>
          <w:rFonts w:asciiTheme="majorBidi" w:hAnsiTheme="majorBidi" w:cstheme="majorBidi"/>
          <w:lang w:val="id-ID"/>
        </w:rPr>
        <w:t>(Jakarta: AMZAH, 2009),</w:t>
      </w:r>
      <w:r w:rsidRPr="00D73DDE">
        <w:rPr>
          <w:rFonts w:asciiTheme="majorBidi" w:hAnsiTheme="majorBidi" w:cstheme="majorBidi"/>
        </w:rPr>
        <w:t xml:space="preserve"> </w:t>
      </w:r>
      <w:r w:rsidRPr="00D73DDE">
        <w:rPr>
          <w:rFonts w:asciiTheme="majorBidi" w:hAnsiTheme="majorBidi" w:cstheme="majorBidi"/>
          <w:lang w:val="id-ID"/>
        </w:rPr>
        <w:t>Hlm. 185</w:t>
      </w:r>
    </w:p>
  </w:footnote>
  <w:footnote w:id="53">
    <w:p w:rsidR="00911EC7" w:rsidRPr="00D73DDE" w:rsidRDefault="00911EC7" w:rsidP="00A67E29">
      <w:pPr>
        <w:pStyle w:val="FootnoteText"/>
        <w:tabs>
          <w:tab w:val="left" w:pos="284"/>
        </w:tabs>
        <w:jc w:val="both"/>
        <w:rPr>
          <w:rFonts w:asciiTheme="majorBidi" w:hAnsiTheme="majorBidi" w:cstheme="majorBidi"/>
          <w:lang w:val="id-ID"/>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Abdul Wahab Khallaf, </w:t>
      </w:r>
      <w:r w:rsidRPr="00D73DDE">
        <w:rPr>
          <w:rFonts w:asciiTheme="majorBidi" w:hAnsiTheme="majorBidi" w:cstheme="majorBidi"/>
          <w:i/>
          <w:iCs/>
          <w:lang w:val="id-ID"/>
        </w:rPr>
        <w:t>Ilmu Ushul Fikih</w:t>
      </w:r>
      <w:r w:rsidRPr="00D73DDE">
        <w:rPr>
          <w:rFonts w:asciiTheme="majorBidi" w:hAnsiTheme="majorBidi" w:cstheme="majorBidi"/>
          <w:lang w:val="id-ID"/>
        </w:rPr>
        <w:t>, (Jakarta : PT Rineka Cipta, 1955), Hlm. 49</w:t>
      </w:r>
    </w:p>
  </w:footnote>
  <w:footnote w:id="54">
    <w:p w:rsidR="00911EC7" w:rsidRPr="00D73DDE" w:rsidRDefault="00911EC7" w:rsidP="00A67E29">
      <w:pPr>
        <w:pStyle w:val="FootnoteText"/>
        <w:tabs>
          <w:tab w:val="left" w:pos="284"/>
        </w:tabs>
        <w:jc w:val="both"/>
        <w:rPr>
          <w:rFonts w:asciiTheme="majorBidi" w:hAnsiTheme="majorBidi" w:cstheme="majorBidi"/>
          <w:lang w:val="id-ID"/>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Rasyad Hasan Khalil., Op.Cit, Hlm. 193</w:t>
      </w:r>
    </w:p>
  </w:footnote>
  <w:footnote w:id="55">
    <w:p w:rsidR="00911EC7" w:rsidRPr="00D73DDE" w:rsidRDefault="00911EC7" w:rsidP="007B4AC4">
      <w:pPr>
        <w:tabs>
          <w:tab w:val="left" w:pos="294"/>
        </w:tabs>
        <w:spacing w:after="0" w:line="240" w:lineRule="auto"/>
        <w:jc w:val="both"/>
        <w:rPr>
          <w:rFonts w:asciiTheme="majorBidi" w:hAnsiTheme="majorBidi" w:cstheme="majorBidi"/>
          <w:sz w:val="20"/>
          <w:szCs w:val="20"/>
        </w:rPr>
      </w:pPr>
      <w:r w:rsidRPr="00D73DDE">
        <w:rPr>
          <w:rFonts w:asciiTheme="majorBidi" w:hAnsiTheme="majorBidi" w:cstheme="majorBidi"/>
          <w:sz w:val="20"/>
          <w:szCs w:val="20"/>
          <w:lang w:val="id-ID"/>
        </w:rPr>
        <w:tab/>
      </w:r>
      <w:r w:rsidRPr="00D73DDE">
        <w:rPr>
          <w:rFonts w:asciiTheme="majorBidi" w:hAnsiTheme="majorBidi" w:cstheme="majorBidi"/>
          <w:sz w:val="20"/>
          <w:szCs w:val="20"/>
          <w:lang w:val="id-ID"/>
        </w:rPr>
        <w:tab/>
      </w:r>
      <w:r w:rsidRPr="00D73DDE">
        <w:rPr>
          <w:rStyle w:val="FootnoteReference"/>
          <w:rFonts w:asciiTheme="majorBidi" w:hAnsiTheme="majorBidi" w:cstheme="majorBidi"/>
          <w:sz w:val="20"/>
          <w:szCs w:val="20"/>
        </w:rPr>
        <w:footnoteRef/>
      </w:r>
      <w:r w:rsidRPr="00D73DDE">
        <w:rPr>
          <w:rFonts w:asciiTheme="majorBidi" w:hAnsiTheme="majorBidi" w:cstheme="majorBidi"/>
          <w:sz w:val="20"/>
          <w:szCs w:val="20"/>
        </w:rPr>
        <w:t xml:space="preserve">  </w:t>
      </w:r>
      <w:r w:rsidRPr="00D73DDE">
        <w:rPr>
          <w:rFonts w:asciiTheme="majorBidi" w:eastAsia="Times New Roman" w:hAnsiTheme="majorBidi" w:cstheme="majorBidi"/>
          <w:b/>
          <w:bCs/>
          <w:sz w:val="20"/>
          <w:szCs w:val="20"/>
        </w:rPr>
        <w:t xml:space="preserve">Sumber Berita: </w:t>
      </w:r>
      <w:hyperlink r:id="rId3" w:history="1">
        <w:r w:rsidRPr="00D73DDE">
          <w:rPr>
            <w:rStyle w:val="Hyperlink"/>
            <w:rFonts w:asciiTheme="majorBidi" w:eastAsia="Times New Roman" w:hAnsiTheme="majorBidi" w:cstheme="majorBidi"/>
            <w:b/>
            <w:bCs/>
            <w:color w:val="auto"/>
            <w:sz w:val="20"/>
            <w:szCs w:val="20"/>
            <w:u w:val="none"/>
          </w:rPr>
          <w:t>www.swarakalibata.com</w:t>
        </w:r>
      </w:hyperlink>
      <w:r w:rsidRPr="00D73DDE">
        <w:rPr>
          <w:rFonts w:asciiTheme="majorBidi" w:eastAsia="Times New Roman" w:hAnsiTheme="majorBidi" w:cstheme="majorBidi"/>
          <w:b/>
          <w:bCs/>
          <w:sz w:val="20"/>
          <w:szCs w:val="20"/>
        </w:rPr>
        <w:t xml:space="preserve"> </w:t>
      </w:r>
      <w:r w:rsidRPr="00D73DDE">
        <w:rPr>
          <w:rFonts w:asciiTheme="majorBidi" w:eastAsia="Times New Roman" w:hAnsiTheme="majorBidi" w:cstheme="majorBidi"/>
          <w:sz w:val="20"/>
          <w:szCs w:val="20"/>
        </w:rPr>
        <w:t>(</w:t>
      </w:r>
      <w:hyperlink r:id="rId4" w:anchor="ixzz4GQOO4Fzo" w:history="1">
        <w:r w:rsidRPr="00D73DDE">
          <w:rPr>
            <w:rFonts w:asciiTheme="majorBidi" w:eastAsia="Times New Roman" w:hAnsiTheme="majorBidi" w:cstheme="majorBidi"/>
            <w:sz w:val="20"/>
            <w:szCs w:val="20"/>
            <w:u w:val="single"/>
          </w:rPr>
          <w:t>http://syariah.radenfatah.ac.id/hal-sejarah-fakultas-syariah.html#ixzz4GQOO4Fzo</w:t>
        </w:r>
      </w:hyperlink>
      <w:r w:rsidRPr="00D73DDE">
        <w:rPr>
          <w:rFonts w:asciiTheme="majorBidi" w:eastAsia="Times New Roman" w:hAnsiTheme="majorBidi" w:cstheme="majorBidi"/>
          <w:sz w:val="20"/>
          <w:szCs w:val="20"/>
        </w:rPr>
        <w:t>)</w:t>
      </w:r>
      <w:r w:rsidRPr="00D73DDE">
        <w:rPr>
          <w:rFonts w:asciiTheme="majorBidi" w:hAnsiTheme="majorBidi" w:cstheme="majorBidi"/>
          <w:sz w:val="20"/>
          <w:szCs w:val="20"/>
        </w:rPr>
        <w:t xml:space="preserve"> </w:t>
      </w:r>
    </w:p>
  </w:footnote>
  <w:footnote w:id="56">
    <w:p w:rsidR="00911EC7" w:rsidRPr="00D73DDE" w:rsidRDefault="00911EC7" w:rsidP="00AC35E7">
      <w:pPr>
        <w:pStyle w:val="FootnoteText"/>
        <w:ind w:firstLine="720"/>
        <w:jc w:val="both"/>
        <w:rPr>
          <w:rFonts w:asciiTheme="majorBidi" w:hAnsiTheme="majorBidi" w:cstheme="majorBidi"/>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proofErr w:type="gramStart"/>
      <w:r w:rsidRPr="00D73DDE">
        <w:rPr>
          <w:rFonts w:asciiTheme="majorBidi" w:hAnsiTheme="majorBidi" w:cstheme="majorBidi"/>
        </w:rPr>
        <w:t>Data Mahasiswa Fakultas Syari’ah dan Hukum UIN Raden Fatah Palembang tahun angkatan 2012-2013.</w:t>
      </w:r>
      <w:proofErr w:type="gramEnd"/>
      <w:r w:rsidRPr="00D73DDE">
        <w:rPr>
          <w:rFonts w:asciiTheme="majorBidi" w:hAnsiTheme="majorBidi" w:cstheme="majorBidi"/>
        </w:rPr>
        <w:t xml:space="preserve"> Sumber (KABAG AKA)</w:t>
      </w:r>
    </w:p>
  </w:footnote>
  <w:footnote w:id="57">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Abu Bakar bin Muhammad Syatho, </w:t>
      </w:r>
      <w:r w:rsidRPr="00D73DDE">
        <w:rPr>
          <w:rFonts w:asciiTheme="majorBidi" w:hAnsiTheme="majorBidi" w:cstheme="majorBidi"/>
          <w:i/>
          <w:iCs/>
          <w:lang w:val="id-ID"/>
        </w:rPr>
        <w:t xml:space="preserve">I’anah ath-Thalibin, </w:t>
      </w:r>
      <w:r w:rsidRPr="00D73DDE">
        <w:rPr>
          <w:rFonts w:asciiTheme="majorBidi" w:hAnsiTheme="majorBidi" w:cstheme="majorBidi"/>
          <w:lang w:val="id-ID"/>
        </w:rPr>
        <w:t>(Daru Ihya al-Kutub al-‘Arobiyah), hlm. 80</w:t>
      </w:r>
    </w:p>
  </w:footnote>
  <w:footnote w:id="58">
    <w:p w:rsidR="00911EC7" w:rsidRPr="00D73DDE" w:rsidRDefault="00911EC7" w:rsidP="00A67E29">
      <w:pPr>
        <w:pStyle w:val="FootnoteText"/>
        <w:tabs>
          <w:tab w:val="left" w:pos="284"/>
        </w:tabs>
        <w:jc w:val="both"/>
        <w:rPr>
          <w:rFonts w:asciiTheme="majorBidi" w:hAnsiTheme="majorBidi" w:cstheme="majorBidi"/>
          <w:lang w:val="id-ID"/>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Muhammad Sayyid Sabiq, </w:t>
      </w:r>
      <w:r w:rsidRPr="00D73DDE">
        <w:rPr>
          <w:rFonts w:asciiTheme="majorBidi" w:hAnsiTheme="majorBidi" w:cstheme="majorBidi"/>
          <w:i/>
          <w:iCs/>
          <w:lang w:val="id-ID"/>
        </w:rPr>
        <w:t>Fiqih Sunnah</w:t>
      </w:r>
      <w:r w:rsidRPr="00D73DDE">
        <w:rPr>
          <w:rFonts w:asciiTheme="majorBidi" w:hAnsiTheme="majorBidi" w:cstheme="majorBidi"/>
          <w:lang w:val="id-ID"/>
        </w:rPr>
        <w:t xml:space="preserve">, (Jakarta: Pena Pundi Aksara, 2010), Cet. II, Hlm. 128 </w:t>
      </w:r>
    </w:p>
  </w:footnote>
  <w:footnote w:id="59">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Ahmad Muhammad Yusuf, </w:t>
      </w:r>
      <w:r w:rsidRPr="00D73DDE">
        <w:rPr>
          <w:rFonts w:asciiTheme="majorBidi" w:hAnsiTheme="majorBidi" w:cstheme="majorBidi"/>
          <w:i/>
          <w:iCs/>
          <w:lang w:val="id-ID"/>
        </w:rPr>
        <w:t>Ensiklopedi Tematis Ayat Al-Qur’an dan Hadits,</w:t>
      </w:r>
      <w:r w:rsidRPr="00D73DDE">
        <w:rPr>
          <w:rFonts w:asciiTheme="majorBidi" w:hAnsiTheme="majorBidi" w:cstheme="majorBidi"/>
          <w:lang w:val="id-ID"/>
        </w:rPr>
        <w:t xml:space="preserve"> (Jakarta: Widya Cahaya, 2009), Hlm. 57  </w:t>
      </w:r>
    </w:p>
  </w:footnote>
  <w:footnote w:id="60">
    <w:p w:rsidR="00911EC7" w:rsidRPr="00D73DDE" w:rsidRDefault="00911EC7" w:rsidP="00281DBC">
      <w:pPr>
        <w:pStyle w:val="FootnoteText"/>
        <w:tabs>
          <w:tab w:val="left" w:pos="-1985"/>
        </w:tabs>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Mansoor Ismail, </w:t>
      </w:r>
      <w:r w:rsidRPr="00D73DDE">
        <w:rPr>
          <w:rFonts w:asciiTheme="majorBidi" w:hAnsiTheme="majorBidi" w:cstheme="majorBidi"/>
          <w:i/>
          <w:iCs/>
          <w:lang w:val="id-ID"/>
        </w:rPr>
        <w:t>Tuhfatul al-A’iza’ fi Idhah Masa’il Dima’i Nisa’,</w:t>
      </w:r>
      <w:r w:rsidRPr="00D73DDE">
        <w:rPr>
          <w:rFonts w:asciiTheme="majorBidi" w:hAnsiTheme="majorBidi" w:cstheme="majorBidi"/>
          <w:lang w:val="id-ID"/>
        </w:rPr>
        <w:t xml:space="preserve"> (Miftahul Ulum Sri Petaling, 2010), hlm. 10</w:t>
      </w:r>
    </w:p>
  </w:footnote>
  <w:footnote w:id="61">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Sulaiman al-Bujairami, </w:t>
      </w:r>
      <w:r w:rsidRPr="00D73DDE">
        <w:rPr>
          <w:rFonts w:asciiTheme="majorBidi" w:hAnsiTheme="majorBidi" w:cstheme="majorBidi"/>
          <w:i/>
          <w:iCs/>
          <w:lang w:val="id-ID"/>
        </w:rPr>
        <w:t xml:space="preserve">Hasyiyah al-Bujairami ala al-Khatib, </w:t>
      </w:r>
      <w:r w:rsidRPr="00D73DDE">
        <w:rPr>
          <w:rFonts w:asciiTheme="majorBidi" w:hAnsiTheme="majorBidi" w:cstheme="majorBidi"/>
          <w:lang w:val="id-ID"/>
        </w:rPr>
        <w:t xml:space="preserve">(Beirut: Daru al-Fikr, 1995 M), Juz I, hlm. 300 </w:t>
      </w:r>
    </w:p>
  </w:footnote>
  <w:footnote w:id="62">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Muhammad Ardani bin Ahmad, </w:t>
      </w:r>
      <w:r w:rsidRPr="00D73DDE">
        <w:rPr>
          <w:rFonts w:asciiTheme="majorBidi" w:hAnsiTheme="majorBidi" w:cstheme="majorBidi"/>
          <w:i/>
          <w:iCs/>
          <w:lang w:val="id-ID"/>
        </w:rPr>
        <w:t xml:space="preserve">Risalah Haidl Nifas &amp; Istihadloh, </w:t>
      </w:r>
      <w:r w:rsidRPr="00D73DDE">
        <w:rPr>
          <w:rFonts w:asciiTheme="majorBidi" w:hAnsiTheme="majorBidi" w:cstheme="majorBidi"/>
          <w:lang w:val="id-ID"/>
        </w:rPr>
        <w:t>(Surabaya: AL-MIFTAH, 2011), hlm. 12</w:t>
      </w:r>
    </w:p>
  </w:footnote>
  <w:footnote w:id="63">
    <w:p w:rsidR="00911EC7" w:rsidRPr="00D73DDE" w:rsidRDefault="00911EC7" w:rsidP="003E04F9">
      <w:pPr>
        <w:pStyle w:val="FootnoteText"/>
        <w:tabs>
          <w:tab w:val="left" w:pos="284"/>
        </w:tabs>
        <w:jc w:val="both"/>
        <w:rPr>
          <w:rFonts w:asciiTheme="majorBidi" w:hAnsiTheme="majorBidi" w:cstheme="majorBidi"/>
          <w:lang w:val="id-ID"/>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i/>
          <w:iCs/>
          <w:lang w:val="id-ID"/>
        </w:rPr>
        <w:t xml:space="preserve">Ibid, </w:t>
      </w:r>
      <w:r w:rsidRPr="00D73DDE">
        <w:rPr>
          <w:rFonts w:asciiTheme="majorBidi" w:hAnsiTheme="majorBidi" w:cstheme="majorBidi"/>
          <w:lang w:val="id-ID"/>
        </w:rPr>
        <w:t>hlm. 14</w:t>
      </w:r>
    </w:p>
  </w:footnote>
  <w:footnote w:id="64">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Diriwayatkan oleh Abu Dawud di dalam </w:t>
      </w:r>
      <w:r w:rsidRPr="00D73DDE">
        <w:rPr>
          <w:rFonts w:asciiTheme="majorBidi" w:hAnsiTheme="majorBidi" w:cstheme="majorBidi"/>
          <w:i/>
          <w:iCs/>
          <w:lang w:val="id-ID"/>
        </w:rPr>
        <w:t>Sunan Abi Dawud</w:t>
      </w:r>
      <w:r w:rsidRPr="00D73DDE">
        <w:rPr>
          <w:rFonts w:asciiTheme="majorBidi" w:hAnsiTheme="majorBidi" w:cstheme="majorBidi"/>
          <w:lang w:val="id-ID"/>
        </w:rPr>
        <w:t xml:space="preserve">, </w:t>
      </w:r>
      <w:r w:rsidRPr="00D73DDE">
        <w:rPr>
          <w:rFonts w:asciiTheme="majorBidi" w:hAnsiTheme="majorBidi" w:cstheme="majorBidi"/>
          <w:i/>
          <w:iCs/>
          <w:lang w:val="id-ID"/>
        </w:rPr>
        <w:t>kitab ath-Thaharah, Bab man qala idza Aqbalat al-Haidhah Tada’ ash-Shalah,</w:t>
      </w:r>
      <w:r w:rsidRPr="00D73DDE">
        <w:rPr>
          <w:rFonts w:asciiTheme="majorBidi" w:hAnsiTheme="majorBidi" w:cstheme="majorBidi"/>
          <w:lang w:val="id-ID"/>
        </w:rPr>
        <w:t xml:space="preserve"> Hlm. 195, Hadits No. 286</w:t>
      </w:r>
    </w:p>
  </w:footnote>
  <w:footnote w:id="65">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Pr>
          <w:rFonts w:asciiTheme="majorBidi" w:hAnsiTheme="majorBidi" w:cstheme="majorBidi"/>
          <w:lang w:val="id-ID"/>
        </w:rPr>
        <w:t xml:space="preserve"> </w:t>
      </w:r>
      <w:r w:rsidRPr="00D73DDE">
        <w:rPr>
          <w:rFonts w:asciiTheme="majorBidi" w:hAnsiTheme="majorBidi" w:cstheme="majorBidi"/>
          <w:lang w:val="id-ID"/>
        </w:rPr>
        <w:t xml:space="preserve">Labib Mz &amp; Aqis Bil Qisthi, </w:t>
      </w:r>
      <w:r w:rsidRPr="00D73DDE">
        <w:rPr>
          <w:rFonts w:asciiTheme="majorBidi" w:hAnsiTheme="majorBidi" w:cstheme="majorBidi"/>
          <w:i/>
          <w:iCs/>
          <w:lang w:val="id-ID"/>
        </w:rPr>
        <w:t xml:space="preserve">Risalah Fiqh Wanita, </w:t>
      </w:r>
      <w:r w:rsidRPr="00D73DDE">
        <w:rPr>
          <w:rFonts w:asciiTheme="majorBidi" w:hAnsiTheme="majorBidi" w:cstheme="majorBidi"/>
          <w:lang w:val="id-ID"/>
        </w:rPr>
        <w:t>( Surabaya: Bintang Usaha Jaya, 2005), Hlm. 30</w:t>
      </w:r>
    </w:p>
  </w:footnote>
  <w:footnote w:id="66">
    <w:p w:rsidR="00911EC7" w:rsidRPr="00D73DDE" w:rsidRDefault="00911EC7" w:rsidP="003E04F9">
      <w:pPr>
        <w:pStyle w:val="FootnoteText"/>
        <w:tabs>
          <w:tab w:val="left" w:pos="284"/>
        </w:tabs>
        <w:jc w:val="both"/>
        <w:rPr>
          <w:rFonts w:asciiTheme="majorBidi" w:hAnsiTheme="majorBidi" w:cstheme="majorBidi"/>
          <w:lang w:val="id-ID"/>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Muhammad Sayyid Sabiq, </w:t>
      </w:r>
      <w:r w:rsidRPr="00D73DDE">
        <w:rPr>
          <w:rFonts w:asciiTheme="majorBidi" w:hAnsiTheme="majorBidi" w:cstheme="majorBidi"/>
          <w:i/>
          <w:iCs/>
          <w:lang w:val="id-ID"/>
        </w:rPr>
        <w:t xml:space="preserve">Fiqih Sunnah, </w:t>
      </w:r>
      <w:r w:rsidRPr="00D73DDE">
        <w:rPr>
          <w:rFonts w:asciiTheme="majorBidi" w:hAnsiTheme="majorBidi" w:cstheme="majorBidi"/>
          <w:lang w:val="id-ID"/>
        </w:rPr>
        <w:t>(Jakarta: Pena Pundi Aksara, 2010), Cet. II, hlm. 129</w:t>
      </w:r>
    </w:p>
  </w:footnote>
  <w:footnote w:id="67">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Diriwayatkan oleh Malik di dalam </w:t>
      </w:r>
      <w:r w:rsidRPr="00D73DDE">
        <w:rPr>
          <w:rFonts w:asciiTheme="majorBidi" w:hAnsiTheme="majorBidi" w:cstheme="majorBidi"/>
          <w:i/>
          <w:iCs/>
          <w:lang w:val="id-ID"/>
        </w:rPr>
        <w:t xml:space="preserve">al-Muwaththa’, Bab Thuhr al-Ha’idh, </w:t>
      </w:r>
      <w:r w:rsidRPr="00D73DDE">
        <w:rPr>
          <w:rFonts w:asciiTheme="majorBidi" w:hAnsiTheme="majorBidi" w:cstheme="majorBidi"/>
          <w:lang w:val="id-ID"/>
        </w:rPr>
        <w:t xml:space="preserve">hadits nomor 99; dan Bukhari di dalam </w:t>
      </w:r>
      <w:r w:rsidRPr="00D73DDE">
        <w:rPr>
          <w:rFonts w:asciiTheme="majorBidi" w:hAnsiTheme="majorBidi" w:cstheme="majorBidi"/>
          <w:i/>
          <w:iCs/>
          <w:lang w:val="id-ID"/>
        </w:rPr>
        <w:t xml:space="preserve">Shahih Bukhari, </w:t>
      </w:r>
      <w:r w:rsidRPr="00D73DDE">
        <w:rPr>
          <w:rFonts w:asciiTheme="majorBidi" w:hAnsiTheme="majorBidi" w:cstheme="majorBidi"/>
          <w:lang w:val="id-ID"/>
        </w:rPr>
        <w:t xml:space="preserve">sebagai hadits mu’allaq, </w:t>
      </w:r>
      <w:r w:rsidRPr="00D73DDE">
        <w:rPr>
          <w:rFonts w:asciiTheme="majorBidi" w:hAnsiTheme="majorBidi" w:cstheme="majorBidi"/>
          <w:i/>
          <w:iCs/>
          <w:lang w:val="id-ID"/>
        </w:rPr>
        <w:t xml:space="preserve">Kitab al-Haidh, </w:t>
      </w:r>
      <w:r w:rsidRPr="00D73DDE">
        <w:rPr>
          <w:rFonts w:asciiTheme="majorBidi" w:hAnsiTheme="majorBidi" w:cstheme="majorBidi"/>
          <w:lang w:val="id-ID"/>
        </w:rPr>
        <w:t>Jilid I, hlm. 89</w:t>
      </w:r>
    </w:p>
  </w:footnote>
  <w:footnote w:id="68">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Diriwayatkan oleh Bukhari di dalam </w:t>
      </w:r>
      <w:r w:rsidRPr="00D73DDE">
        <w:rPr>
          <w:rFonts w:asciiTheme="majorBidi" w:hAnsiTheme="majorBidi" w:cstheme="majorBidi"/>
          <w:i/>
          <w:iCs/>
          <w:lang w:val="id-ID"/>
        </w:rPr>
        <w:t xml:space="preserve">Shahih Bukhari, Kitab al-Haidh, Bab ash-Shafrah wa al-Kadrah, </w:t>
      </w:r>
      <w:r w:rsidRPr="00D73DDE">
        <w:rPr>
          <w:rFonts w:asciiTheme="majorBidi" w:hAnsiTheme="majorBidi" w:cstheme="majorBidi"/>
          <w:lang w:val="id-ID"/>
        </w:rPr>
        <w:t>jilid I, hlm. 89</w:t>
      </w:r>
    </w:p>
  </w:footnote>
  <w:footnote w:id="69">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LBM-PPL, </w:t>
      </w:r>
      <w:r w:rsidRPr="00D73DDE">
        <w:rPr>
          <w:rFonts w:asciiTheme="majorBidi" w:hAnsiTheme="majorBidi" w:cstheme="majorBidi"/>
          <w:i/>
          <w:iCs/>
          <w:lang w:val="id-ID"/>
        </w:rPr>
        <w:t xml:space="preserve">Sumber Rujukan Permasalahan Wanita, </w:t>
      </w:r>
      <w:r w:rsidRPr="00D73DDE">
        <w:rPr>
          <w:rFonts w:asciiTheme="majorBidi" w:hAnsiTheme="majorBidi" w:cstheme="majorBidi"/>
          <w:lang w:val="id-ID"/>
        </w:rPr>
        <w:t>(Kediri: Lajnah Bahtsul Masa-il Madrasah hidayatul Mubtadi-ien Pondok Pesantren Lirboyo, 2002) , Cet. I, hlm. 24</w:t>
      </w:r>
    </w:p>
  </w:footnote>
  <w:footnote w:id="70">
    <w:p w:rsidR="00911EC7" w:rsidRPr="00D73DDE" w:rsidRDefault="00911EC7" w:rsidP="00281DBC">
      <w:pPr>
        <w:pStyle w:val="FootnoteText"/>
        <w:tabs>
          <w:tab w:val="left" w:pos="-1418"/>
        </w:tabs>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Diriwayatkan oleh Abu Dawud di dalam </w:t>
      </w:r>
      <w:r w:rsidRPr="00D73DDE">
        <w:rPr>
          <w:rFonts w:asciiTheme="majorBidi" w:hAnsiTheme="majorBidi" w:cstheme="majorBidi"/>
          <w:i/>
          <w:iCs/>
          <w:lang w:val="id-ID"/>
        </w:rPr>
        <w:t xml:space="preserve">Sunan Abi Dawud, Kitab Ath-Thaharah, Bab Ma Ja’a fi waqti an-Nufasa’, </w:t>
      </w:r>
      <w:r w:rsidRPr="00D73DDE">
        <w:rPr>
          <w:rFonts w:asciiTheme="majorBidi" w:hAnsiTheme="majorBidi" w:cstheme="majorBidi"/>
          <w:lang w:val="id-ID"/>
        </w:rPr>
        <w:t>hlm. 311-312</w:t>
      </w:r>
    </w:p>
  </w:footnote>
  <w:footnote w:id="71">
    <w:p w:rsidR="00911EC7" w:rsidRPr="00D73DDE" w:rsidRDefault="00911EC7" w:rsidP="003E04F9">
      <w:pPr>
        <w:pStyle w:val="FootnoteText"/>
        <w:tabs>
          <w:tab w:val="left" w:pos="284"/>
        </w:tabs>
        <w:jc w:val="both"/>
        <w:rPr>
          <w:rFonts w:asciiTheme="majorBidi" w:hAnsiTheme="majorBidi" w:cstheme="majorBidi"/>
          <w:lang w:val="id-ID"/>
        </w:rPr>
      </w:pPr>
      <w:r w:rsidRPr="00D73DDE">
        <w:rPr>
          <w:rFonts w:asciiTheme="majorBidi" w:hAnsiTheme="majorBidi" w:cstheme="majorBidi"/>
        </w:rPr>
        <w:tab/>
      </w:r>
      <w:r w:rsidRPr="00D73DDE">
        <w:rPr>
          <w:rFonts w:asciiTheme="majorBidi" w:hAnsiTheme="majorBidi" w:cstheme="majorBidi"/>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Muhammad Sayyid Sabiq, </w:t>
      </w:r>
      <w:r w:rsidRPr="00D73DDE">
        <w:rPr>
          <w:rFonts w:asciiTheme="majorBidi" w:hAnsiTheme="majorBidi" w:cstheme="majorBidi"/>
          <w:i/>
          <w:iCs/>
          <w:lang w:val="id-ID"/>
        </w:rPr>
        <w:t xml:space="preserve">Fiqih Sunnah, </w:t>
      </w:r>
      <w:r w:rsidRPr="00D73DDE">
        <w:rPr>
          <w:rFonts w:asciiTheme="majorBidi" w:hAnsiTheme="majorBidi" w:cstheme="majorBidi"/>
          <w:lang w:val="id-ID"/>
        </w:rPr>
        <w:t>(Jakarta: Pena Pundi Aksara, 2010), Cet. II, hlm. 130</w:t>
      </w:r>
    </w:p>
  </w:footnote>
  <w:footnote w:id="72">
    <w:p w:rsidR="00911EC7" w:rsidRPr="00D73DDE" w:rsidRDefault="00911EC7" w:rsidP="00281DBC">
      <w:pPr>
        <w:pStyle w:val="FootnoteText"/>
        <w:tabs>
          <w:tab w:val="left" w:pos="-1134"/>
        </w:tabs>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As-Sarakhsi (Muhammad bin Sahl Abu Bakr Syamsuddin As-Sarfasi), t.t. </w:t>
      </w:r>
      <w:r w:rsidRPr="00D73DDE">
        <w:rPr>
          <w:rFonts w:asciiTheme="majorBidi" w:hAnsiTheme="majorBidi" w:cstheme="majorBidi"/>
          <w:i/>
          <w:iCs/>
          <w:lang w:val="id-ID"/>
        </w:rPr>
        <w:t>Al-Mabsuth,</w:t>
      </w:r>
      <w:r w:rsidRPr="00D73DDE">
        <w:rPr>
          <w:rFonts w:asciiTheme="majorBidi" w:hAnsiTheme="majorBidi" w:cstheme="majorBidi"/>
          <w:lang w:val="id-ID"/>
        </w:rPr>
        <w:t xml:space="preserve"> (Cairo: Maktabah As-Sa’adah), Jilid 3, hlm. 148</w:t>
      </w:r>
    </w:p>
  </w:footnote>
  <w:footnote w:id="73">
    <w:p w:rsidR="00911EC7" w:rsidRPr="00D73DDE" w:rsidRDefault="00911EC7" w:rsidP="00281DBC">
      <w:pPr>
        <w:pStyle w:val="FootnoteText"/>
        <w:ind w:firstLine="720"/>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Al-Buhuti (Manshur bin Yunus bin Idris Al-Buhuti Al-Hanbali), t.t. </w:t>
      </w:r>
      <w:r w:rsidRPr="00D73DDE">
        <w:rPr>
          <w:rFonts w:asciiTheme="majorBidi" w:hAnsiTheme="majorBidi" w:cstheme="majorBidi"/>
          <w:i/>
          <w:iCs/>
          <w:lang w:val="id-ID"/>
        </w:rPr>
        <w:t xml:space="preserve">Kasysyaf Al-Qina’ ‘an Matn Al-Iqna’, </w:t>
      </w:r>
      <w:r w:rsidRPr="00D73DDE">
        <w:rPr>
          <w:rFonts w:asciiTheme="majorBidi" w:hAnsiTheme="majorBidi" w:cstheme="majorBidi"/>
          <w:lang w:val="id-ID"/>
        </w:rPr>
        <w:t>(Cairo), Jilid I, hlm. 234</w:t>
      </w:r>
    </w:p>
  </w:footnote>
  <w:footnote w:id="74">
    <w:p w:rsidR="00911EC7" w:rsidRPr="00D73DDE" w:rsidRDefault="00911EC7" w:rsidP="00953E6C">
      <w:pPr>
        <w:pStyle w:val="FootnoteText"/>
        <w:ind w:firstLine="720"/>
        <w:rPr>
          <w:rFonts w:asciiTheme="majorBidi" w:hAnsiTheme="majorBidi" w:cstheme="majorBidi"/>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Pr>
          <w:rFonts w:asciiTheme="majorBidi" w:hAnsiTheme="majorBidi" w:cstheme="majorBidi"/>
        </w:rPr>
        <w:t xml:space="preserve"> </w:t>
      </w:r>
      <w:r w:rsidRPr="00D73DDE">
        <w:rPr>
          <w:rFonts w:asciiTheme="majorBidi" w:hAnsiTheme="majorBidi" w:cstheme="majorBidi"/>
          <w:color w:val="000000"/>
        </w:rPr>
        <w:t xml:space="preserve">Masrohan Ihsan Birembang, </w:t>
      </w:r>
      <w:r w:rsidRPr="00D73DDE">
        <w:rPr>
          <w:rFonts w:asciiTheme="majorBidi" w:hAnsiTheme="majorBidi" w:cstheme="majorBidi"/>
          <w:i/>
          <w:iCs/>
          <w:color w:val="000000"/>
        </w:rPr>
        <w:t>Risalatul Mahid</w:t>
      </w:r>
      <w:r w:rsidRPr="00D73DDE">
        <w:rPr>
          <w:rFonts w:asciiTheme="majorBidi" w:hAnsiTheme="majorBidi" w:cstheme="majorBidi"/>
          <w:color w:val="000000"/>
        </w:rPr>
        <w:t xml:space="preserve">, </w:t>
      </w:r>
      <w:proofErr w:type="gramStart"/>
      <w:r w:rsidRPr="00D73DDE">
        <w:rPr>
          <w:rFonts w:asciiTheme="majorBidi" w:hAnsiTheme="majorBidi" w:cstheme="majorBidi"/>
          <w:color w:val="000000"/>
        </w:rPr>
        <w:t>( t.th</w:t>
      </w:r>
      <w:proofErr w:type="gramEnd"/>
      <w:r w:rsidRPr="00D73DDE">
        <w:rPr>
          <w:rFonts w:asciiTheme="majorBidi" w:hAnsiTheme="majorBidi" w:cstheme="majorBidi"/>
          <w:color w:val="000000"/>
        </w:rPr>
        <w:t>.), hlm. 27-28</w:t>
      </w:r>
    </w:p>
  </w:footnote>
  <w:footnote w:id="75">
    <w:p w:rsidR="00911EC7" w:rsidRPr="00D73DDE" w:rsidRDefault="00911EC7" w:rsidP="00375FD9">
      <w:pPr>
        <w:pStyle w:val="FootnoteText"/>
        <w:ind w:firstLine="720"/>
        <w:jc w:val="both"/>
        <w:rPr>
          <w:rFonts w:asciiTheme="majorBidi" w:hAnsiTheme="majorBidi" w:cstheme="majorBidi"/>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LBM-PPL, </w:t>
      </w:r>
      <w:r w:rsidRPr="00D73DDE">
        <w:rPr>
          <w:rFonts w:asciiTheme="majorBidi" w:hAnsiTheme="majorBidi" w:cstheme="majorBidi"/>
          <w:i/>
          <w:iCs/>
          <w:lang w:val="id-ID"/>
        </w:rPr>
        <w:t xml:space="preserve">Sumber Rujukan Permasalahan Wanita, </w:t>
      </w:r>
      <w:r w:rsidRPr="00D73DDE">
        <w:rPr>
          <w:rFonts w:asciiTheme="majorBidi" w:hAnsiTheme="majorBidi" w:cstheme="majorBidi"/>
          <w:lang w:val="id-ID"/>
        </w:rPr>
        <w:t>(Kediri: Lajnah Bahtsul Masa-il Madrasah hidayatul Mubtadi-ien Pondok Pesantren Lirboyo, 2002) , Cet. I, hlm.</w:t>
      </w:r>
      <w:r w:rsidRPr="00D73DDE">
        <w:rPr>
          <w:rFonts w:asciiTheme="majorBidi" w:hAnsiTheme="majorBidi" w:cstheme="majorBidi"/>
        </w:rPr>
        <w:t xml:space="preserve"> 65-68</w:t>
      </w:r>
    </w:p>
  </w:footnote>
  <w:footnote w:id="76">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Asy-Syaukani, </w:t>
      </w:r>
      <w:r w:rsidRPr="00D73DDE">
        <w:rPr>
          <w:rFonts w:asciiTheme="majorBidi" w:hAnsiTheme="majorBidi" w:cstheme="majorBidi"/>
          <w:i/>
          <w:iCs/>
          <w:lang w:val="id-ID"/>
        </w:rPr>
        <w:t xml:space="preserve">Nail Al-Authar Syarh Muntaqa Al-Akhbar min Ahadits Sayyid Al-Akhyar, </w:t>
      </w:r>
      <w:r w:rsidRPr="00D73DDE">
        <w:rPr>
          <w:rFonts w:asciiTheme="majorBidi" w:hAnsiTheme="majorBidi" w:cstheme="majorBidi"/>
          <w:lang w:val="id-ID"/>
        </w:rPr>
        <w:t>(Cairo: Mathba’ah Musthafa Al-Babi Al-Halabi), Jilid I, hlm. 314</w:t>
      </w:r>
    </w:p>
  </w:footnote>
  <w:footnote w:id="77">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Ibnu Hajar Al-Asqalani (Penerjemah: Asep M.,S.S &amp; Abdullah Jinan, Lc), </w:t>
      </w:r>
      <w:r w:rsidRPr="00D73DDE">
        <w:rPr>
          <w:rFonts w:asciiTheme="majorBidi" w:hAnsiTheme="majorBidi" w:cstheme="majorBidi"/>
          <w:i/>
          <w:iCs/>
          <w:lang w:val="id-ID"/>
        </w:rPr>
        <w:t xml:space="preserve">Bulughul Maram Min Adillatil Ahkam, </w:t>
      </w:r>
      <w:r w:rsidRPr="00D73DDE">
        <w:rPr>
          <w:rFonts w:asciiTheme="majorBidi" w:hAnsiTheme="majorBidi" w:cstheme="majorBidi"/>
          <w:lang w:val="id-ID"/>
        </w:rPr>
        <w:t>(Jakarta: PT Elex Media Komputindo, 2012), hlm. 55</w:t>
      </w:r>
    </w:p>
  </w:footnote>
  <w:footnote w:id="78">
    <w:p w:rsidR="00911EC7" w:rsidRPr="00D73DDE" w:rsidRDefault="00911EC7" w:rsidP="003E04F9">
      <w:pPr>
        <w:pStyle w:val="FootnoteText"/>
        <w:tabs>
          <w:tab w:val="left" w:pos="284"/>
        </w:tabs>
        <w:jc w:val="both"/>
        <w:rPr>
          <w:rFonts w:asciiTheme="majorBidi" w:hAnsiTheme="majorBidi" w:cstheme="majorBidi"/>
          <w:lang w:val="id-ID"/>
        </w:rPr>
      </w:pPr>
      <w:r w:rsidRPr="00666D9A">
        <w:rPr>
          <w:rFonts w:asciiTheme="majorBidi" w:hAnsiTheme="majorBidi" w:cstheme="majorBidi"/>
          <w:lang w:val="id-ID"/>
        </w:rPr>
        <w:tab/>
      </w:r>
      <w:r w:rsidRPr="00666D9A">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Su’ad Ibrahim Shalih, </w:t>
      </w:r>
      <w:r w:rsidRPr="00D73DDE">
        <w:rPr>
          <w:rFonts w:asciiTheme="majorBidi" w:hAnsiTheme="majorBidi" w:cstheme="majorBidi"/>
          <w:i/>
          <w:iCs/>
          <w:lang w:val="id-ID"/>
        </w:rPr>
        <w:t xml:space="preserve">Fiqh Ibadah Wanita, </w:t>
      </w:r>
      <w:r w:rsidRPr="00D73DDE">
        <w:rPr>
          <w:rFonts w:asciiTheme="majorBidi" w:hAnsiTheme="majorBidi" w:cstheme="majorBidi"/>
          <w:lang w:val="id-ID"/>
        </w:rPr>
        <w:t>(Jakarta: AMZAH, 2013), Cet. II, hlm. 200</w:t>
      </w:r>
    </w:p>
  </w:footnote>
  <w:footnote w:id="79">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Labib Mz &amp; Aqis Bil Qisthi, </w:t>
      </w:r>
      <w:r w:rsidRPr="00D73DDE">
        <w:rPr>
          <w:rFonts w:asciiTheme="majorBidi" w:hAnsiTheme="majorBidi" w:cstheme="majorBidi"/>
          <w:i/>
          <w:iCs/>
          <w:lang w:val="id-ID"/>
        </w:rPr>
        <w:t xml:space="preserve">Risalah Fiqih Wanita, </w:t>
      </w:r>
      <w:r w:rsidRPr="00D73DDE">
        <w:rPr>
          <w:rFonts w:asciiTheme="majorBidi" w:hAnsiTheme="majorBidi" w:cstheme="majorBidi"/>
          <w:lang w:val="id-ID"/>
        </w:rPr>
        <w:t>(Surabaya: Bintang Usaha Jaya, 2005), hlm. 28</w:t>
      </w:r>
    </w:p>
  </w:footnote>
  <w:footnote w:id="80">
    <w:p w:rsidR="00911EC7" w:rsidRPr="00D73DDE" w:rsidRDefault="00911EC7" w:rsidP="00281DBC">
      <w:pPr>
        <w:pStyle w:val="FootnoteText"/>
        <w:tabs>
          <w:tab w:val="left" w:pos="-1276"/>
        </w:tabs>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Wahbah Az-Zuhaili, </w:t>
      </w:r>
      <w:r w:rsidRPr="00D73DDE">
        <w:rPr>
          <w:rFonts w:asciiTheme="majorBidi" w:hAnsiTheme="majorBidi" w:cstheme="majorBidi"/>
          <w:i/>
          <w:iCs/>
          <w:lang w:val="id-ID"/>
        </w:rPr>
        <w:t xml:space="preserve">Al-Fiqh Al-Islam wa Adillatuhu, </w:t>
      </w:r>
      <w:r w:rsidRPr="00D73DDE">
        <w:rPr>
          <w:rFonts w:asciiTheme="majorBidi" w:hAnsiTheme="majorBidi" w:cstheme="majorBidi"/>
          <w:lang w:val="id-ID"/>
        </w:rPr>
        <w:t>(Damasqus: Daru Al-Fikr, 1997),</w:t>
      </w:r>
      <w:r w:rsidRPr="00D73DDE">
        <w:rPr>
          <w:rFonts w:asciiTheme="majorBidi" w:hAnsiTheme="majorBidi" w:cstheme="majorBidi"/>
        </w:rPr>
        <w:t xml:space="preserve"> </w:t>
      </w:r>
      <w:r w:rsidRPr="00D73DDE">
        <w:rPr>
          <w:rFonts w:asciiTheme="majorBidi" w:hAnsiTheme="majorBidi" w:cstheme="majorBidi"/>
          <w:lang w:val="id-ID"/>
        </w:rPr>
        <w:t xml:space="preserve"> juz 1, hlm. 615</w:t>
      </w:r>
    </w:p>
  </w:footnote>
  <w:footnote w:id="81">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Maftuh Ahnan &amp; Maria Ulfa, </w:t>
      </w:r>
      <w:r w:rsidRPr="00D73DDE">
        <w:rPr>
          <w:rFonts w:asciiTheme="majorBidi" w:hAnsiTheme="majorBidi" w:cstheme="majorBidi"/>
          <w:i/>
          <w:iCs/>
          <w:lang w:val="id-ID"/>
        </w:rPr>
        <w:t>Risalah Fiqih Wanita; Pedoman Ibadah Kaum Wanita Muslimah dengan Berbagai Permasalahannya,</w:t>
      </w:r>
      <w:r w:rsidRPr="00D73DDE">
        <w:rPr>
          <w:rFonts w:asciiTheme="majorBidi" w:hAnsiTheme="majorBidi" w:cstheme="majorBidi"/>
          <w:lang w:val="id-ID"/>
        </w:rPr>
        <w:t xml:space="preserve"> (Surabaya: Terbit Terang), hlm. 47 </w:t>
      </w:r>
      <w:r w:rsidRPr="00D73DDE">
        <w:rPr>
          <w:rFonts w:asciiTheme="majorBidi" w:hAnsiTheme="majorBidi" w:cstheme="majorBidi"/>
          <w:i/>
          <w:iCs/>
          <w:lang w:val="id-ID"/>
        </w:rPr>
        <w:t xml:space="preserve"> </w:t>
      </w:r>
    </w:p>
  </w:footnote>
  <w:footnote w:id="82">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Abu Bakr Ar-Razi Al-Jashshsash Al-Hanafi, </w:t>
      </w:r>
      <w:r w:rsidRPr="00D73DDE">
        <w:rPr>
          <w:rFonts w:asciiTheme="majorBidi" w:hAnsiTheme="majorBidi" w:cstheme="majorBidi"/>
          <w:i/>
          <w:iCs/>
          <w:lang w:val="id-ID"/>
        </w:rPr>
        <w:t xml:space="preserve">Ahkamul Qur’an, </w:t>
      </w:r>
      <w:r w:rsidRPr="00D73DDE">
        <w:rPr>
          <w:rFonts w:asciiTheme="majorBidi" w:hAnsiTheme="majorBidi" w:cstheme="majorBidi"/>
          <w:lang w:val="id-ID"/>
        </w:rPr>
        <w:t>(Cairo: Al-Mathba’ah Al-Bahiyyah Al-Mishriyyah, 1347), Jilid I, hlm. 338-339</w:t>
      </w:r>
    </w:p>
  </w:footnote>
  <w:footnote w:id="83">
    <w:p w:rsidR="00911EC7" w:rsidRPr="00D73DDE" w:rsidRDefault="00911EC7" w:rsidP="003E04F9">
      <w:pPr>
        <w:pStyle w:val="FootnoteText"/>
        <w:tabs>
          <w:tab w:val="left" w:pos="284"/>
        </w:tabs>
        <w:jc w:val="both"/>
        <w:rPr>
          <w:rFonts w:asciiTheme="majorBidi" w:hAnsiTheme="majorBidi" w:cstheme="majorBidi"/>
          <w:lang w:val="id-ID"/>
        </w:rPr>
      </w:pPr>
      <w:r w:rsidRPr="00666D9A">
        <w:rPr>
          <w:rFonts w:asciiTheme="majorBidi" w:hAnsiTheme="majorBidi" w:cstheme="majorBidi"/>
          <w:lang w:val="id-ID"/>
        </w:rPr>
        <w:tab/>
      </w:r>
      <w:r w:rsidRPr="00666D9A">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i/>
          <w:iCs/>
          <w:lang w:val="id-ID"/>
        </w:rPr>
        <w:t xml:space="preserve">Ibid, </w:t>
      </w:r>
      <w:r w:rsidRPr="00D73DDE">
        <w:rPr>
          <w:rFonts w:asciiTheme="majorBidi" w:hAnsiTheme="majorBidi" w:cstheme="majorBidi"/>
          <w:lang w:val="id-ID"/>
        </w:rPr>
        <w:t>hlm. 344</w:t>
      </w:r>
    </w:p>
  </w:footnote>
  <w:footnote w:id="84">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Syeikh Muhammad bin Qasim bin Muhammad Al-Ghazi, </w:t>
      </w:r>
      <w:r w:rsidRPr="00D73DDE">
        <w:rPr>
          <w:rFonts w:asciiTheme="majorBidi" w:hAnsiTheme="majorBidi" w:cstheme="majorBidi"/>
          <w:i/>
          <w:iCs/>
          <w:lang w:val="id-ID"/>
        </w:rPr>
        <w:t>Kitab Fathu Al-Qarib Al-Mujib,</w:t>
      </w:r>
      <w:r w:rsidRPr="00D73DDE">
        <w:rPr>
          <w:rFonts w:asciiTheme="majorBidi" w:hAnsiTheme="majorBidi" w:cstheme="majorBidi"/>
          <w:lang w:val="id-ID"/>
        </w:rPr>
        <w:t xml:space="preserve"> (Cairo: Mustafa Al-Babi Al-Halabi, 2005), hlm. 10</w:t>
      </w:r>
    </w:p>
  </w:footnote>
  <w:footnote w:id="85">
    <w:p w:rsidR="00911EC7" w:rsidRPr="00D73DDE" w:rsidRDefault="00911EC7" w:rsidP="003E04F9">
      <w:pPr>
        <w:pStyle w:val="FootnoteText"/>
        <w:tabs>
          <w:tab w:val="left" w:pos="284"/>
        </w:tabs>
        <w:jc w:val="both"/>
        <w:rPr>
          <w:rFonts w:asciiTheme="majorBidi" w:hAnsiTheme="majorBidi" w:cstheme="majorBidi"/>
          <w:lang w:val="id-ID"/>
        </w:rPr>
      </w:pPr>
      <w:r w:rsidRPr="00666D9A">
        <w:rPr>
          <w:rFonts w:asciiTheme="majorBidi" w:hAnsiTheme="majorBidi" w:cstheme="majorBidi"/>
          <w:lang w:val="id-ID"/>
        </w:rPr>
        <w:tab/>
      </w:r>
      <w:r w:rsidRPr="00666D9A">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 xml:space="preserve">Su’ad Ibrahim Shalih, </w:t>
      </w:r>
      <w:r w:rsidRPr="00D73DDE">
        <w:rPr>
          <w:rFonts w:asciiTheme="majorBidi" w:hAnsiTheme="majorBidi" w:cstheme="majorBidi"/>
          <w:i/>
          <w:iCs/>
          <w:lang w:val="id-ID"/>
        </w:rPr>
        <w:t xml:space="preserve">Fiqh Ibadah Wanita, </w:t>
      </w:r>
      <w:r w:rsidRPr="00D73DDE">
        <w:rPr>
          <w:rFonts w:asciiTheme="majorBidi" w:hAnsiTheme="majorBidi" w:cstheme="majorBidi"/>
          <w:lang w:val="id-ID"/>
        </w:rPr>
        <w:t>(Jakarta: AMZAH, 2013), Cet. II, hlm. 202</w:t>
      </w:r>
    </w:p>
  </w:footnote>
  <w:footnote w:id="86">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rPr>
        <w:t xml:space="preserve"> </w:t>
      </w:r>
      <w:r w:rsidRPr="00D73DDE">
        <w:rPr>
          <w:rFonts w:asciiTheme="majorBidi" w:hAnsiTheme="majorBidi" w:cstheme="majorBidi"/>
          <w:lang w:val="id-ID"/>
        </w:rPr>
        <w:t>Sambungan hadits itu ialah: “...hendaklah kamu lakukan seperti itu setiap bulan, sebagaimana kebiasaan wanita didatangi haid, mereka hendaklah menentukan masa haid dan masa sucinya.” (HR. Abu Dawud, An-Nasa’i)</w:t>
      </w:r>
    </w:p>
  </w:footnote>
  <w:footnote w:id="87">
    <w:p w:rsidR="00911EC7" w:rsidRPr="00666D9A"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666D9A">
        <w:rPr>
          <w:rFonts w:asciiTheme="majorBidi" w:hAnsiTheme="majorBidi" w:cstheme="majorBidi"/>
          <w:lang w:val="id-ID"/>
        </w:rPr>
        <w:t xml:space="preserve"> </w:t>
      </w:r>
      <w:r w:rsidRPr="00D73DDE">
        <w:rPr>
          <w:rFonts w:asciiTheme="majorBidi" w:hAnsiTheme="majorBidi" w:cstheme="majorBidi"/>
          <w:lang w:val="id-ID"/>
        </w:rPr>
        <w:t xml:space="preserve">Wahbah Az-Zuhaili, </w:t>
      </w:r>
      <w:r w:rsidRPr="00D73DDE">
        <w:rPr>
          <w:rFonts w:asciiTheme="majorBidi" w:hAnsiTheme="majorBidi" w:cstheme="majorBidi"/>
          <w:i/>
          <w:iCs/>
          <w:lang w:val="id-ID"/>
        </w:rPr>
        <w:t xml:space="preserve">Al-Fiqh Al-Islam wa Adillatuhu, </w:t>
      </w:r>
      <w:r w:rsidRPr="00D73DDE">
        <w:rPr>
          <w:rFonts w:asciiTheme="majorBidi" w:hAnsiTheme="majorBidi" w:cstheme="majorBidi"/>
          <w:lang w:val="id-ID"/>
        </w:rPr>
        <w:t>(Damasqus: Daru Al-Fikr, 1997), juz 1, hlm. 616-617</w:t>
      </w:r>
    </w:p>
  </w:footnote>
  <w:footnote w:id="88">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Muhammad bin Qasim bin Muhammad Al-Ghazi, </w:t>
      </w:r>
      <w:r w:rsidRPr="00D73DDE">
        <w:rPr>
          <w:rFonts w:asciiTheme="majorBidi" w:hAnsiTheme="majorBidi" w:cstheme="majorBidi"/>
          <w:i/>
          <w:iCs/>
          <w:lang w:val="id-ID"/>
        </w:rPr>
        <w:t>Kitab Fathu Al-Qarib Al-Mujib,</w:t>
      </w:r>
      <w:r w:rsidRPr="00D73DDE">
        <w:rPr>
          <w:rFonts w:asciiTheme="majorBidi" w:hAnsiTheme="majorBidi" w:cstheme="majorBidi"/>
          <w:lang w:val="id-ID"/>
        </w:rPr>
        <w:t xml:space="preserve"> (Cairo: Mustafa Al-Babi Al-Halabi, 2005), hlm. 10-11</w:t>
      </w:r>
    </w:p>
  </w:footnote>
  <w:footnote w:id="89">
    <w:p w:rsidR="00911EC7" w:rsidRPr="00D73DDE" w:rsidRDefault="00911EC7" w:rsidP="00281DBC">
      <w:pPr>
        <w:pStyle w:val="FootnoteText"/>
        <w:tabs>
          <w:tab w:val="left" w:pos="-1843"/>
        </w:tabs>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00250A82" w:rsidRPr="00250A82">
        <w:rPr>
          <w:rFonts w:asciiTheme="majorBidi" w:hAnsiTheme="majorBidi" w:cstheme="majorBidi"/>
          <w:lang w:val="id-ID"/>
        </w:rPr>
        <w:t xml:space="preserve"> </w:t>
      </w:r>
      <w:r w:rsidRPr="00D73DDE">
        <w:rPr>
          <w:rFonts w:asciiTheme="majorBidi" w:hAnsiTheme="majorBidi" w:cstheme="majorBidi"/>
          <w:lang w:val="id-ID"/>
        </w:rPr>
        <w:t xml:space="preserve">Muhammad Najib Al-Muth’i. t.t. </w:t>
      </w:r>
      <w:r w:rsidRPr="00D73DDE">
        <w:rPr>
          <w:rFonts w:asciiTheme="majorBidi" w:hAnsiTheme="majorBidi" w:cstheme="majorBidi"/>
          <w:i/>
          <w:iCs/>
          <w:lang w:val="id-ID"/>
        </w:rPr>
        <w:t xml:space="preserve">Takmilah Al-Majmu’ “Syarh Al-Muhadzdzab li Asy-Syirazi, </w:t>
      </w:r>
      <w:r w:rsidRPr="00D73DDE">
        <w:rPr>
          <w:rFonts w:asciiTheme="majorBidi" w:hAnsiTheme="majorBidi" w:cstheme="majorBidi"/>
          <w:lang w:val="id-ID"/>
        </w:rPr>
        <w:t>(Cairo: Mathba’ah Al-Imam ‘Ali) Jilid 2, hlm. 382</w:t>
      </w:r>
    </w:p>
  </w:footnote>
  <w:footnote w:id="90">
    <w:p w:rsidR="00911EC7" w:rsidRPr="00D73DDE" w:rsidRDefault="00911EC7" w:rsidP="00281DBC">
      <w:pPr>
        <w:pStyle w:val="FootnoteText"/>
        <w:ind w:firstLine="720"/>
        <w:jc w:val="both"/>
        <w:rPr>
          <w:rFonts w:asciiTheme="majorBidi" w:hAnsiTheme="majorBidi" w:cstheme="majorBidi"/>
          <w:lang w:val="id-ID"/>
        </w:rPr>
      </w:pPr>
      <w:r w:rsidRPr="00D73DDE">
        <w:rPr>
          <w:rStyle w:val="FootnoteReference"/>
          <w:rFonts w:asciiTheme="majorBidi" w:hAnsiTheme="majorBidi" w:cstheme="majorBidi"/>
        </w:rPr>
        <w:footnoteRef/>
      </w:r>
      <w:r w:rsidR="00250A82">
        <w:rPr>
          <w:rFonts w:asciiTheme="majorBidi" w:hAnsiTheme="majorBidi" w:cstheme="majorBidi"/>
        </w:rPr>
        <w:t xml:space="preserve"> </w:t>
      </w:r>
      <w:r w:rsidRPr="00D73DDE">
        <w:rPr>
          <w:rFonts w:asciiTheme="majorBidi" w:hAnsiTheme="majorBidi" w:cstheme="majorBidi"/>
          <w:lang w:val="id-ID"/>
        </w:rPr>
        <w:t xml:space="preserve">Abdurrahman Al-Jaziriy, </w:t>
      </w:r>
      <w:r w:rsidRPr="00D73DDE">
        <w:rPr>
          <w:rFonts w:asciiTheme="majorBidi" w:hAnsiTheme="majorBidi" w:cstheme="majorBidi"/>
          <w:i/>
          <w:iCs/>
          <w:lang w:val="id-ID"/>
        </w:rPr>
        <w:t xml:space="preserve">Al-Fiqh ‘Ala Al-Madzahib Al-Arba’ah, </w:t>
      </w:r>
      <w:r w:rsidRPr="00D73DDE">
        <w:rPr>
          <w:rFonts w:asciiTheme="majorBidi" w:hAnsiTheme="majorBidi" w:cstheme="majorBidi"/>
          <w:lang w:val="id-ID"/>
        </w:rPr>
        <w:t>(Cairo: Daru Al-Hadits, 2004), Juz I, hlm. 104</w:t>
      </w:r>
    </w:p>
  </w:footnote>
  <w:footnote w:id="91">
    <w:p w:rsidR="00911EC7" w:rsidRPr="00D73DDE" w:rsidRDefault="00911EC7" w:rsidP="00281DBC">
      <w:pPr>
        <w:pStyle w:val="FootnoteText"/>
        <w:tabs>
          <w:tab w:val="left" w:pos="-1418"/>
        </w:tabs>
        <w:jc w:val="both"/>
        <w:rPr>
          <w:rFonts w:asciiTheme="majorBidi" w:hAnsiTheme="majorBidi" w:cstheme="majorBidi"/>
          <w:lang w:val="id-ID"/>
        </w:rPr>
      </w:pPr>
      <w:r w:rsidRPr="00D73DDE">
        <w:rPr>
          <w:rFonts w:asciiTheme="majorBidi" w:hAnsiTheme="majorBidi" w:cstheme="majorBidi"/>
          <w:lang w:val="id-ID"/>
        </w:rPr>
        <w:tab/>
      </w:r>
      <w:r w:rsidRPr="00D73DDE">
        <w:rPr>
          <w:rStyle w:val="FootnoteReference"/>
          <w:rFonts w:asciiTheme="majorBidi" w:hAnsiTheme="majorBidi" w:cstheme="majorBidi"/>
        </w:rPr>
        <w:footnoteRef/>
      </w:r>
      <w:r w:rsidRPr="00D73DDE">
        <w:rPr>
          <w:rFonts w:asciiTheme="majorBidi" w:hAnsiTheme="majorBidi" w:cstheme="majorBidi"/>
          <w:lang w:val="id-ID"/>
        </w:rPr>
        <w:t xml:space="preserve"> </w:t>
      </w:r>
      <w:r w:rsidRPr="00D73DDE">
        <w:rPr>
          <w:rFonts w:asciiTheme="majorBidi" w:hAnsiTheme="majorBidi" w:cstheme="majorBidi"/>
          <w:lang w:val="id-ID"/>
        </w:rPr>
        <w:t xml:space="preserve">Muthia Esfand, </w:t>
      </w:r>
      <w:r w:rsidRPr="00D73DDE">
        <w:rPr>
          <w:rFonts w:asciiTheme="majorBidi" w:hAnsiTheme="majorBidi" w:cstheme="majorBidi"/>
          <w:i/>
          <w:iCs/>
          <w:lang w:val="id-ID"/>
        </w:rPr>
        <w:t xml:space="preserve">Ibadah-ibadah Mudah Bagi Wanita Haid, </w:t>
      </w:r>
      <w:r w:rsidRPr="00D73DDE">
        <w:rPr>
          <w:rFonts w:asciiTheme="majorBidi" w:hAnsiTheme="majorBidi" w:cstheme="majorBidi"/>
          <w:lang w:val="id-ID"/>
        </w:rPr>
        <w:t>(Yogyakarta: Citra Risalah, 2011), hlm.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910"/>
      <w:docPartObj>
        <w:docPartGallery w:val="Page Numbers (Top of Page)"/>
        <w:docPartUnique/>
      </w:docPartObj>
    </w:sdtPr>
    <w:sdtContent>
      <w:p w:rsidR="000926DC" w:rsidRDefault="000926DC">
        <w:pPr>
          <w:pStyle w:val="Header"/>
          <w:jc w:val="right"/>
        </w:pPr>
        <w:fldSimple w:instr=" PAGE   \* MERGEFORMAT ">
          <w:r>
            <w:rPr>
              <w:noProof/>
            </w:rPr>
            <w:t>20</w:t>
          </w:r>
        </w:fldSimple>
      </w:p>
    </w:sdtContent>
  </w:sdt>
  <w:p w:rsidR="00911EC7" w:rsidRDefault="00911E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30E2"/>
    <w:multiLevelType w:val="hybridMultilevel"/>
    <w:tmpl w:val="09660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45F9"/>
    <w:multiLevelType w:val="hybridMultilevel"/>
    <w:tmpl w:val="1512A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D0ED4"/>
    <w:multiLevelType w:val="hybridMultilevel"/>
    <w:tmpl w:val="209C47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FF6B5F"/>
    <w:multiLevelType w:val="hybridMultilevel"/>
    <w:tmpl w:val="7FE0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B6C86"/>
    <w:multiLevelType w:val="hybridMultilevel"/>
    <w:tmpl w:val="391C380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2BD0CC0"/>
    <w:multiLevelType w:val="hybridMultilevel"/>
    <w:tmpl w:val="F60E3226"/>
    <w:lvl w:ilvl="0" w:tplc="11C2B332">
      <w:start w:val="1"/>
      <w:numFmt w:val="decimal"/>
      <w:lvlText w:val="%1."/>
      <w:lvlJc w:val="left"/>
      <w:pPr>
        <w:tabs>
          <w:tab w:val="num" w:pos="1440"/>
        </w:tabs>
        <w:ind w:left="1440" w:hanging="360"/>
      </w:pPr>
      <w:rPr>
        <w:rFonts w:hint="default"/>
      </w:rPr>
    </w:lvl>
    <w:lvl w:ilvl="1" w:tplc="493864D6">
      <w:start w:val="1"/>
      <w:numFmt w:val="decimal"/>
      <w:lvlText w:val="%2."/>
      <w:lvlJc w:val="left"/>
      <w:pPr>
        <w:tabs>
          <w:tab w:val="num" w:pos="1440"/>
        </w:tabs>
        <w:ind w:left="1440" w:hanging="360"/>
      </w:pPr>
      <w:rPr>
        <w:rFonts w:hint="default"/>
        <w:i w:val="0"/>
        <w:iCs w:val="0"/>
      </w:rPr>
    </w:lvl>
    <w:lvl w:ilvl="2" w:tplc="1EFE6046">
      <w:start w:val="1"/>
      <w:numFmt w:val="lowerLetter"/>
      <w:lvlText w:val="%3."/>
      <w:lvlJc w:val="left"/>
      <w:pPr>
        <w:ind w:left="2340" w:hanging="360"/>
      </w:pPr>
      <w:rPr>
        <w:rFonts w:hint="default"/>
      </w:rPr>
    </w:lvl>
    <w:lvl w:ilvl="3" w:tplc="9C4A73E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3505B"/>
    <w:multiLevelType w:val="hybridMultilevel"/>
    <w:tmpl w:val="C744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44963"/>
    <w:multiLevelType w:val="hybridMultilevel"/>
    <w:tmpl w:val="64FC932E"/>
    <w:lvl w:ilvl="0" w:tplc="B72CB6B8">
      <w:start w:val="1"/>
      <w:numFmt w:val="decimal"/>
      <w:lvlText w:val="%1."/>
      <w:lvlJc w:val="left"/>
      <w:pPr>
        <w:ind w:left="1069" w:hanging="360"/>
      </w:pPr>
      <w:rPr>
        <w:rFonts w:asciiTheme="majorBidi" w:eastAsiaTheme="minorHAnsi" w:hAnsiTheme="majorBidi" w:cstheme="maj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7DD297D"/>
    <w:multiLevelType w:val="hybridMultilevel"/>
    <w:tmpl w:val="E9D07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5758F"/>
    <w:multiLevelType w:val="hybridMultilevel"/>
    <w:tmpl w:val="9D8CB05C"/>
    <w:lvl w:ilvl="0" w:tplc="4B520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187D68"/>
    <w:multiLevelType w:val="hybridMultilevel"/>
    <w:tmpl w:val="E91ECAD4"/>
    <w:lvl w:ilvl="0" w:tplc="A1C48E84">
      <w:start w:val="1"/>
      <w:numFmt w:val="decimal"/>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1CC39CB"/>
    <w:multiLevelType w:val="hybridMultilevel"/>
    <w:tmpl w:val="F13AE7A2"/>
    <w:lvl w:ilvl="0" w:tplc="6554E692">
      <w:start w:val="1"/>
      <w:numFmt w:val="lowerLetter"/>
      <w:lvlText w:val="%1."/>
      <w:lvlJc w:val="left"/>
      <w:pPr>
        <w:ind w:left="2340" w:hanging="360"/>
      </w:pPr>
      <w:rPr>
        <w:rFonts w:hint="default"/>
      </w:rPr>
    </w:lvl>
    <w:lvl w:ilvl="1" w:tplc="04210019">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2">
    <w:nsid w:val="226368B0"/>
    <w:multiLevelType w:val="hybridMultilevel"/>
    <w:tmpl w:val="E6E0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61446C"/>
    <w:multiLevelType w:val="hybridMultilevel"/>
    <w:tmpl w:val="3D844256"/>
    <w:lvl w:ilvl="0" w:tplc="CDDE3636">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D249E"/>
    <w:multiLevelType w:val="hybridMultilevel"/>
    <w:tmpl w:val="95A2E164"/>
    <w:lvl w:ilvl="0" w:tplc="0466274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nsid w:val="28D65EFC"/>
    <w:multiLevelType w:val="hybridMultilevel"/>
    <w:tmpl w:val="2F52D05A"/>
    <w:lvl w:ilvl="0" w:tplc="B81472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9915A75"/>
    <w:multiLevelType w:val="hybridMultilevel"/>
    <w:tmpl w:val="6494FFD4"/>
    <w:lvl w:ilvl="0" w:tplc="5C82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15648E"/>
    <w:multiLevelType w:val="hybridMultilevel"/>
    <w:tmpl w:val="7B225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950B65"/>
    <w:multiLevelType w:val="hybridMultilevel"/>
    <w:tmpl w:val="3A30C1B4"/>
    <w:lvl w:ilvl="0" w:tplc="B8C053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75885"/>
    <w:multiLevelType w:val="hybridMultilevel"/>
    <w:tmpl w:val="992E2470"/>
    <w:lvl w:ilvl="0" w:tplc="84B231A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81041"/>
    <w:multiLevelType w:val="hybridMultilevel"/>
    <w:tmpl w:val="9B24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233E0"/>
    <w:multiLevelType w:val="hybridMultilevel"/>
    <w:tmpl w:val="C2C8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937CC"/>
    <w:multiLevelType w:val="hybridMultilevel"/>
    <w:tmpl w:val="62DC2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3234C"/>
    <w:multiLevelType w:val="hybridMultilevel"/>
    <w:tmpl w:val="8A70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A06B5"/>
    <w:multiLevelType w:val="hybridMultilevel"/>
    <w:tmpl w:val="F9027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A65A0"/>
    <w:multiLevelType w:val="hybridMultilevel"/>
    <w:tmpl w:val="E830F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75696"/>
    <w:multiLevelType w:val="hybridMultilevel"/>
    <w:tmpl w:val="20A824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9228C"/>
    <w:multiLevelType w:val="hybridMultilevel"/>
    <w:tmpl w:val="AD5C3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1E2B0B"/>
    <w:multiLevelType w:val="hybridMultilevel"/>
    <w:tmpl w:val="66F06F5A"/>
    <w:lvl w:ilvl="0" w:tplc="623A9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C16B1E"/>
    <w:multiLevelType w:val="hybridMultilevel"/>
    <w:tmpl w:val="89A05722"/>
    <w:lvl w:ilvl="0" w:tplc="05D64CB4">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2733D"/>
    <w:multiLevelType w:val="hybridMultilevel"/>
    <w:tmpl w:val="2434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15D57"/>
    <w:multiLevelType w:val="hybridMultilevel"/>
    <w:tmpl w:val="B93A8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B2083"/>
    <w:multiLevelType w:val="hybridMultilevel"/>
    <w:tmpl w:val="DA745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0079F4"/>
    <w:multiLevelType w:val="hybridMultilevel"/>
    <w:tmpl w:val="5D6C5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32B36"/>
    <w:multiLevelType w:val="hybridMultilevel"/>
    <w:tmpl w:val="2200B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5D7F85"/>
    <w:multiLevelType w:val="hybridMultilevel"/>
    <w:tmpl w:val="6A7C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61D8B"/>
    <w:multiLevelType w:val="hybridMultilevel"/>
    <w:tmpl w:val="0A50F8B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63992914"/>
    <w:multiLevelType w:val="hybridMultilevel"/>
    <w:tmpl w:val="2116D57E"/>
    <w:lvl w:ilvl="0" w:tplc="CA3CE9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E1012"/>
    <w:multiLevelType w:val="hybridMultilevel"/>
    <w:tmpl w:val="FB64AD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714EF6"/>
    <w:multiLevelType w:val="hybridMultilevel"/>
    <w:tmpl w:val="1C88E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0D1EE7"/>
    <w:multiLevelType w:val="hybridMultilevel"/>
    <w:tmpl w:val="BCA8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BE3D22"/>
    <w:multiLevelType w:val="hybridMultilevel"/>
    <w:tmpl w:val="29BC9D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3C1D4D"/>
    <w:multiLevelType w:val="hybridMultilevel"/>
    <w:tmpl w:val="A8F8C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B5EBD"/>
    <w:multiLevelType w:val="hybridMultilevel"/>
    <w:tmpl w:val="69E4E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C3B36"/>
    <w:multiLevelType w:val="hybridMultilevel"/>
    <w:tmpl w:val="54A6D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17"/>
  </w:num>
  <w:num w:numId="4">
    <w:abstractNumId w:val="2"/>
  </w:num>
  <w:num w:numId="5">
    <w:abstractNumId w:val="7"/>
  </w:num>
  <w:num w:numId="6">
    <w:abstractNumId w:val="11"/>
  </w:num>
  <w:num w:numId="7">
    <w:abstractNumId w:val="38"/>
  </w:num>
  <w:num w:numId="8">
    <w:abstractNumId w:val="34"/>
  </w:num>
  <w:num w:numId="9">
    <w:abstractNumId w:val="42"/>
  </w:num>
  <w:num w:numId="10">
    <w:abstractNumId w:val="26"/>
  </w:num>
  <w:num w:numId="11">
    <w:abstractNumId w:val="0"/>
  </w:num>
  <w:num w:numId="12">
    <w:abstractNumId w:val="44"/>
  </w:num>
  <w:num w:numId="13">
    <w:abstractNumId w:val="19"/>
  </w:num>
  <w:num w:numId="14">
    <w:abstractNumId w:val="33"/>
  </w:num>
  <w:num w:numId="15">
    <w:abstractNumId w:val="37"/>
  </w:num>
  <w:num w:numId="16">
    <w:abstractNumId w:val="43"/>
  </w:num>
  <w:num w:numId="17">
    <w:abstractNumId w:val="6"/>
  </w:num>
  <w:num w:numId="18">
    <w:abstractNumId w:val="35"/>
  </w:num>
  <w:num w:numId="19">
    <w:abstractNumId w:val="3"/>
  </w:num>
  <w:num w:numId="20">
    <w:abstractNumId w:val="18"/>
  </w:num>
  <w:num w:numId="21">
    <w:abstractNumId w:val="30"/>
  </w:num>
  <w:num w:numId="22">
    <w:abstractNumId w:val="25"/>
  </w:num>
  <w:num w:numId="23">
    <w:abstractNumId w:val="21"/>
  </w:num>
  <w:num w:numId="24">
    <w:abstractNumId w:val="40"/>
  </w:num>
  <w:num w:numId="25">
    <w:abstractNumId w:val="31"/>
  </w:num>
  <w:num w:numId="26">
    <w:abstractNumId w:val="14"/>
  </w:num>
  <w:num w:numId="27">
    <w:abstractNumId w:val="27"/>
  </w:num>
  <w:num w:numId="28">
    <w:abstractNumId w:val="8"/>
  </w:num>
  <w:num w:numId="29">
    <w:abstractNumId w:val="29"/>
  </w:num>
  <w:num w:numId="30">
    <w:abstractNumId w:val="15"/>
  </w:num>
  <w:num w:numId="31">
    <w:abstractNumId w:val="22"/>
  </w:num>
  <w:num w:numId="32">
    <w:abstractNumId w:val="32"/>
  </w:num>
  <w:num w:numId="33">
    <w:abstractNumId w:val="9"/>
  </w:num>
  <w:num w:numId="34">
    <w:abstractNumId w:val="36"/>
  </w:num>
  <w:num w:numId="35">
    <w:abstractNumId w:val="23"/>
  </w:num>
  <w:num w:numId="36">
    <w:abstractNumId w:val="12"/>
  </w:num>
  <w:num w:numId="37">
    <w:abstractNumId w:val="4"/>
  </w:num>
  <w:num w:numId="38">
    <w:abstractNumId w:val="24"/>
  </w:num>
  <w:num w:numId="39">
    <w:abstractNumId w:val="1"/>
  </w:num>
  <w:num w:numId="40">
    <w:abstractNumId w:val="10"/>
  </w:num>
  <w:num w:numId="41">
    <w:abstractNumId w:val="20"/>
  </w:num>
  <w:num w:numId="42">
    <w:abstractNumId w:val="28"/>
  </w:num>
  <w:num w:numId="43">
    <w:abstractNumId w:val="13"/>
  </w:num>
  <w:num w:numId="44">
    <w:abstractNumId w:val="16"/>
  </w:num>
  <w:num w:numId="45">
    <w:abstractNumId w:val="4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0"/>
    <w:footnote w:id="1"/>
  </w:footnotePr>
  <w:endnotePr>
    <w:endnote w:id="0"/>
    <w:endnote w:id="1"/>
  </w:endnotePr>
  <w:compat/>
  <w:rsids>
    <w:rsidRoot w:val="00F905C1"/>
    <w:rsid w:val="00000DAA"/>
    <w:rsid w:val="000010B2"/>
    <w:rsid w:val="0000123C"/>
    <w:rsid w:val="00001479"/>
    <w:rsid w:val="00002D20"/>
    <w:rsid w:val="0000394C"/>
    <w:rsid w:val="000041A4"/>
    <w:rsid w:val="00004501"/>
    <w:rsid w:val="00004DC5"/>
    <w:rsid w:val="000069CC"/>
    <w:rsid w:val="000071CB"/>
    <w:rsid w:val="00010B3A"/>
    <w:rsid w:val="00010EAA"/>
    <w:rsid w:val="00010F5C"/>
    <w:rsid w:val="00011876"/>
    <w:rsid w:val="000119F4"/>
    <w:rsid w:val="0001203D"/>
    <w:rsid w:val="000121B1"/>
    <w:rsid w:val="00014681"/>
    <w:rsid w:val="00014973"/>
    <w:rsid w:val="0001512A"/>
    <w:rsid w:val="0001590F"/>
    <w:rsid w:val="00015EF8"/>
    <w:rsid w:val="00020459"/>
    <w:rsid w:val="00021E4E"/>
    <w:rsid w:val="00022605"/>
    <w:rsid w:val="00022FE3"/>
    <w:rsid w:val="0002407A"/>
    <w:rsid w:val="00024151"/>
    <w:rsid w:val="00024513"/>
    <w:rsid w:val="00026650"/>
    <w:rsid w:val="00027758"/>
    <w:rsid w:val="00027BFA"/>
    <w:rsid w:val="00027DAD"/>
    <w:rsid w:val="0003060F"/>
    <w:rsid w:val="00030685"/>
    <w:rsid w:val="00031754"/>
    <w:rsid w:val="00031820"/>
    <w:rsid w:val="0003185E"/>
    <w:rsid w:val="0003247A"/>
    <w:rsid w:val="00032C61"/>
    <w:rsid w:val="00033160"/>
    <w:rsid w:val="00035291"/>
    <w:rsid w:val="000365AB"/>
    <w:rsid w:val="00044AD7"/>
    <w:rsid w:val="00046210"/>
    <w:rsid w:val="00047623"/>
    <w:rsid w:val="00050FD8"/>
    <w:rsid w:val="00052BC8"/>
    <w:rsid w:val="00053B08"/>
    <w:rsid w:val="000541E3"/>
    <w:rsid w:val="00054915"/>
    <w:rsid w:val="00054AE3"/>
    <w:rsid w:val="000553E9"/>
    <w:rsid w:val="00055421"/>
    <w:rsid w:val="00055B94"/>
    <w:rsid w:val="00055C4F"/>
    <w:rsid w:val="00060532"/>
    <w:rsid w:val="000622AA"/>
    <w:rsid w:val="00062B51"/>
    <w:rsid w:val="000637FC"/>
    <w:rsid w:val="00063B4B"/>
    <w:rsid w:val="00064CF1"/>
    <w:rsid w:val="00064F2E"/>
    <w:rsid w:val="00066F1E"/>
    <w:rsid w:val="000671EE"/>
    <w:rsid w:val="0006770F"/>
    <w:rsid w:val="00070291"/>
    <w:rsid w:val="0007084A"/>
    <w:rsid w:val="00072F29"/>
    <w:rsid w:val="0007369E"/>
    <w:rsid w:val="00074CA0"/>
    <w:rsid w:val="000753A4"/>
    <w:rsid w:val="00075BDD"/>
    <w:rsid w:val="00075EBB"/>
    <w:rsid w:val="00080600"/>
    <w:rsid w:val="00081309"/>
    <w:rsid w:val="000821A5"/>
    <w:rsid w:val="0008464A"/>
    <w:rsid w:val="0008598D"/>
    <w:rsid w:val="00085A25"/>
    <w:rsid w:val="00085A4C"/>
    <w:rsid w:val="0008603E"/>
    <w:rsid w:val="0008720C"/>
    <w:rsid w:val="00087E15"/>
    <w:rsid w:val="00090254"/>
    <w:rsid w:val="000902EF"/>
    <w:rsid w:val="0009171C"/>
    <w:rsid w:val="0009211B"/>
    <w:rsid w:val="000922E8"/>
    <w:rsid w:val="000926DC"/>
    <w:rsid w:val="00092866"/>
    <w:rsid w:val="00092F2D"/>
    <w:rsid w:val="00095D00"/>
    <w:rsid w:val="00095E7B"/>
    <w:rsid w:val="00095F2A"/>
    <w:rsid w:val="000A07BA"/>
    <w:rsid w:val="000A2552"/>
    <w:rsid w:val="000A2D4B"/>
    <w:rsid w:val="000A34D3"/>
    <w:rsid w:val="000A39FC"/>
    <w:rsid w:val="000A4827"/>
    <w:rsid w:val="000A4FBD"/>
    <w:rsid w:val="000A5059"/>
    <w:rsid w:val="000A541A"/>
    <w:rsid w:val="000A5643"/>
    <w:rsid w:val="000A666A"/>
    <w:rsid w:val="000A7A68"/>
    <w:rsid w:val="000B0E4E"/>
    <w:rsid w:val="000B431C"/>
    <w:rsid w:val="000B633D"/>
    <w:rsid w:val="000B6E8C"/>
    <w:rsid w:val="000B7F23"/>
    <w:rsid w:val="000C18FB"/>
    <w:rsid w:val="000C2F3F"/>
    <w:rsid w:val="000C3674"/>
    <w:rsid w:val="000C43AD"/>
    <w:rsid w:val="000C4A42"/>
    <w:rsid w:val="000C52E8"/>
    <w:rsid w:val="000C5890"/>
    <w:rsid w:val="000C594C"/>
    <w:rsid w:val="000C5CBF"/>
    <w:rsid w:val="000C6D7E"/>
    <w:rsid w:val="000C746C"/>
    <w:rsid w:val="000C75DB"/>
    <w:rsid w:val="000C7B93"/>
    <w:rsid w:val="000C7D07"/>
    <w:rsid w:val="000C7E20"/>
    <w:rsid w:val="000D02E3"/>
    <w:rsid w:val="000D3391"/>
    <w:rsid w:val="000D3B72"/>
    <w:rsid w:val="000D440E"/>
    <w:rsid w:val="000D663D"/>
    <w:rsid w:val="000D69AF"/>
    <w:rsid w:val="000D7445"/>
    <w:rsid w:val="000D7D28"/>
    <w:rsid w:val="000E0B72"/>
    <w:rsid w:val="000E16D7"/>
    <w:rsid w:val="000E2A93"/>
    <w:rsid w:val="000E3395"/>
    <w:rsid w:val="000E4CD1"/>
    <w:rsid w:val="000E5545"/>
    <w:rsid w:val="000E5549"/>
    <w:rsid w:val="000F0FE0"/>
    <w:rsid w:val="000F23F8"/>
    <w:rsid w:val="000F34EA"/>
    <w:rsid w:val="000F3B33"/>
    <w:rsid w:val="000F3C68"/>
    <w:rsid w:val="000F3D1E"/>
    <w:rsid w:val="000F5AF2"/>
    <w:rsid w:val="000F5BEE"/>
    <w:rsid w:val="000F653E"/>
    <w:rsid w:val="000F74ED"/>
    <w:rsid w:val="001019F1"/>
    <w:rsid w:val="00101F2A"/>
    <w:rsid w:val="00104800"/>
    <w:rsid w:val="00105578"/>
    <w:rsid w:val="00105B99"/>
    <w:rsid w:val="00106CC2"/>
    <w:rsid w:val="00106D08"/>
    <w:rsid w:val="00110070"/>
    <w:rsid w:val="00110B63"/>
    <w:rsid w:val="00110FFE"/>
    <w:rsid w:val="0011175E"/>
    <w:rsid w:val="00114CDB"/>
    <w:rsid w:val="00116F3D"/>
    <w:rsid w:val="00117BE7"/>
    <w:rsid w:val="00121198"/>
    <w:rsid w:val="001215FC"/>
    <w:rsid w:val="001223B7"/>
    <w:rsid w:val="00123493"/>
    <w:rsid w:val="0012379A"/>
    <w:rsid w:val="00123A5B"/>
    <w:rsid w:val="00123BAC"/>
    <w:rsid w:val="00130139"/>
    <w:rsid w:val="00130826"/>
    <w:rsid w:val="001312F7"/>
    <w:rsid w:val="0013252E"/>
    <w:rsid w:val="00132B98"/>
    <w:rsid w:val="001336F4"/>
    <w:rsid w:val="00133732"/>
    <w:rsid w:val="00135F65"/>
    <w:rsid w:val="001375D6"/>
    <w:rsid w:val="001406C7"/>
    <w:rsid w:val="00143226"/>
    <w:rsid w:val="001453C9"/>
    <w:rsid w:val="00145E30"/>
    <w:rsid w:val="00146B64"/>
    <w:rsid w:val="00147A94"/>
    <w:rsid w:val="00147DE5"/>
    <w:rsid w:val="00150C18"/>
    <w:rsid w:val="00150C7F"/>
    <w:rsid w:val="0015264A"/>
    <w:rsid w:val="00152675"/>
    <w:rsid w:val="00152E44"/>
    <w:rsid w:val="00154394"/>
    <w:rsid w:val="0015503D"/>
    <w:rsid w:val="00155E17"/>
    <w:rsid w:val="00156780"/>
    <w:rsid w:val="00160AF2"/>
    <w:rsid w:val="0016104D"/>
    <w:rsid w:val="001615F9"/>
    <w:rsid w:val="00162C3A"/>
    <w:rsid w:val="00162D7F"/>
    <w:rsid w:val="00164C44"/>
    <w:rsid w:val="0016608C"/>
    <w:rsid w:val="001679BA"/>
    <w:rsid w:val="001700B7"/>
    <w:rsid w:val="00170592"/>
    <w:rsid w:val="00170CB6"/>
    <w:rsid w:val="00171471"/>
    <w:rsid w:val="00171D8E"/>
    <w:rsid w:val="001722D8"/>
    <w:rsid w:val="00173CB8"/>
    <w:rsid w:val="00174D4D"/>
    <w:rsid w:val="00175A9E"/>
    <w:rsid w:val="00175D52"/>
    <w:rsid w:val="00175E02"/>
    <w:rsid w:val="00176B32"/>
    <w:rsid w:val="00180D07"/>
    <w:rsid w:val="0018154C"/>
    <w:rsid w:val="00181B2B"/>
    <w:rsid w:val="0018248D"/>
    <w:rsid w:val="00183DF7"/>
    <w:rsid w:val="00183EE7"/>
    <w:rsid w:val="0018479C"/>
    <w:rsid w:val="00184B94"/>
    <w:rsid w:val="001863E8"/>
    <w:rsid w:val="00186774"/>
    <w:rsid w:val="001868FC"/>
    <w:rsid w:val="00186EC5"/>
    <w:rsid w:val="00190083"/>
    <w:rsid w:val="00190C72"/>
    <w:rsid w:val="00191358"/>
    <w:rsid w:val="00192879"/>
    <w:rsid w:val="00192B8F"/>
    <w:rsid w:val="00192D4B"/>
    <w:rsid w:val="0019389C"/>
    <w:rsid w:val="0019435E"/>
    <w:rsid w:val="00194DF6"/>
    <w:rsid w:val="001953EA"/>
    <w:rsid w:val="00195ED0"/>
    <w:rsid w:val="001A0495"/>
    <w:rsid w:val="001A16F4"/>
    <w:rsid w:val="001A486D"/>
    <w:rsid w:val="001A52EC"/>
    <w:rsid w:val="001A5B12"/>
    <w:rsid w:val="001A60F9"/>
    <w:rsid w:val="001B0D44"/>
    <w:rsid w:val="001B2D06"/>
    <w:rsid w:val="001B3067"/>
    <w:rsid w:val="001B4482"/>
    <w:rsid w:val="001B551C"/>
    <w:rsid w:val="001B65AA"/>
    <w:rsid w:val="001B76CA"/>
    <w:rsid w:val="001C011B"/>
    <w:rsid w:val="001C1362"/>
    <w:rsid w:val="001C342F"/>
    <w:rsid w:val="001C383B"/>
    <w:rsid w:val="001C5AA6"/>
    <w:rsid w:val="001C66E4"/>
    <w:rsid w:val="001C6D19"/>
    <w:rsid w:val="001C7073"/>
    <w:rsid w:val="001D17DA"/>
    <w:rsid w:val="001D28BA"/>
    <w:rsid w:val="001D3A12"/>
    <w:rsid w:val="001D3AAF"/>
    <w:rsid w:val="001D43F0"/>
    <w:rsid w:val="001D57E5"/>
    <w:rsid w:val="001D59DA"/>
    <w:rsid w:val="001D5C10"/>
    <w:rsid w:val="001D76A4"/>
    <w:rsid w:val="001E02A4"/>
    <w:rsid w:val="001E04F4"/>
    <w:rsid w:val="001E0EF7"/>
    <w:rsid w:val="001E16FC"/>
    <w:rsid w:val="001E1FBD"/>
    <w:rsid w:val="001E2475"/>
    <w:rsid w:val="001E2AF0"/>
    <w:rsid w:val="001E39E5"/>
    <w:rsid w:val="001E443B"/>
    <w:rsid w:val="001E47D2"/>
    <w:rsid w:val="001E4EFA"/>
    <w:rsid w:val="001E4F26"/>
    <w:rsid w:val="001E5166"/>
    <w:rsid w:val="001E596E"/>
    <w:rsid w:val="001E6870"/>
    <w:rsid w:val="001E73E1"/>
    <w:rsid w:val="001F0638"/>
    <w:rsid w:val="001F249D"/>
    <w:rsid w:val="001F4070"/>
    <w:rsid w:val="001F49B1"/>
    <w:rsid w:val="001F4AD2"/>
    <w:rsid w:val="001F57E7"/>
    <w:rsid w:val="001F7C1B"/>
    <w:rsid w:val="00200816"/>
    <w:rsid w:val="0020128E"/>
    <w:rsid w:val="00203ED4"/>
    <w:rsid w:val="00204002"/>
    <w:rsid w:val="002060FF"/>
    <w:rsid w:val="00206E97"/>
    <w:rsid w:val="00207784"/>
    <w:rsid w:val="00210A17"/>
    <w:rsid w:val="002113A2"/>
    <w:rsid w:val="0021444D"/>
    <w:rsid w:val="00214DCD"/>
    <w:rsid w:val="00214F83"/>
    <w:rsid w:val="002154FE"/>
    <w:rsid w:val="0021773C"/>
    <w:rsid w:val="002179CD"/>
    <w:rsid w:val="00217A62"/>
    <w:rsid w:val="0022170D"/>
    <w:rsid w:val="002222FA"/>
    <w:rsid w:val="00223E40"/>
    <w:rsid w:val="00224654"/>
    <w:rsid w:val="002253B3"/>
    <w:rsid w:val="002263B0"/>
    <w:rsid w:val="0022658B"/>
    <w:rsid w:val="0022673B"/>
    <w:rsid w:val="00227E3A"/>
    <w:rsid w:val="002309E6"/>
    <w:rsid w:val="00231626"/>
    <w:rsid w:val="002317CD"/>
    <w:rsid w:val="002321E1"/>
    <w:rsid w:val="00232398"/>
    <w:rsid w:val="002324D6"/>
    <w:rsid w:val="00232D03"/>
    <w:rsid w:val="00233220"/>
    <w:rsid w:val="0023384F"/>
    <w:rsid w:val="002352BF"/>
    <w:rsid w:val="00235C7C"/>
    <w:rsid w:val="0023603B"/>
    <w:rsid w:val="00240F8F"/>
    <w:rsid w:val="00242393"/>
    <w:rsid w:val="00242B7D"/>
    <w:rsid w:val="00242F9B"/>
    <w:rsid w:val="0024339E"/>
    <w:rsid w:val="0024406A"/>
    <w:rsid w:val="0024425B"/>
    <w:rsid w:val="002462A7"/>
    <w:rsid w:val="00246EC9"/>
    <w:rsid w:val="00247E75"/>
    <w:rsid w:val="00250A6C"/>
    <w:rsid w:val="00250A82"/>
    <w:rsid w:val="00250F00"/>
    <w:rsid w:val="00252E93"/>
    <w:rsid w:val="002540E6"/>
    <w:rsid w:val="00257918"/>
    <w:rsid w:val="00257F86"/>
    <w:rsid w:val="00261837"/>
    <w:rsid w:val="00261D9E"/>
    <w:rsid w:val="00261DD3"/>
    <w:rsid w:val="00261EB3"/>
    <w:rsid w:val="002627A6"/>
    <w:rsid w:val="00262B27"/>
    <w:rsid w:val="002639BB"/>
    <w:rsid w:val="002649C3"/>
    <w:rsid w:val="00264D70"/>
    <w:rsid w:val="00266B04"/>
    <w:rsid w:val="00267C75"/>
    <w:rsid w:val="0027016A"/>
    <w:rsid w:val="002702AA"/>
    <w:rsid w:val="00272458"/>
    <w:rsid w:val="00273C52"/>
    <w:rsid w:val="00275144"/>
    <w:rsid w:val="00275295"/>
    <w:rsid w:val="002758EF"/>
    <w:rsid w:val="00275DE3"/>
    <w:rsid w:val="002803F4"/>
    <w:rsid w:val="002805F1"/>
    <w:rsid w:val="00281ACF"/>
    <w:rsid w:val="00281DA3"/>
    <w:rsid w:val="00281DBC"/>
    <w:rsid w:val="002820CE"/>
    <w:rsid w:val="00282D6F"/>
    <w:rsid w:val="00283358"/>
    <w:rsid w:val="00283602"/>
    <w:rsid w:val="00284DB3"/>
    <w:rsid w:val="00285685"/>
    <w:rsid w:val="00286BAB"/>
    <w:rsid w:val="00287387"/>
    <w:rsid w:val="002900BD"/>
    <w:rsid w:val="00290D8A"/>
    <w:rsid w:val="00291669"/>
    <w:rsid w:val="002925F3"/>
    <w:rsid w:val="002926A0"/>
    <w:rsid w:val="00292790"/>
    <w:rsid w:val="00293F0B"/>
    <w:rsid w:val="00295911"/>
    <w:rsid w:val="00295BBE"/>
    <w:rsid w:val="00297C36"/>
    <w:rsid w:val="002A0396"/>
    <w:rsid w:val="002A480D"/>
    <w:rsid w:val="002A4A30"/>
    <w:rsid w:val="002A5398"/>
    <w:rsid w:val="002A53DB"/>
    <w:rsid w:val="002A671E"/>
    <w:rsid w:val="002B157B"/>
    <w:rsid w:val="002B1CA9"/>
    <w:rsid w:val="002B273A"/>
    <w:rsid w:val="002B35EA"/>
    <w:rsid w:val="002B59F0"/>
    <w:rsid w:val="002B5E5D"/>
    <w:rsid w:val="002C2BE5"/>
    <w:rsid w:val="002C3114"/>
    <w:rsid w:val="002C47CD"/>
    <w:rsid w:val="002D14F4"/>
    <w:rsid w:val="002D15DA"/>
    <w:rsid w:val="002D188B"/>
    <w:rsid w:val="002D1DB7"/>
    <w:rsid w:val="002D2321"/>
    <w:rsid w:val="002D24EA"/>
    <w:rsid w:val="002D2550"/>
    <w:rsid w:val="002D3C7F"/>
    <w:rsid w:val="002D44B1"/>
    <w:rsid w:val="002D4B88"/>
    <w:rsid w:val="002D5608"/>
    <w:rsid w:val="002D5E9B"/>
    <w:rsid w:val="002D6E0E"/>
    <w:rsid w:val="002D745B"/>
    <w:rsid w:val="002D7571"/>
    <w:rsid w:val="002E02A0"/>
    <w:rsid w:val="002E0388"/>
    <w:rsid w:val="002E22D9"/>
    <w:rsid w:val="002E243F"/>
    <w:rsid w:val="002E244E"/>
    <w:rsid w:val="002E2CC3"/>
    <w:rsid w:val="002E3F35"/>
    <w:rsid w:val="002E422A"/>
    <w:rsid w:val="002E51A6"/>
    <w:rsid w:val="002E5390"/>
    <w:rsid w:val="002E5D9A"/>
    <w:rsid w:val="002E6349"/>
    <w:rsid w:val="002E68E1"/>
    <w:rsid w:val="002E7144"/>
    <w:rsid w:val="002E7EB9"/>
    <w:rsid w:val="002F01DD"/>
    <w:rsid w:val="002F2608"/>
    <w:rsid w:val="002F2758"/>
    <w:rsid w:val="002F27EF"/>
    <w:rsid w:val="002F2E2A"/>
    <w:rsid w:val="002F3A88"/>
    <w:rsid w:val="002F40DC"/>
    <w:rsid w:val="002F5B24"/>
    <w:rsid w:val="002F5B57"/>
    <w:rsid w:val="002F5CE5"/>
    <w:rsid w:val="002F70C4"/>
    <w:rsid w:val="002F7394"/>
    <w:rsid w:val="002F796A"/>
    <w:rsid w:val="002F7A46"/>
    <w:rsid w:val="003005BB"/>
    <w:rsid w:val="00303BBC"/>
    <w:rsid w:val="00303C5D"/>
    <w:rsid w:val="00304DA3"/>
    <w:rsid w:val="00305FAD"/>
    <w:rsid w:val="00306C44"/>
    <w:rsid w:val="003071E6"/>
    <w:rsid w:val="00307CD7"/>
    <w:rsid w:val="00310607"/>
    <w:rsid w:val="00310D4A"/>
    <w:rsid w:val="00311291"/>
    <w:rsid w:val="003137A4"/>
    <w:rsid w:val="00313EF7"/>
    <w:rsid w:val="003154C4"/>
    <w:rsid w:val="00315D01"/>
    <w:rsid w:val="0031718A"/>
    <w:rsid w:val="0032014F"/>
    <w:rsid w:val="003229DE"/>
    <w:rsid w:val="00322EA6"/>
    <w:rsid w:val="00326C2A"/>
    <w:rsid w:val="00331397"/>
    <w:rsid w:val="00331888"/>
    <w:rsid w:val="003326BA"/>
    <w:rsid w:val="00333005"/>
    <w:rsid w:val="003334DA"/>
    <w:rsid w:val="0033409B"/>
    <w:rsid w:val="00334CFF"/>
    <w:rsid w:val="00336921"/>
    <w:rsid w:val="0033701E"/>
    <w:rsid w:val="003402E1"/>
    <w:rsid w:val="003408E0"/>
    <w:rsid w:val="00340922"/>
    <w:rsid w:val="00341E22"/>
    <w:rsid w:val="00342FF5"/>
    <w:rsid w:val="00344901"/>
    <w:rsid w:val="00344A19"/>
    <w:rsid w:val="00344E77"/>
    <w:rsid w:val="003454F2"/>
    <w:rsid w:val="00345B9C"/>
    <w:rsid w:val="0034622E"/>
    <w:rsid w:val="00346957"/>
    <w:rsid w:val="003469E0"/>
    <w:rsid w:val="00347A06"/>
    <w:rsid w:val="00352D59"/>
    <w:rsid w:val="00353202"/>
    <w:rsid w:val="00353485"/>
    <w:rsid w:val="00353867"/>
    <w:rsid w:val="00353C2A"/>
    <w:rsid w:val="00354022"/>
    <w:rsid w:val="00357299"/>
    <w:rsid w:val="00361686"/>
    <w:rsid w:val="0036315D"/>
    <w:rsid w:val="00363E27"/>
    <w:rsid w:val="00363F3F"/>
    <w:rsid w:val="003651D6"/>
    <w:rsid w:val="00366E9B"/>
    <w:rsid w:val="00366ECD"/>
    <w:rsid w:val="00366EE3"/>
    <w:rsid w:val="0036700F"/>
    <w:rsid w:val="003712C5"/>
    <w:rsid w:val="00371FBC"/>
    <w:rsid w:val="00372A96"/>
    <w:rsid w:val="00372BD0"/>
    <w:rsid w:val="00372EBB"/>
    <w:rsid w:val="00373124"/>
    <w:rsid w:val="00375B82"/>
    <w:rsid w:val="00375FD9"/>
    <w:rsid w:val="00376A2E"/>
    <w:rsid w:val="0037731F"/>
    <w:rsid w:val="00380A2D"/>
    <w:rsid w:val="00380EB3"/>
    <w:rsid w:val="003823F6"/>
    <w:rsid w:val="00383FDF"/>
    <w:rsid w:val="00384261"/>
    <w:rsid w:val="003864ED"/>
    <w:rsid w:val="0039071D"/>
    <w:rsid w:val="00390BE1"/>
    <w:rsid w:val="003910FA"/>
    <w:rsid w:val="003926AB"/>
    <w:rsid w:val="00393ACF"/>
    <w:rsid w:val="003941C9"/>
    <w:rsid w:val="00394619"/>
    <w:rsid w:val="00394EDA"/>
    <w:rsid w:val="00396643"/>
    <w:rsid w:val="00396FF8"/>
    <w:rsid w:val="003A14DE"/>
    <w:rsid w:val="003A15EE"/>
    <w:rsid w:val="003A4086"/>
    <w:rsid w:val="003A4AEE"/>
    <w:rsid w:val="003A5351"/>
    <w:rsid w:val="003A58DF"/>
    <w:rsid w:val="003A6A6A"/>
    <w:rsid w:val="003A6AFE"/>
    <w:rsid w:val="003B0593"/>
    <w:rsid w:val="003B224F"/>
    <w:rsid w:val="003B4797"/>
    <w:rsid w:val="003B5146"/>
    <w:rsid w:val="003B71BE"/>
    <w:rsid w:val="003B7CED"/>
    <w:rsid w:val="003C08B6"/>
    <w:rsid w:val="003C117F"/>
    <w:rsid w:val="003C1675"/>
    <w:rsid w:val="003C2AF4"/>
    <w:rsid w:val="003C313A"/>
    <w:rsid w:val="003C4196"/>
    <w:rsid w:val="003C45A2"/>
    <w:rsid w:val="003C4D71"/>
    <w:rsid w:val="003C5D07"/>
    <w:rsid w:val="003C6175"/>
    <w:rsid w:val="003C667A"/>
    <w:rsid w:val="003C7369"/>
    <w:rsid w:val="003D02CF"/>
    <w:rsid w:val="003D0596"/>
    <w:rsid w:val="003D15FC"/>
    <w:rsid w:val="003D1F41"/>
    <w:rsid w:val="003D222E"/>
    <w:rsid w:val="003D4AA7"/>
    <w:rsid w:val="003D58F4"/>
    <w:rsid w:val="003D663C"/>
    <w:rsid w:val="003E04F9"/>
    <w:rsid w:val="003E11B2"/>
    <w:rsid w:val="003E1626"/>
    <w:rsid w:val="003E2EE7"/>
    <w:rsid w:val="003E33C7"/>
    <w:rsid w:val="003E3721"/>
    <w:rsid w:val="003E3BB6"/>
    <w:rsid w:val="003E4E2B"/>
    <w:rsid w:val="003E6054"/>
    <w:rsid w:val="003E636E"/>
    <w:rsid w:val="003E7472"/>
    <w:rsid w:val="003E7D28"/>
    <w:rsid w:val="003F0E47"/>
    <w:rsid w:val="003F2110"/>
    <w:rsid w:val="003F29DC"/>
    <w:rsid w:val="003F3842"/>
    <w:rsid w:val="003F441C"/>
    <w:rsid w:val="003F5CD9"/>
    <w:rsid w:val="003F68A3"/>
    <w:rsid w:val="003F6E65"/>
    <w:rsid w:val="003F745C"/>
    <w:rsid w:val="00400BDF"/>
    <w:rsid w:val="00404007"/>
    <w:rsid w:val="004047F6"/>
    <w:rsid w:val="00404E3F"/>
    <w:rsid w:val="0040584F"/>
    <w:rsid w:val="00407BE9"/>
    <w:rsid w:val="00407C61"/>
    <w:rsid w:val="00410579"/>
    <w:rsid w:val="004116F6"/>
    <w:rsid w:val="00412097"/>
    <w:rsid w:val="004134E7"/>
    <w:rsid w:val="00413F56"/>
    <w:rsid w:val="004141E9"/>
    <w:rsid w:val="0041736B"/>
    <w:rsid w:val="00417FB4"/>
    <w:rsid w:val="00420227"/>
    <w:rsid w:val="00422BE7"/>
    <w:rsid w:val="00423469"/>
    <w:rsid w:val="00423B66"/>
    <w:rsid w:val="00424310"/>
    <w:rsid w:val="00424AB2"/>
    <w:rsid w:val="004258DC"/>
    <w:rsid w:val="004264D7"/>
    <w:rsid w:val="00427D2F"/>
    <w:rsid w:val="00430063"/>
    <w:rsid w:val="00430B8C"/>
    <w:rsid w:val="004319FF"/>
    <w:rsid w:val="00431CD5"/>
    <w:rsid w:val="00432951"/>
    <w:rsid w:val="00432FD0"/>
    <w:rsid w:val="00433F69"/>
    <w:rsid w:val="004355D3"/>
    <w:rsid w:val="00436F64"/>
    <w:rsid w:val="00437C58"/>
    <w:rsid w:val="004422AB"/>
    <w:rsid w:val="0044346E"/>
    <w:rsid w:val="00445517"/>
    <w:rsid w:val="00446133"/>
    <w:rsid w:val="00446215"/>
    <w:rsid w:val="004467B0"/>
    <w:rsid w:val="0044741B"/>
    <w:rsid w:val="0045055E"/>
    <w:rsid w:val="004507E1"/>
    <w:rsid w:val="00452000"/>
    <w:rsid w:val="00452151"/>
    <w:rsid w:val="004525FC"/>
    <w:rsid w:val="00452EA9"/>
    <w:rsid w:val="00452FC0"/>
    <w:rsid w:val="00454FE8"/>
    <w:rsid w:val="004553ED"/>
    <w:rsid w:val="00456104"/>
    <w:rsid w:val="00456643"/>
    <w:rsid w:val="00460CFE"/>
    <w:rsid w:val="00461A95"/>
    <w:rsid w:val="00461E9D"/>
    <w:rsid w:val="00462637"/>
    <w:rsid w:val="00463207"/>
    <w:rsid w:val="004647E6"/>
    <w:rsid w:val="00464B98"/>
    <w:rsid w:val="00464E25"/>
    <w:rsid w:val="00465436"/>
    <w:rsid w:val="00465DD2"/>
    <w:rsid w:val="0046612D"/>
    <w:rsid w:val="00466FCD"/>
    <w:rsid w:val="004670F6"/>
    <w:rsid w:val="0046773A"/>
    <w:rsid w:val="00470193"/>
    <w:rsid w:val="00470F65"/>
    <w:rsid w:val="0047187F"/>
    <w:rsid w:val="00472B2D"/>
    <w:rsid w:val="00472C54"/>
    <w:rsid w:val="004741A7"/>
    <w:rsid w:val="00474792"/>
    <w:rsid w:val="00474A8D"/>
    <w:rsid w:val="0047524A"/>
    <w:rsid w:val="0047550D"/>
    <w:rsid w:val="004758FE"/>
    <w:rsid w:val="004765FB"/>
    <w:rsid w:val="004767F4"/>
    <w:rsid w:val="00476A9D"/>
    <w:rsid w:val="00476ABD"/>
    <w:rsid w:val="00476AEF"/>
    <w:rsid w:val="00476F16"/>
    <w:rsid w:val="00480635"/>
    <w:rsid w:val="00481952"/>
    <w:rsid w:val="00481E14"/>
    <w:rsid w:val="00482642"/>
    <w:rsid w:val="00484C4B"/>
    <w:rsid w:val="004855CD"/>
    <w:rsid w:val="00486931"/>
    <w:rsid w:val="0048749C"/>
    <w:rsid w:val="00487A24"/>
    <w:rsid w:val="00491714"/>
    <w:rsid w:val="00491E41"/>
    <w:rsid w:val="004924AE"/>
    <w:rsid w:val="00492AE4"/>
    <w:rsid w:val="0049342B"/>
    <w:rsid w:val="0049346D"/>
    <w:rsid w:val="00493675"/>
    <w:rsid w:val="00494F43"/>
    <w:rsid w:val="004954FC"/>
    <w:rsid w:val="00496192"/>
    <w:rsid w:val="00496A7B"/>
    <w:rsid w:val="004A1E0C"/>
    <w:rsid w:val="004A2257"/>
    <w:rsid w:val="004A3105"/>
    <w:rsid w:val="004A3D50"/>
    <w:rsid w:val="004A3E40"/>
    <w:rsid w:val="004A47EA"/>
    <w:rsid w:val="004A77AA"/>
    <w:rsid w:val="004A7C30"/>
    <w:rsid w:val="004A7F56"/>
    <w:rsid w:val="004B0325"/>
    <w:rsid w:val="004B0AEE"/>
    <w:rsid w:val="004B0F03"/>
    <w:rsid w:val="004B221D"/>
    <w:rsid w:val="004B2A10"/>
    <w:rsid w:val="004B2F4C"/>
    <w:rsid w:val="004B2FB5"/>
    <w:rsid w:val="004B3267"/>
    <w:rsid w:val="004B349F"/>
    <w:rsid w:val="004B3AD9"/>
    <w:rsid w:val="004B3B17"/>
    <w:rsid w:val="004B42A1"/>
    <w:rsid w:val="004B5318"/>
    <w:rsid w:val="004B560E"/>
    <w:rsid w:val="004B656F"/>
    <w:rsid w:val="004B7878"/>
    <w:rsid w:val="004B7C93"/>
    <w:rsid w:val="004C018B"/>
    <w:rsid w:val="004C0579"/>
    <w:rsid w:val="004C06FE"/>
    <w:rsid w:val="004C0BC1"/>
    <w:rsid w:val="004C1927"/>
    <w:rsid w:val="004C4BF3"/>
    <w:rsid w:val="004C728C"/>
    <w:rsid w:val="004C7999"/>
    <w:rsid w:val="004C799D"/>
    <w:rsid w:val="004D20C9"/>
    <w:rsid w:val="004D28CF"/>
    <w:rsid w:val="004D2957"/>
    <w:rsid w:val="004D349A"/>
    <w:rsid w:val="004D34B9"/>
    <w:rsid w:val="004D3868"/>
    <w:rsid w:val="004D5C4D"/>
    <w:rsid w:val="004D61D3"/>
    <w:rsid w:val="004D72F9"/>
    <w:rsid w:val="004E03B0"/>
    <w:rsid w:val="004E0B4A"/>
    <w:rsid w:val="004E2548"/>
    <w:rsid w:val="004E291F"/>
    <w:rsid w:val="004E2C89"/>
    <w:rsid w:val="004E3FA4"/>
    <w:rsid w:val="004E46BD"/>
    <w:rsid w:val="004E4B11"/>
    <w:rsid w:val="004E5F3A"/>
    <w:rsid w:val="004E613F"/>
    <w:rsid w:val="004E6249"/>
    <w:rsid w:val="004E691E"/>
    <w:rsid w:val="004E7DE1"/>
    <w:rsid w:val="004F12AF"/>
    <w:rsid w:val="004F35D2"/>
    <w:rsid w:val="004F3C25"/>
    <w:rsid w:val="004F5159"/>
    <w:rsid w:val="004F551F"/>
    <w:rsid w:val="004F5BB4"/>
    <w:rsid w:val="004F60D2"/>
    <w:rsid w:val="004F6D44"/>
    <w:rsid w:val="004F6DE2"/>
    <w:rsid w:val="00500331"/>
    <w:rsid w:val="005011ED"/>
    <w:rsid w:val="005015A4"/>
    <w:rsid w:val="00501ABD"/>
    <w:rsid w:val="00501E2A"/>
    <w:rsid w:val="00502044"/>
    <w:rsid w:val="00502B59"/>
    <w:rsid w:val="0050327C"/>
    <w:rsid w:val="00503EEC"/>
    <w:rsid w:val="00504260"/>
    <w:rsid w:val="005045FC"/>
    <w:rsid w:val="00504CE9"/>
    <w:rsid w:val="00505CFA"/>
    <w:rsid w:val="00506920"/>
    <w:rsid w:val="0051009A"/>
    <w:rsid w:val="00510962"/>
    <w:rsid w:val="00511488"/>
    <w:rsid w:val="005115EC"/>
    <w:rsid w:val="00511FE5"/>
    <w:rsid w:val="00512255"/>
    <w:rsid w:val="0051271C"/>
    <w:rsid w:val="005127A7"/>
    <w:rsid w:val="00513B16"/>
    <w:rsid w:val="005157D4"/>
    <w:rsid w:val="00517633"/>
    <w:rsid w:val="00517C92"/>
    <w:rsid w:val="00517EF8"/>
    <w:rsid w:val="005201C7"/>
    <w:rsid w:val="00520521"/>
    <w:rsid w:val="00520974"/>
    <w:rsid w:val="00521F05"/>
    <w:rsid w:val="00521F18"/>
    <w:rsid w:val="00522B82"/>
    <w:rsid w:val="00523B1C"/>
    <w:rsid w:val="005253D7"/>
    <w:rsid w:val="0053069C"/>
    <w:rsid w:val="00531B2E"/>
    <w:rsid w:val="00531D3B"/>
    <w:rsid w:val="00532725"/>
    <w:rsid w:val="005330F1"/>
    <w:rsid w:val="00535889"/>
    <w:rsid w:val="0053611C"/>
    <w:rsid w:val="00537305"/>
    <w:rsid w:val="00541ABE"/>
    <w:rsid w:val="0054417E"/>
    <w:rsid w:val="00544251"/>
    <w:rsid w:val="00544290"/>
    <w:rsid w:val="00544D65"/>
    <w:rsid w:val="00545D01"/>
    <w:rsid w:val="0054639B"/>
    <w:rsid w:val="005526CE"/>
    <w:rsid w:val="00552C5C"/>
    <w:rsid w:val="005554AA"/>
    <w:rsid w:val="0055698D"/>
    <w:rsid w:val="0056393F"/>
    <w:rsid w:val="00563C48"/>
    <w:rsid w:val="00564C7E"/>
    <w:rsid w:val="00567AB5"/>
    <w:rsid w:val="00571745"/>
    <w:rsid w:val="00572A50"/>
    <w:rsid w:val="00573ADE"/>
    <w:rsid w:val="00574931"/>
    <w:rsid w:val="005750DE"/>
    <w:rsid w:val="00575582"/>
    <w:rsid w:val="0057659F"/>
    <w:rsid w:val="005774FC"/>
    <w:rsid w:val="0057765A"/>
    <w:rsid w:val="00577778"/>
    <w:rsid w:val="00581843"/>
    <w:rsid w:val="00581E83"/>
    <w:rsid w:val="00582C28"/>
    <w:rsid w:val="00584533"/>
    <w:rsid w:val="00590939"/>
    <w:rsid w:val="00590B5B"/>
    <w:rsid w:val="00592365"/>
    <w:rsid w:val="005927FA"/>
    <w:rsid w:val="00592951"/>
    <w:rsid w:val="00592BE2"/>
    <w:rsid w:val="005932A2"/>
    <w:rsid w:val="0059352F"/>
    <w:rsid w:val="00594F9B"/>
    <w:rsid w:val="00595F6E"/>
    <w:rsid w:val="0059609F"/>
    <w:rsid w:val="00596CEA"/>
    <w:rsid w:val="00596DE0"/>
    <w:rsid w:val="00597F26"/>
    <w:rsid w:val="005A05BC"/>
    <w:rsid w:val="005A116D"/>
    <w:rsid w:val="005A2CAC"/>
    <w:rsid w:val="005A3A00"/>
    <w:rsid w:val="005A416A"/>
    <w:rsid w:val="005A4278"/>
    <w:rsid w:val="005A517A"/>
    <w:rsid w:val="005A5C47"/>
    <w:rsid w:val="005A6E31"/>
    <w:rsid w:val="005A71D5"/>
    <w:rsid w:val="005A789A"/>
    <w:rsid w:val="005A7D24"/>
    <w:rsid w:val="005B046C"/>
    <w:rsid w:val="005B0666"/>
    <w:rsid w:val="005B1046"/>
    <w:rsid w:val="005B11FC"/>
    <w:rsid w:val="005B2B5A"/>
    <w:rsid w:val="005B3522"/>
    <w:rsid w:val="005B7825"/>
    <w:rsid w:val="005B7B7B"/>
    <w:rsid w:val="005C2644"/>
    <w:rsid w:val="005C29CB"/>
    <w:rsid w:val="005C392B"/>
    <w:rsid w:val="005C4504"/>
    <w:rsid w:val="005C5E6D"/>
    <w:rsid w:val="005C6C54"/>
    <w:rsid w:val="005C6E90"/>
    <w:rsid w:val="005C727D"/>
    <w:rsid w:val="005C76D9"/>
    <w:rsid w:val="005C7E5E"/>
    <w:rsid w:val="005C7E74"/>
    <w:rsid w:val="005D093D"/>
    <w:rsid w:val="005D0B1E"/>
    <w:rsid w:val="005D4FD5"/>
    <w:rsid w:val="005D69D2"/>
    <w:rsid w:val="005D7445"/>
    <w:rsid w:val="005E00CF"/>
    <w:rsid w:val="005E06D3"/>
    <w:rsid w:val="005E1512"/>
    <w:rsid w:val="005E1D1B"/>
    <w:rsid w:val="005E4618"/>
    <w:rsid w:val="005E4C72"/>
    <w:rsid w:val="005E6660"/>
    <w:rsid w:val="005F09DD"/>
    <w:rsid w:val="005F0A06"/>
    <w:rsid w:val="005F0DF7"/>
    <w:rsid w:val="005F1B88"/>
    <w:rsid w:val="005F26CB"/>
    <w:rsid w:val="005F2AB6"/>
    <w:rsid w:val="005F496C"/>
    <w:rsid w:val="005F6157"/>
    <w:rsid w:val="005F6359"/>
    <w:rsid w:val="005F6F6F"/>
    <w:rsid w:val="00600070"/>
    <w:rsid w:val="006005D3"/>
    <w:rsid w:val="0060217B"/>
    <w:rsid w:val="0060289E"/>
    <w:rsid w:val="00602EBF"/>
    <w:rsid w:val="0060582C"/>
    <w:rsid w:val="006062AB"/>
    <w:rsid w:val="00606775"/>
    <w:rsid w:val="00610070"/>
    <w:rsid w:val="00610538"/>
    <w:rsid w:val="00612B85"/>
    <w:rsid w:val="006138F9"/>
    <w:rsid w:val="00613F4A"/>
    <w:rsid w:val="0061406F"/>
    <w:rsid w:val="006145F4"/>
    <w:rsid w:val="00614F93"/>
    <w:rsid w:val="006162BA"/>
    <w:rsid w:val="00616444"/>
    <w:rsid w:val="00617FF4"/>
    <w:rsid w:val="00620AEA"/>
    <w:rsid w:val="00621C19"/>
    <w:rsid w:val="0062450A"/>
    <w:rsid w:val="00625A91"/>
    <w:rsid w:val="006270F4"/>
    <w:rsid w:val="006273C2"/>
    <w:rsid w:val="00627FF4"/>
    <w:rsid w:val="00633258"/>
    <w:rsid w:val="006350E3"/>
    <w:rsid w:val="00635373"/>
    <w:rsid w:val="00635807"/>
    <w:rsid w:val="00635A6E"/>
    <w:rsid w:val="00636625"/>
    <w:rsid w:val="00637545"/>
    <w:rsid w:val="00637C02"/>
    <w:rsid w:val="00641A4E"/>
    <w:rsid w:val="00642925"/>
    <w:rsid w:val="00642BFF"/>
    <w:rsid w:val="00643FFF"/>
    <w:rsid w:val="006451B7"/>
    <w:rsid w:val="006457E1"/>
    <w:rsid w:val="00646326"/>
    <w:rsid w:val="006515BB"/>
    <w:rsid w:val="006521B2"/>
    <w:rsid w:val="00652935"/>
    <w:rsid w:val="00652E7E"/>
    <w:rsid w:val="00654435"/>
    <w:rsid w:val="00655973"/>
    <w:rsid w:val="00656628"/>
    <w:rsid w:val="00657508"/>
    <w:rsid w:val="00657A62"/>
    <w:rsid w:val="00657C36"/>
    <w:rsid w:val="006614B4"/>
    <w:rsid w:val="00661E54"/>
    <w:rsid w:val="00662DD1"/>
    <w:rsid w:val="00663479"/>
    <w:rsid w:val="00663A03"/>
    <w:rsid w:val="00663A89"/>
    <w:rsid w:val="00664A40"/>
    <w:rsid w:val="00665E8B"/>
    <w:rsid w:val="00666D9A"/>
    <w:rsid w:val="00666EE0"/>
    <w:rsid w:val="006673B7"/>
    <w:rsid w:val="00667990"/>
    <w:rsid w:val="006679E9"/>
    <w:rsid w:val="0067011F"/>
    <w:rsid w:val="006708C0"/>
    <w:rsid w:val="0067205D"/>
    <w:rsid w:val="006727EB"/>
    <w:rsid w:val="00673E6F"/>
    <w:rsid w:val="0067463B"/>
    <w:rsid w:val="0067770C"/>
    <w:rsid w:val="00680520"/>
    <w:rsid w:val="006809D4"/>
    <w:rsid w:val="00680A94"/>
    <w:rsid w:val="00681066"/>
    <w:rsid w:val="00682B14"/>
    <w:rsid w:val="006833C2"/>
    <w:rsid w:val="00684992"/>
    <w:rsid w:val="00684FBA"/>
    <w:rsid w:val="0068588F"/>
    <w:rsid w:val="00685C72"/>
    <w:rsid w:val="006867D3"/>
    <w:rsid w:val="006874CD"/>
    <w:rsid w:val="00687C8E"/>
    <w:rsid w:val="00690749"/>
    <w:rsid w:val="00691788"/>
    <w:rsid w:val="00693597"/>
    <w:rsid w:val="006947C7"/>
    <w:rsid w:val="0069707B"/>
    <w:rsid w:val="006979E9"/>
    <w:rsid w:val="006A0077"/>
    <w:rsid w:val="006A020C"/>
    <w:rsid w:val="006A0EF3"/>
    <w:rsid w:val="006A1FF9"/>
    <w:rsid w:val="006A2249"/>
    <w:rsid w:val="006A2377"/>
    <w:rsid w:val="006A27C4"/>
    <w:rsid w:val="006A2FDC"/>
    <w:rsid w:val="006A39E0"/>
    <w:rsid w:val="006A3C95"/>
    <w:rsid w:val="006A3F78"/>
    <w:rsid w:val="006A5F24"/>
    <w:rsid w:val="006A61E3"/>
    <w:rsid w:val="006A7B79"/>
    <w:rsid w:val="006B0A57"/>
    <w:rsid w:val="006B1312"/>
    <w:rsid w:val="006B45AF"/>
    <w:rsid w:val="006B4B90"/>
    <w:rsid w:val="006B6172"/>
    <w:rsid w:val="006B6F75"/>
    <w:rsid w:val="006B7093"/>
    <w:rsid w:val="006B7A9F"/>
    <w:rsid w:val="006C0EDD"/>
    <w:rsid w:val="006C1875"/>
    <w:rsid w:val="006C1CE9"/>
    <w:rsid w:val="006C3109"/>
    <w:rsid w:val="006C31DE"/>
    <w:rsid w:val="006C58B6"/>
    <w:rsid w:val="006C657F"/>
    <w:rsid w:val="006C7B64"/>
    <w:rsid w:val="006D07D4"/>
    <w:rsid w:val="006D09AC"/>
    <w:rsid w:val="006D2AD5"/>
    <w:rsid w:val="006D2BC0"/>
    <w:rsid w:val="006D2C94"/>
    <w:rsid w:val="006D3206"/>
    <w:rsid w:val="006D43A4"/>
    <w:rsid w:val="006D4E4E"/>
    <w:rsid w:val="006D517A"/>
    <w:rsid w:val="006D5932"/>
    <w:rsid w:val="006D6A5C"/>
    <w:rsid w:val="006E01F2"/>
    <w:rsid w:val="006E0823"/>
    <w:rsid w:val="006E1767"/>
    <w:rsid w:val="006E3B37"/>
    <w:rsid w:val="006E4614"/>
    <w:rsid w:val="006E4DFC"/>
    <w:rsid w:val="006E50D1"/>
    <w:rsid w:val="006E5C62"/>
    <w:rsid w:val="006E600F"/>
    <w:rsid w:val="006E763C"/>
    <w:rsid w:val="006F0223"/>
    <w:rsid w:val="006F08BB"/>
    <w:rsid w:val="006F0965"/>
    <w:rsid w:val="006F1769"/>
    <w:rsid w:val="006F2501"/>
    <w:rsid w:val="006F4210"/>
    <w:rsid w:val="006F56E0"/>
    <w:rsid w:val="006F6CE7"/>
    <w:rsid w:val="006F795B"/>
    <w:rsid w:val="007000CE"/>
    <w:rsid w:val="00702811"/>
    <w:rsid w:val="00703739"/>
    <w:rsid w:val="00704808"/>
    <w:rsid w:val="00704F2F"/>
    <w:rsid w:val="00705831"/>
    <w:rsid w:val="0070691C"/>
    <w:rsid w:val="00706C46"/>
    <w:rsid w:val="007073FA"/>
    <w:rsid w:val="0071020D"/>
    <w:rsid w:val="0071056D"/>
    <w:rsid w:val="00710C37"/>
    <w:rsid w:val="007123DE"/>
    <w:rsid w:val="0071254C"/>
    <w:rsid w:val="007125D6"/>
    <w:rsid w:val="007146EE"/>
    <w:rsid w:val="0071471F"/>
    <w:rsid w:val="00714BE5"/>
    <w:rsid w:val="007153CF"/>
    <w:rsid w:val="00715AED"/>
    <w:rsid w:val="00715DC6"/>
    <w:rsid w:val="0071675C"/>
    <w:rsid w:val="007207B2"/>
    <w:rsid w:val="0072195C"/>
    <w:rsid w:val="00722E46"/>
    <w:rsid w:val="0072465B"/>
    <w:rsid w:val="0072480D"/>
    <w:rsid w:val="00727368"/>
    <w:rsid w:val="007311F2"/>
    <w:rsid w:val="00733294"/>
    <w:rsid w:val="0073455B"/>
    <w:rsid w:val="007349CB"/>
    <w:rsid w:val="00735809"/>
    <w:rsid w:val="00735B4B"/>
    <w:rsid w:val="0073674C"/>
    <w:rsid w:val="00736B31"/>
    <w:rsid w:val="00737207"/>
    <w:rsid w:val="00740153"/>
    <w:rsid w:val="00740244"/>
    <w:rsid w:val="007414B5"/>
    <w:rsid w:val="00741DCA"/>
    <w:rsid w:val="007424A9"/>
    <w:rsid w:val="00742584"/>
    <w:rsid w:val="00743BD6"/>
    <w:rsid w:val="0074441F"/>
    <w:rsid w:val="007448E1"/>
    <w:rsid w:val="00744F78"/>
    <w:rsid w:val="007455CD"/>
    <w:rsid w:val="00745E27"/>
    <w:rsid w:val="00747605"/>
    <w:rsid w:val="00747B49"/>
    <w:rsid w:val="0075000B"/>
    <w:rsid w:val="007518CF"/>
    <w:rsid w:val="007522A2"/>
    <w:rsid w:val="007524C4"/>
    <w:rsid w:val="00752772"/>
    <w:rsid w:val="007547AD"/>
    <w:rsid w:val="00754DA9"/>
    <w:rsid w:val="00754EEF"/>
    <w:rsid w:val="0075553C"/>
    <w:rsid w:val="00756190"/>
    <w:rsid w:val="0075738E"/>
    <w:rsid w:val="00760A04"/>
    <w:rsid w:val="0076103C"/>
    <w:rsid w:val="007614A5"/>
    <w:rsid w:val="00761967"/>
    <w:rsid w:val="00761BD9"/>
    <w:rsid w:val="00765022"/>
    <w:rsid w:val="00766582"/>
    <w:rsid w:val="007709A0"/>
    <w:rsid w:val="00771CA5"/>
    <w:rsid w:val="00771CA6"/>
    <w:rsid w:val="007745C2"/>
    <w:rsid w:val="00775851"/>
    <w:rsid w:val="007758C8"/>
    <w:rsid w:val="00776E6B"/>
    <w:rsid w:val="0078095B"/>
    <w:rsid w:val="00781C70"/>
    <w:rsid w:val="00783596"/>
    <w:rsid w:val="007840B8"/>
    <w:rsid w:val="00784FE4"/>
    <w:rsid w:val="00785F13"/>
    <w:rsid w:val="007913C3"/>
    <w:rsid w:val="00791523"/>
    <w:rsid w:val="00791D22"/>
    <w:rsid w:val="00791F8B"/>
    <w:rsid w:val="00792871"/>
    <w:rsid w:val="0079485E"/>
    <w:rsid w:val="007959D4"/>
    <w:rsid w:val="00796C54"/>
    <w:rsid w:val="00796D23"/>
    <w:rsid w:val="00797319"/>
    <w:rsid w:val="00797959"/>
    <w:rsid w:val="007A151E"/>
    <w:rsid w:val="007A1F22"/>
    <w:rsid w:val="007A2FA9"/>
    <w:rsid w:val="007A3547"/>
    <w:rsid w:val="007A3792"/>
    <w:rsid w:val="007A3952"/>
    <w:rsid w:val="007A4639"/>
    <w:rsid w:val="007A48DC"/>
    <w:rsid w:val="007A4D6A"/>
    <w:rsid w:val="007A5416"/>
    <w:rsid w:val="007A58ED"/>
    <w:rsid w:val="007A6E2A"/>
    <w:rsid w:val="007A6F17"/>
    <w:rsid w:val="007A7323"/>
    <w:rsid w:val="007B03F8"/>
    <w:rsid w:val="007B094F"/>
    <w:rsid w:val="007B0DA6"/>
    <w:rsid w:val="007B0F57"/>
    <w:rsid w:val="007B2FD8"/>
    <w:rsid w:val="007B4AC4"/>
    <w:rsid w:val="007B5947"/>
    <w:rsid w:val="007B5CB9"/>
    <w:rsid w:val="007B64DE"/>
    <w:rsid w:val="007B6EA0"/>
    <w:rsid w:val="007B76DD"/>
    <w:rsid w:val="007B77D0"/>
    <w:rsid w:val="007B78B6"/>
    <w:rsid w:val="007C2C41"/>
    <w:rsid w:val="007C31D6"/>
    <w:rsid w:val="007C5A40"/>
    <w:rsid w:val="007C6A96"/>
    <w:rsid w:val="007C754D"/>
    <w:rsid w:val="007D0B8D"/>
    <w:rsid w:val="007D0E96"/>
    <w:rsid w:val="007D2180"/>
    <w:rsid w:val="007D2D58"/>
    <w:rsid w:val="007D3906"/>
    <w:rsid w:val="007D3DFC"/>
    <w:rsid w:val="007D4EA2"/>
    <w:rsid w:val="007D5C04"/>
    <w:rsid w:val="007D6A51"/>
    <w:rsid w:val="007D7DE4"/>
    <w:rsid w:val="007E0352"/>
    <w:rsid w:val="007E07C7"/>
    <w:rsid w:val="007E0C44"/>
    <w:rsid w:val="007E1ADC"/>
    <w:rsid w:val="007E47DF"/>
    <w:rsid w:val="007E5032"/>
    <w:rsid w:val="007E5AA2"/>
    <w:rsid w:val="007E7656"/>
    <w:rsid w:val="007F06AC"/>
    <w:rsid w:val="007F2D49"/>
    <w:rsid w:val="007F4807"/>
    <w:rsid w:val="007F4906"/>
    <w:rsid w:val="007F502D"/>
    <w:rsid w:val="007F65B9"/>
    <w:rsid w:val="007F6A98"/>
    <w:rsid w:val="00800646"/>
    <w:rsid w:val="00800EB7"/>
    <w:rsid w:val="00800F9B"/>
    <w:rsid w:val="008014C2"/>
    <w:rsid w:val="00801BFA"/>
    <w:rsid w:val="00801E0A"/>
    <w:rsid w:val="00802BA1"/>
    <w:rsid w:val="0080384E"/>
    <w:rsid w:val="00803C54"/>
    <w:rsid w:val="0080402A"/>
    <w:rsid w:val="008043E2"/>
    <w:rsid w:val="00804D5F"/>
    <w:rsid w:val="00805B64"/>
    <w:rsid w:val="00810657"/>
    <w:rsid w:val="00810A07"/>
    <w:rsid w:val="00811B0C"/>
    <w:rsid w:val="0081231B"/>
    <w:rsid w:val="008126C1"/>
    <w:rsid w:val="00812CDF"/>
    <w:rsid w:val="008149B7"/>
    <w:rsid w:val="0081526C"/>
    <w:rsid w:val="00815856"/>
    <w:rsid w:val="008159C4"/>
    <w:rsid w:val="008162A4"/>
    <w:rsid w:val="008173BD"/>
    <w:rsid w:val="00820821"/>
    <w:rsid w:val="008208CD"/>
    <w:rsid w:val="00821280"/>
    <w:rsid w:val="008214AA"/>
    <w:rsid w:val="008222A4"/>
    <w:rsid w:val="00822DD8"/>
    <w:rsid w:val="008239AE"/>
    <w:rsid w:val="00824320"/>
    <w:rsid w:val="0082478B"/>
    <w:rsid w:val="00826E97"/>
    <w:rsid w:val="00827DEA"/>
    <w:rsid w:val="0083061F"/>
    <w:rsid w:val="00831C7B"/>
    <w:rsid w:val="0083329F"/>
    <w:rsid w:val="008337F7"/>
    <w:rsid w:val="00833B2E"/>
    <w:rsid w:val="00833E56"/>
    <w:rsid w:val="00833ED7"/>
    <w:rsid w:val="00834446"/>
    <w:rsid w:val="008348C2"/>
    <w:rsid w:val="00835E15"/>
    <w:rsid w:val="00836A59"/>
    <w:rsid w:val="00837869"/>
    <w:rsid w:val="00837CD6"/>
    <w:rsid w:val="0084063E"/>
    <w:rsid w:val="008449E0"/>
    <w:rsid w:val="008477A9"/>
    <w:rsid w:val="00851E93"/>
    <w:rsid w:val="00854B58"/>
    <w:rsid w:val="00856B66"/>
    <w:rsid w:val="0086078D"/>
    <w:rsid w:val="00861B16"/>
    <w:rsid w:val="00863200"/>
    <w:rsid w:val="0086644B"/>
    <w:rsid w:val="00866C63"/>
    <w:rsid w:val="00866F8F"/>
    <w:rsid w:val="00871719"/>
    <w:rsid w:val="00872B58"/>
    <w:rsid w:val="00872BFF"/>
    <w:rsid w:val="00875A88"/>
    <w:rsid w:val="00875BB4"/>
    <w:rsid w:val="0087683D"/>
    <w:rsid w:val="00877685"/>
    <w:rsid w:val="0088057C"/>
    <w:rsid w:val="00880BF4"/>
    <w:rsid w:val="0088276E"/>
    <w:rsid w:val="00882F5B"/>
    <w:rsid w:val="00883294"/>
    <w:rsid w:val="00883FAF"/>
    <w:rsid w:val="00884559"/>
    <w:rsid w:val="00884960"/>
    <w:rsid w:val="00884A63"/>
    <w:rsid w:val="0088537B"/>
    <w:rsid w:val="00885F4E"/>
    <w:rsid w:val="008870F9"/>
    <w:rsid w:val="00892739"/>
    <w:rsid w:val="008950DF"/>
    <w:rsid w:val="00896B85"/>
    <w:rsid w:val="00896E69"/>
    <w:rsid w:val="00897055"/>
    <w:rsid w:val="00897144"/>
    <w:rsid w:val="008976D2"/>
    <w:rsid w:val="008976EF"/>
    <w:rsid w:val="008A018C"/>
    <w:rsid w:val="008A0A8A"/>
    <w:rsid w:val="008A12B6"/>
    <w:rsid w:val="008A177F"/>
    <w:rsid w:val="008A1ABF"/>
    <w:rsid w:val="008A2114"/>
    <w:rsid w:val="008A3F4C"/>
    <w:rsid w:val="008A5480"/>
    <w:rsid w:val="008A5873"/>
    <w:rsid w:val="008A5C48"/>
    <w:rsid w:val="008A5C7D"/>
    <w:rsid w:val="008A5D64"/>
    <w:rsid w:val="008A76B3"/>
    <w:rsid w:val="008B2CF3"/>
    <w:rsid w:val="008B3931"/>
    <w:rsid w:val="008B3BB6"/>
    <w:rsid w:val="008B3D34"/>
    <w:rsid w:val="008B4F8A"/>
    <w:rsid w:val="008B5AC9"/>
    <w:rsid w:val="008B615D"/>
    <w:rsid w:val="008B7187"/>
    <w:rsid w:val="008C0805"/>
    <w:rsid w:val="008C0E3D"/>
    <w:rsid w:val="008C125E"/>
    <w:rsid w:val="008C1D22"/>
    <w:rsid w:val="008C3AAD"/>
    <w:rsid w:val="008C498A"/>
    <w:rsid w:val="008C5B61"/>
    <w:rsid w:val="008C5F8F"/>
    <w:rsid w:val="008C61D3"/>
    <w:rsid w:val="008C644B"/>
    <w:rsid w:val="008C6484"/>
    <w:rsid w:val="008D05FC"/>
    <w:rsid w:val="008D1473"/>
    <w:rsid w:val="008D1F7E"/>
    <w:rsid w:val="008D2420"/>
    <w:rsid w:val="008D2E0D"/>
    <w:rsid w:val="008D2ECE"/>
    <w:rsid w:val="008D33BF"/>
    <w:rsid w:val="008D46C1"/>
    <w:rsid w:val="008D4A0B"/>
    <w:rsid w:val="008D5A8A"/>
    <w:rsid w:val="008D5AFB"/>
    <w:rsid w:val="008D6DA6"/>
    <w:rsid w:val="008D7238"/>
    <w:rsid w:val="008D77A5"/>
    <w:rsid w:val="008D7908"/>
    <w:rsid w:val="008D7BFB"/>
    <w:rsid w:val="008E0F10"/>
    <w:rsid w:val="008E1385"/>
    <w:rsid w:val="008E2151"/>
    <w:rsid w:val="008E2855"/>
    <w:rsid w:val="008E3E2A"/>
    <w:rsid w:val="008E5DE7"/>
    <w:rsid w:val="008E73A9"/>
    <w:rsid w:val="008E7522"/>
    <w:rsid w:val="008F24D9"/>
    <w:rsid w:val="008F339B"/>
    <w:rsid w:val="008F3C24"/>
    <w:rsid w:val="008F43F0"/>
    <w:rsid w:val="008F558D"/>
    <w:rsid w:val="008F5A9A"/>
    <w:rsid w:val="008F5F1F"/>
    <w:rsid w:val="008F719E"/>
    <w:rsid w:val="00900B06"/>
    <w:rsid w:val="00900DEB"/>
    <w:rsid w:val="0090103B"/>
    <w:rsid w:val="009013BD"/>
    <w:rsid w:val="00902BBF"/>
    <w:rsid w:val="009057E4"/>
    <w:rsid w:val="0090588B"/>
    <w:rsid w:val="0090593E"/>
    <w:rsid w:val="0090620D"/>
    <w:rsid w:val="00910069"/>
    <w:rsid w:val="0091011D"/>
    <w:rsid w:val="00911CCD"/>
    <w:rsid w:val="00911EC7"/>
    <w:rsid w:val="00912B67"/>
    <w:rsid w:val="009138D1"/>
    <w:rsid w:val="00913915"/>
    <w:rsid w:val="00915554"/>
    <w:rsid w:val="00915562"/>
    <w:rsid w:val="0092029E"/>
    <w:rsid w:val="00920B1F"/>
    <w:rsid w:val="00921C9C"/>
    <w:rsid w:val="009229E2"/>
    <w:rsid w:val="009263C5"/>
    <w:rsid w:val="009268D6"/>
    <w:rsid w:val="00927038"/>
    <w:rsid w:val="00927A1E"/>
    <w:rsid w:val="0093010C"/>
    <w:rsid w:val="00932613"/>
    <w:rsid w:val="009332F6"/>
    <w:rsid w:val="00934CA7"/>
    <w:rsid w:val="009351FD"/>
    <w:rsid w:val="00935823"/>
    <w:rsid w:val="009365C1"/>
    <w:rsid w:val="00936F86"/>
    <w:rsid w:val="00941E11"/>
    <w:rsid w:val="009424FF"/>
    <w:rsid w:val="0094270E"/>
    <w:rsid w:val="0094301A"/>
    <w:rsid w:val="009454B4"/>
    <w:rsid w:val="00946BA2"/>
    <w:rsid w:val="0094775A"/>
    <w:rsid w:val="0095052A"/>
    <w:rsid w:val="00950537"/>
    <w:rsid w:val="00950EB1"/>
    <w:rsid w:val="00951E56"/>
    <w:rsid w:val="00953E6C"/>
    <w:rsid w:val="00954754"/>
    <w:rsid w:val="00954A1F"/>
    <w:rsid w:val="00954EB7"/>
    <w:rsid w:val="00954F6A"/>
    <w:rsid w:val="00955BED"/>
    <w:rsid w:val="009562D9"/>
    <w:rsid w:val="009579B9"/>
    <w:rsid w:val="0096086D"/>
    <w:rsid w:val="009608AA"/>
    <w:rsid w:val="00960BCD"/>
    <w:rsid w:val="00961775"/>
    <w:rsid w:val="00964037"/>
    <w:rsid w:val="009651C6"/>
    <w:rsid w:val="009658BE"/>
    <w:rsid w:val="00965D11"/>
    <w:rsid w:val="00966186"/>
    <w:rsid w:val="00966794"/>
    <w:rsid w:val="00966DCE"/>
    <w:rsid w:val="00970806"/>
    <w:rsid w:val="00970B38"/>
    <w:rsid w:val="00970D5B"/>
    <w:rsid w:val="009714A2"/>
    <w:rsid w:val="00971607"/>
    <w:rsid w:val="00971A5A"/>
    <w:rsid w:val="00972437"/>
    <w:rsid w:val="009725A5"/>
    <w:rsid w:val="00972B8C"/>
    <w:rsid w:val="00973D73"/>
    <w:rsid w:val="0097551B"/>
    <w:rsid w:val="00975AF3"/>
    <w:rsid w:val="00975B66"/>
    <w:rsid w:val="00977637"/>
    <w:rsid w:val="00977AB7"/>
    <w:rsid w:val="00980461"/>
    <w:rsid w:val="0098086F"/>
    <w:rsid w:val="00982D46"/>
    <w:rsid w:val="00984D5B"/>
    <w:rsid w:val="00986807"/>
    <w:rsid w:val="00986CA7"/>
    <w:rsid w:val="00990500"/>
    <w:rsid w:val="009912B6"/>
    <w:rsid w:val="00991821"/>
    <w:rsid w:val="0099182C"/>
    <w:rsid w:val="00991FC9"/>
    <w:rsid w:val="0099230C"/>
    <w:rsid w:val="0099243A"/>
    <w:rsid w:val="00992F32"/>
    <w:rsid w:val="009930AF"/>
    <w:rsid w:val="009930C2"/>
    <w:rsid w:val="009930FB"/>
    <w:rsid w:val="00993665"/>
    <w:rsid w:val="00993A31"/>
    <w:rsid w:val="00993D56"/>
    <w:rsid w:val="00994992"/>
    <w:rsid w:val="00995576"/>
    <w:rsid w:val="009955BC"/>
    <w:rsid w:val="00996811"/>
    <w:rsid w:val="00996E3B"/>
    <w:rsid w:val="009A0BF8"/>
    <w:rsid w:val="009A15C2"/>
    <w:rsid w:val="009A1731"/>
    <w:rsid w:val="009A20A6"/>
    <w:rsid w:val="009A3400"/>
    <w:rsid w:val="009A42E1"/>
    <w:rsid w:val="009A66E4"/>
    <w:rsid w:val="009A7DE9"/>
    <w:rsid w:val="009B2A82"/>
    <w:rsid w:val="009B4A32"/>
    <w:rsid w:val="009B5AE7"/>
    <w:rsid w:val="009B6030"/>
    <w:rsid w:val="009B7BDB"/>
    <w:rsid w:val="009C00BB"/>
    <w:rsid w:val="009C147D"/>
    <w:rsid w:val="009C38EC"/>
    <w:rsid w:val="009C3965"/>
    <w:rsid w:val="009C39CD"/>
    <w:rsid w:val="009C5B34"/>
    <w:rsid w:val="009C62FE"/>
    <w:rsid w:val="009C653D"/>
    <w:rsid w:val="009C6563"/>
    <w:rsid w:val="009C68EF"/>
    <w:rsid w:val="009C72AE"/>
    <w:rsid w:val="009D0368"/>
    <w:rsid w:val="009D1FE4"/>
    <w:rsid w:val="009D32E9"/>
    <w:rsid w:val="009D3ABC"/>
    <w:rsid w:val="009D6C34"/>
    <w:rsid w:val="009D6C92"/>
    <w:rsid w:val="009D6F78"/>
    <w:rsid w:val="009D70B7"/>
    <w:rsid w:val="009E036D"/>
    <w:rsid w:val="009E0814"/>
    <w:rsid w:val="009E09FB"/>
    <w:rsid w:val="009E0C6E"/>
    <w:rsid w:val="009E51CC"/>
    <w:rsid w:val="009E5B73"/>
    <w:rsid w:val="009E5CB9"/>
    <w:rsid w:val="009E60E8"/>
    <w:rsid w:val="009F1596"/>
    <w:rsid w:val="009F1753"/>
    <w:rsid w:val="009F3B39"/>
    <w:rsid w:val="009F50DF"/>
    <w:rsid w:val="009F5114"/>
    <w:rsid w:val="009F6339"/>
    <w:rsid w:val="00A00237"/>
    <w:rsid w:val="00A006F8"/>
    <w:rsid w:val="00A020D4"/>
    <w:rsid w:val="00A028A1"/>
    <w:rsid w:val="00A02922"/>
    <w:rsid w:val="00A02BA7"/>
    <w:rsid w:val="00A033A5"/>
    <w:rsid w:val="00A044BF"/>
    <w:rsid w:val="00A04926"/>
    <w:rsid w:val="00A06219"/>
    <w:rsid w:val="00A063CD"/>
    <w:rsid w:val="00A0767C"/>
    <w:rsid w:val="00A07929"/>
    <w:rsid w:val="00A101C2"/>
    <w:rsid w:val="00A10F05"/>
    <w:rsid w:val="00A11B5D"/>
    <w:rsid w:val="00A12525"/>
    <w:rsid w:val="00A1465E"/>
    <w:rsid w:val="00A16911"/>
    <w:rsid w:val="00A16A18"/>
    <w:rsid w:val="00A16EA0"/>
    <w:rsid w:val="00A16F0E"/>
    <w:rsid w:val="00A21670"/>
    <w:rsid w:val="00A21D60"/>
    <w:rsid w:val="00A22057"/>
    <w:rsid w:val="00A2321C"/>
    <w:rsid w:val="00A236B9"/>
    <w:rsid w:val="00A24385"/>
    <w:rsid w:val="00A2453F"/>
    <w:rsid w:val="00A262A4"/>
    <w:rsid w:val="00A275BB"/>
    <w:rsid w:val="00A30B19"/>
    <w:rsid w:val="00A30CF0"/>
    <w:rsid w:val="00A31814"/>
    <w:rsid w:val="00A32B55"/>
    <w:rsid w:val="00A336B1"/>
    <w:rsid w:val="00A35BC7"/>
    <w:rsid w:val="00A36070"/>
    <w:rsid w:val="00A36D9C"/>
    <w:rsid w:val="00A40380"/>
    <w:rsid w:val="00A40718"/>
    <w:rsid w:val="00A4161A"/>
    <w:rsid w:val="00A42786"/>
    <w:rsid w:val="00A44260"/>
    <w:rsid w:val="00A45A2D"/>
    <w:rsid w:val="00A461E2"/>
    <w:rsid w:val="00A4753D"/>
    <w:rsid w:val="00A479DB"/>
    <w:rsid w:val="00A50BC4"/>
    <w:rsid w:val="00A513CF"/>
    <w:rsid w:val="00A515F0"/>
    <w:rsid w:val="00A5186D"/>
    <w:rsid w:val="00A518EC"/>
    <w:rsid w:val="00A52B25"/>
    <w:rsid w:val="00A536CC"/>
    <w:rsid w:val="00A55E3A"/>
    <w:rsid w:val="00A57823"/>
    <w:rsid w:val="00A57FE9"/>
    <w:rsid w:val="00A6071D"/>
    <w:rsid w:val="00A61A37"/>
    <w:rsid w:val="00A62B3D"/>
    <w:rsid w:val="00A638EC"/>
    <w:rsid w:val="00A642C4"/>
    <w:rsid w:val="00A656F0"/>
    <w:rsid w:val="00A67703"/>
    <w:rsid w:val="00A67E29"/>
    <w:rsid w:val="00A72883"/>
    <w:rsid w:val="00A729F2"/>
    <w:rsid w:val="00A72D77"/>
    <w:rsid w:val="00A74E1D"/>
    <w:rsid w:val="00A80226"/>
    <w:rsid w:val="00A80F81"/>
    <w:rsid w:val="00A810DC"/>
    <w:rsid w:val="00A81A15"/>
    <w:rsid w:val="00A83D0A"/>
    <w:rsid w:val="00A84ED7"/>
    <w:rsid w:val="00A8505A"/>
    <w:rsid w:val="00A86548"/>
    <w:rsid w:val="00A86679"/>
    <w:rsid w:val="00A87812"/>
    <w:rsid w:val="00A90686"/>
    <w:rsid w:val="00A91AD6"/>
    <w:rsid w:val="00A91E57"/>
    <w:rsid w:val="00A928F5"/>
    <w:rsid w:val="00A92E9D"/>
    <w:rsid w:val="00A93F1E"/>
    <w:rsid w:val="00A942E0"/>
    <w:rsid w:val="00A9464E"/>
    <w:rsid w:val="00A97ED5"/>
    <w:rsid w:val="00AA0B2E"/>
    <w:rsid w:val="00AA125C"/>
    <w:rsid w:val="00AA1F37"/>
    <w:rsid w:val="00AA2734"/>
    <w:rsid w:val="00AA332E"/>
    <w:rsid w:val="00AA446A"/>
    <w:rsid w:val="00AA4A2A"/>
    <w:rsid w:val="00AA4DCB"/>
    <w:rsid w:val="00AA5557"/>
    <w:rsid w:val="00AA5AAC"/>
    <w:rsid w:val="00AA612E"/>
    <w:rsid w:val="00AA66EC"/>
    <w:rsid w:val="00AA6EE7"/>
    <w:rsid w:val="00AA7136"/>
    <w:rsid w:val="00AA7968"/>
    <w:rsid w:val="00AA7C4F"/>
    <w:rsid w:val="00AB1898"/>
    <w:rsid w:val="00AB193A"/>
    <w:rsid w:val="00AB1950"/>
    <w:rsid w:val="00AB1D07"/>
    <w:rsid w:val="00AB1F85"/>
    <w:rsid w:val="00AB3683"/>
    <w:rsid w:val="00AB3A01"/>
    <w:rsid w:val="00AB42D5"/>
    <w:rsid w:val="00AB4620"/>
    <w:rsid w:val="00AB4F29"/>
    <w:rsid w:val="00AB5ED9"/>
    <w:rsid w:val="00AB5EFD"/>
    <w:rsid w:val="00AB6356"/>
    <w:rsid w:val="00AB72C7"/>
    <w:rsid w:val="00AB775E"/>
    <w:rsid w:val="00AB7F42"/>
    <w:rsid w:val="00AC0BFC"/>
    <w:rsid w:val="00AC1111"/>
    <w:rsid w:val="00AC1D0D"/>
    <w:rsid w:val="00AC3324"/>
    <w:rsid w:val="00AC35E7"/>
    <w:rsid w:val="00AC4939"/>
    <w:rsid w:val="00AC4B74"/>
    <w:rsid w:val="00AC501A"/>
    <w:rsid w:val="00AC5AA4"/>
    <w:rsid w:val="00AC6C96"/>
    <w:rsid w:val="00AD0691"/>
    <w:rsid w:val="00AD0750"/>
    <w:rsid w:val="00AD09D8"/>
    <w:rsid w:val="00AD1CA3"/>
    <w:rsid w:val="00AD49B1"/>
    <w:rsid w:val="00AD5558"/>
    <w:rsid w:val="00AD637E"/>
    <w:rsid w:val="00AD6886"/>
    <w:rsid w:val="00AD6F0E"/>
    <w:rsid w:val="00AE06C1"/>
    <w:rsid w:val="00AE098B"/>
    <w:rsid w:val="00AE166C"/>
    <w:rsid w:val="00AE177E"/>
    <w:rsid w:val="00AE3156"/>
    <w:rsid w:val="00AE38F8"/>
    <w:rsid w:val="00AE3DA1"/>
    <w:rsid w:val="00AE4AF0"/>
    <w:rsid w:val="00AE4B13"/>
    <w:rsid w:val="00AE4D85"/>
    <w:rsid w:val="00AF0AEB"/>
    <w:rsid w:val="00AF14B2"/>
    <w:rsid w:val="00AF36FD"/>
    <w:rsid w:val="00AF3F25"/>
    <w:rsid w:val="00AF44BF"/>
    <w:rsid w:val="00AF507B"/>
    <w:rsid w:val="00AF5AAB"/>
    <w:rsid w:val="00AF5EC0"/>
    <w:rsid w:val="00AF64DD"/>
    <w:rsid w:val="00AF6D0E"/>
    <w:rsid w:val="00B009F1"/>
    <w:rsid w:val="00B02492"/>
    <w:rsid w:val="00B04414"/>
    <w:rsid w:val="00B04560"/>
    <w:rsid w:val="00B056CB"/>
    <w:rsid w:val="00B056F6"/>
    <w:rsid w:val="00B06153"/>
    <w:rsid w:val="00B0668E"/>
    <w:rsid w:val="00B1014A"/>
    <w:rsid w:val="00B103B4"/>
    <w:rsid w:val="00B10D3F"/>
    <w:rsid w:val="00B111A1"/>
    <w:rsid w:val="00B12714"/>
    <w:rsid w:val="00B13055"/>
    <w:rsid w:val="00B14D98"/>
    <w:rsid w:val="00B152F7"/>
    <w:rsid w:val="00B157BA"/>
    <w:rsid w:val="00B1614F"/>
    <w:rsid w:val="00B1669B"/>
    <w:rsid w:val="00B17E95"/>
    <w:rsid w:val="00B22A9E"/>
    <w:rsid w:val="00B2328B"/>
    <w:rsid w:val="00B25533"/>
    <w:rsid w:val="00B26A13"/>
    <w:rsid w:val="00B2725F"/>
    <w:rsid w:val="00B27DE3"/>
    <w:rsid w:val="00B3022A"/>
    <w:rsid w:val="00B30DB2"/>
    <w:rsid w:val="00B332FE"/>
    <w:rsid w:val="00B3621C"/>
    <w:rsid w:val="00B3690C"/>
    <w:rsid w:val="00B37E05"/>
    <w:rsid w:val="00B4002F"/>
    <w:rsid w:val="00B413C0"/>
    <w:rsid w:val="00B4449F"/>
    <w:rsid w:val="00B447A6"/>
    <w:rsid w:val="00B44FCB"/>
    <w:rsid w:val="00B44FFE"/>
    <w:rsid w:val="00B45ABA"/>
    <w:rsid w:val="00B45C9E"/>
    <w:rsid w:val="00B46F9D"/>
    <w:rsid w:val="00B47963"/>
    <w:rsid w:val="00B50027"/>
    <w:rsid w:val="00B50439"/>
    <w:rsid w:val="00B50B45"/>
    <w:rsid w:val="00B523F4"/>
    <w:rsid w:val="00B5472E"/>
    <w:rsid w:val="00B547A1"/>
    <w:rsid w:val="00B54EFC"/>
    <w:rsid w:val="00B55448"/>
    <w:rsid w:val="00B56258"/>
    <w:rsid w:val="00B574D8"/>
    <w:rsid w:val="00B5780A"/>
    <w:rsid w:val="00B600A9"/>
    <w:rsid w:val="00B60E14"/>
    <w:rsid w:val="00B61637"/>
    <w:rsid w:val="00B61B45"/>
    <w:rsid w:val="00B61DA6"/>
    <w:rsid w:val="00B63736"/>
    <w:rsid w:val="00B64A98"/>
    <w:rsid w:val="00B6518F"/>
    <w:rsid w:val="00B659B2"/>
    <w:rsid w:val="00B65B14"/>
    <w:rsid w:val="00B65CA3"/>
    <w:rsid w:val="00B65DBC"/>
    <w:rsid w:val="00B66988"/>
    <w:rsid w:val="00B702E2"/>
    <w:rsid w:val="00B71393"/>
    <w:rsid w:val="00B7158A"/>
    <w:rsid w:val="00B71941"/>
    <w:rsid w:val="00B71A69"/>
    <w:rsid w:val="00B720C9"/>
    <w:rsid w:val="00B72830"/>
    <w:rsid w:val="00B74D50"/>
    <w:rsid w:val="00B753A9"/>
    <w:rsid w:val="00B7566E"/>
    <w:rsid w:val="00B76261"/>
    <w:rsid w:val="00B76348"/>
    <w:rsid w:val="00B777F0"/>
    <w:rsid w:val="00B8126A"/>
    <w:rsid w:val="00B82EC4"/>
    <w:rsid w:val="00B841B0"/>
    <w:rsid w:val="00B8579E"/>
    <w:rsid w:val="00B8639E"/>
    <w:rsid w:val="00B86734"/>
    <w:rsid w:val="00B86A05"/>
    <w:rsid w:val="00B910BA"/>
    <w:rsid w:val="00B9138E"/>
    <w:rsid w:val="00B9182E"/>
    <w:rsid w:val="00B931CA"/>
    <w:rsid w:val="00B93714"/>
    <w:rsid w:val="00B93BAE"/>
    <w:rsid w:val="00B9667C"/>
    <w:rsid w:val="00BA0A8A"/>
    <w:rsid w:val="00BA144E"/>
    <w:rsid w:val="00BA319F"/>
    <w:rsid w:val="00BA375F"/>
    <w:rsid w:val="00BA4017"/>
    <w:rsid w:val="00BA55B9"/>
    <w:rsid w:val="00BA5604"/>
    <w:rsid w:val="00BA60BA"/>
    <w:rsid w:val="00BA6C3C"/>
    <w:rsid w:val="00BB0148"/>
    <w:rsid w:val="00BB1D62"/>
    <w:rsid w:val="00BB201E"/>
    <w:rsid w:val="00BB2161"/>
    <w:rsid w:val="00BB394E"/>
    <w:rsid w:val="00BB3A82"/>
    <w:rsid w:val="00BB3FAB"/>
    <w:rsid w:val="00BB59D7"/>
    <w:rsid w:val="00BB6204"/>
    <w:rsid w:val="00BB6BB9"/>
    <w:rsid w:val="00BB6CD7"/>
    <w:rsid w:val="00BB7DC5"/>
    <w:rsid w:val="00BC06F7"/>
    <w:rsid w:val="00BC0885"/>
    <w:rsid w:val="00BC3D8B"/>
    <w:rsid w:val="00BC471D"/>
    <w:rsid w:val="00BC4AA8"/>
    <w:rsid w:val="00BC5262"/>
    <w:rsid w:val="00BC6264"/>
    <w:rsid w:val="00BD0492"/>
    <w:rsid w:val="00BD0625"/>
    <w:rsid w:val="00BD0A4E"/>
    <w:rsid w:val="00BD351A"/>
    <w:rsid w:val="00BD482F"/>
    <w:rsid w:val="00BD4A38"/>
    <w:rsid w:val="00BD504C"/>
    <w:rsid w:val="00BD5518"/>
    <w:rsid w:val="00BD58E2"/>
    <w:rsid w:val="00BD5D28"/>
    <w:rsid w:val="00BD69B4"/>
    <w:rsid w:val="00BD6C84"/>
    <w:rsid w:val="00BE05FD"/>
    <w:rsid w:val="00BE0B1D"/>
    <w:rsid w:val="00BE12A2"/>
    <w:rsid w:val="00BE20D4"/>
    <w:rsid w:val="00BE255A"/>
    <w:rsid w:val="00BE2F9C"/>
    <w:rsid w:val="00BE3524"/>
    <w:rsid w:val="00BE37BB"/>
    <w:rsid w:val="00BE457E"/>
    <w:rsid w:val="00BE5B4C"/>
    <w:rsid w:val="00BE657E"/>
    <w:rsid w:val="00BF00B9"/>
    <w:rsid w:val="00BF0171"/>
    <w:rsid w:val="00BF0224"/>
    <w:rsid w:val="00BF067B"/>
    <w:rsid w:val="00BF0BC4"/>
    <w:rsid w:val="00BF1115"/>
    <w:rsid w:val="00BF2422"/>
    <w:rsid w:val="00BF4A9A"/>
    <w:rsid w:val="00BF5481"/>
    <w:rsid w:val="00BF5AF0"/>
    <w:rsid w:val="00BF6968"/>
    <w:rsid w:val="00BF795E"/>
    <w:rsid w:val="00C000FC"/>
    <w:rsid w:val="00C005C5"/>
    <w:rsid w:val="00C02C5C"/>
    <w:rsid w:val="00C03117"/>
    <w:rsid w:val="00C034DC"/>
    <w:rsid w:val="00C03DE6"/>
    <w:rsid w:val="00C048A6"/>
    <w:rsid w:val="00C056F5"/>
    <w:rsid w:val="00C066F9"/>
    <w:rsid w:val="00C06CCB"/>
    <w:rsid w:val="00C074CA"/>
    <w:rsid w:val="00C07690"/>
    <w:rsid w:val="00C10249"/>
    <w:rsid w:val="00C11B41"/>
    <w:rsid w:val="00C1232E"/>
    <w:rsid w:val="00C125D2"/>
    <w:rsid w:val="00C14C42"/>
    <w:rsid w:val="00C15458"/>
    <w:rsid w:val="00C16426"/>
    <w:rsid w:val="00C167AC"/>
    <w:rsid w:val="00C16A10"/>
    <w:rsid w:val="00C16D92"/>
    <w:rsid w:val="00C208DD"/>
    <w:rsid w:val="00C20D21"/>
    <w:rsid w:val="00C21581"/>
    <w:rsid w:val="00C21E22"/>
    <w:rsid w:val="00C22FA3"/>
    <w:rsid w:val="00C23147"/>
    <w:rsid w:val="00C31B20"/>
    <w:rsid w:val="00C33A5A"/>
    <w:rsid w:val="00C34B13"/>
    <w:rsid w:val="00C3512C"/>
    <w:rsid w:val="00C36855"/>
    <w:rsid w:val="00C3746F"/>
    <w:rsid w:val="00C37D2D"/>
    <w:rsid w:val="00C40F90"/>
    <w:rsid w:val="00C41013"/>
    <w:rsid w:val="00C418C5"/>
    <w:rsid w:val="00C42440"/>
    <w:rsid w:val="00C45068"/>
    <w:rsid w:val="00C45251"/>
    <w:rsid w:val="00C45D20"/>
    <w:rsid w:val="00C466F4"/>
    <w:rsid w:val="00C47626"/>
    <w:rsid w:val="00C500D0"/>
    <w:rsid w:val="00C50393"/>
    <w:rsid w:val="00C524AC"/>
    <w:rsid w:val="00C57268"/>
    <w:rsid w:val="00C60C60"/>
    <w:rsid w:val="00C611A0"/>
    <w:rsid w:val="00C61A03"/>
    <w:rsid w:val="00C61B70"/>
    <w:rsid w:val="00C62244"/>
    <w:rsid w:val="00C63EA1"/>
    <w:rsid w:val="00C6591C"/>
    <w:rsid w:val="00C66396"/>
    <w:rsid w:val="00C663AD"/>
    <w:rsid w:val="00C67229"/>
    <w:rsid w:val="00C67A66"/>
    <w:rsid w:val="00C70318"/>
    <w:rsid w:val="00C70CEF"/>
    <w:rsid w:val="00C71FA6"/>
    <w:rsid w:val="00C72244"/>
    <w:rsid w:val="00C72950"/>
    <w:rsid w:val="00C74C91"/>
    <w:rsid w:val="00C75146"/>
    <w:rsid w:val="00C75AD4"/>
    <w:rsid w:val="00C77C29"/>
    <w:rsid w:val="00C77E81"/>
    <w:rsid w:val="00C82D70"/>
    <w:rsid w:val="00C8541B"/>
    <w:rsid w:val="00C859BA"/>
    <w:rsid w:val="00C8638A"/>
    <w:rsid w:val="00C86630"/>
    <w:rsid w:val="00C87D22"/>
    <w:rsid w:val="00C87E9F"/>
    <w:rsid w:val="00C9144B"/>
    <w:rsid w:val="00C922F9"/>
    <w:rsid w:val="00C93A28"/>
    <w:rsid w:val="00C94D0E"/>
    <w:rsid w:val="00C94D72"/>
    <w:rsid w:val="00C96991"/>
    <w:rsid w:val="00CA0C23"/>
    <w:rsid w:val="00CA1235"/>
    <w:rsid w:val="00CA12D4"/>
    <w:rsid w:val="00CA1D3C"/>
    <w:rsid w:val="00CA2B40"/>
    <w:rsid w:val="00CA2C54"/>
    <w:rsid w:val="00CA2CB1"/>
    <w:rsid w:val="00CA2EBB"/>
    <w:rsid w:val="00CA42DF"/>
    <w:rsid w:val="00CA4D91"/>
    <w:rsid w:val="00CA5369"/>
    <w:rsid w:val="00CA69B8"/>
    <w:rsid w:val="00CA7A50"/>
    <w:rsid w:val="00CB03DD"/>
    <w:rsid w:val="00CB10C3"/>
    <w:rsid w:val="00CB12C9"/>
    <w:rsid w:val="00CB4490"/>
    <w:rsid w:val="00CB62AC"/>
    <w:rsid w:val="00CB7209"/>
    <w:rsid w:val="00CC3498"/>
    <w:rsid w:val="00CC364D"/>
    <w:rsid w:val="00CC434B"/>
    <w:rsid w:val="00CC5038"/>
    <w:rsid w:val="00CC69DE"/>
    <w:rsid w:val="00CC72EC"/>
    <w:rsid w:val="00CD0806"/>
    <w:rsid w:val="00CD08E3"/>
    <w:rsid w:val="00CD0C24"/>
    <w:rsid w:val="00CD1237"/>
    <w:rsid w:val="00CD1C0D"/>
    <w:rsid w:val="00CD2C67"/>
    <w:rsid w:val="00CD41DB"/>
    <w:rsid w:val="00CD492D"/>
    <w:rsid w:val="00CD4EEA"/>
    <w:rsid w:val="00CD5649"/>
    <w:rsid w:val="00CD5C60"/>
    <w:rsid w:val="00CD6201"/>
    <w:rsid w:val="00CD6C9F"/>
    <w:rsid w:val="00CD7517"/>
    <w:rsid w:val="00CD757C"/>
    <w:rsid w:val="00CE14C5"/>
    <w:rsid w:val="00CE2037"/>
    <w:rsid w:val="00CE2AC6"/>
    <w:rsid w:val="00CE3170"/>
    <w:rsid w:val="00CE317D"/>
    <w:rsid w:val="00CE39F7"/>
    <w:rsid w:val="00CE4D4D"/>
    <w:rsid w:val="00CE5DF1"/>
    <w:rsid w:val="00CE7BC6"/>
    <w:rsid w:val="00CF092B"/>
    <w:rsid w:val="00CF0A18"/>
    <w:rsid w:val="00CF1A64"/>
    <w:rsid w:val="00CF1F26"/>
    <w:rsid w:val="00CF2000"/>
    <w:rsid w:val="00CF254E"/>
    <w:rsid w:val="00CF2DEF"/>
    <w:rsid w:val="00CF390E"/>
    <w:rsid w:val="00CF48E5"/>
    <w:rsid w:val="00CF5081"/>
    <w:rsid w:val="00CF50F0"/>
    <w:rsid w:val="00CF530E"/>
    <w:rsid w:val="00CF583F"/>
    <w:rsid w:val="00CF6E93"/>
    <w:rsid w:val="00CF6EFB"/>
    <w:rsid w:val="00CF7812"/>
    <w:rsid w:val="00CF7F52"/>
    <w:rsid w:val="00D00678"/>
    <w:rsid w:val="00D01729"/>
    <w:rsid w:val="00D018FA"/>
    <w:rsid w:val="00D02020"/>
    <w:rsid w:val="00D021D6"/>
    <w:rsid w:val="00D046D7"/>
    <w:rsid w:val="00D047F3"/>
    <w:rsid w:val="00D0684B"/>
    <w:rsid w:val="00D07638"/>
    <w:rsid w:val="00D11C23"/>
    <w:rsid w:val="00D12EE2"/>
    <w:rsid w:val="00D132FD"/>
    <w:rsid w:val="00D13527"/>
    <w:rsid w:val="00D14103"/>
    <w:rsid w:val="00D14980"/>
    <w:rsid w:val="00D16097"/>
    <w:rsid w:val="00D16619"/>
    <w:rsid w:val="00D16C13"/>
    <w:rsid w:val="00D201B1"/>
    <w:rsid w:val="00D20A0B"/>
    <w:rsid w:val="00D21502"/>
    <w:rsid w:val="00D22008"/>
    <w:rsid w:val="00D226AB"/>
    <w:rsid w:val="00D2349F"/>
    <w:rsid w:val="00D23C26"/>
    <w:rsid w:val="00D24FFF"/>
    <w:rsid w:val="00D25012"/>
    <w:rsid w:val="00D251EF"/>
    <w:rsid w:val="00D26C0C"/>
    <w:rsid w:val="00D27380"/>
    <w:rsid w:val="00D27489"/>
    <w:rsid w:val="00D278FA"/>
    <w:rsid w:val="00D304D6"/>
    <w:rsid w:val="00D31795"/>
    <w:rsid w:val="00D330F5"/>
    <w:rsid w:val="00D3334A"/>
    <w:rsid w:val="00D34A68"/>
    <w:rsid w:val="00D34C34"/>
    <w:rsid w:val="00D35F7E"/>
    <w:rsid w:val="00D37D33"/>
    <w:rsid w:val="00D40AE2"/>
    <w:rsid w:val="00D41A8F"/>
    <w:rsid w:val="00D428CD"/>
    <w:rsid w:val="00D4308A"/>
    <w:rsid w:val="00D45117"/>
    <w:rsid w:val="00D46968"/>
    <w:rsid w:val="00D4712D"/>
    <w:rsid w:val="00D472C8"/>
    <w:rsid w:val="00D47348"/>
    <w:rsid w:val="00D54189"/>
    <w:rsid w:val="00D546ED"/>
    <w:rsid w:val="00D54721"/>
    <w:rsid w:val="00D55988"/>
    <w:rsid w:val="00D55F77"/>
    <w:rsid w:val="00D576E1"/>
    <w:rsid w:val="00D57766"/>
    <w:rsid w:val="00D57B02"/>
    <w:rsid w:val="00D57FE2"/>
    <w:rsid w:val="00D606EB"/>
    <w:rsid w:val="00D60C4B"/>
    <w:rsid w:val="00D6107D"/>
    <w:rsid w:val="00D6198B"/>
    <w:rsid w:val="00D61EFF"/>
    <w:rsid w:val="00D63722"/>
    <w:rsid w:val="00D63B19"/>
    <w:rsid w:val="00D64228"/>
    <w:rsid w:val="00D64BD4"/>
    <w:rsid w:val="00D65C38"/>
    <w:rsid w:val="00D66307"/>
    <w:rsid w:val="00D67350"/>
    <w:rsid w:val="00D674AE"/>
    <w:rsid w:val="00D6763C"/>
    <w:rsid w:val="00D70DB5"/>
    <w:rsid w:val="00D7103E"/>
    <w:rsid w:val="00D7222F"/>
    <w:rsid w:val="00D72E2F"/>
    <w:rsid w:val="00D738EB"/>
    <w:rsid w:val="00D73DDE"/>
    <w:rsid w:val="00D74409"/>
    <w:rsid w:val="00D74634"/>
    <w:rsid w:val="00D74783"/>
    <w:rsid w:val="00D7495E"/>
    <w:rsid w:val="00D76ABF"/>
    <w:rsid w:val="00D76B5A"/>
    <w:rsid w:val="00D77EAA"/>
    <w:rsid w:val="00D8008C"/>
    <w:rsid w:val="00D80340"/>
    <w:rsid w:val="00D80A57"/>
    <w:rsid w:val="00D8211D"/>
    <w:rsid w:val="00D8310D"/>
    <w:rsid w:val="00D83371"/>
    <w:rsid w:val="00D83835"/>
    <w:rsid w:val="00D84681"/>
    <w:rsid w:val="00D85257"/>
    <w:rsid w:val="00D857BB"/>
    <w:rsid w:val="00D859C8"/>
    <w:rsid w:val="00D85A64"/>
    <w:rsid w:val="00D90041"/>
    <w:rsid w:val="00D902EA"/>
    <w:rsid w:val="00D90972"/>
    <w:rsid w:val="00D91811"/>
    <w:rsid w:val="00D93C35"/>
    <w:rsid w:val="00D9445A"/>
    <w:rsid w:val="00D9547E"/>
    <w:rsid w:val="00D97748"/>
    <w:rsid w:val="00D97883"/>
    <w:rsid w:val="00DA01B4"/>
    <w:rsid w:val="00DA0423"/>
    <w:rsid w:val="00DA10E3"/>
    <w:rsid w:val="00DA11CA"/>
    <w:rsid w:val="00DA1241"/>
    <w:rsid w:val="00DA230A"/>
    <w:rsid w:val="00DA39BD"/>
    <w:rsid w:val="00DA3ABB"/>
    <w:rsid w:val="00DA3E1E"/>
    <w:rsid w:val="00DA44EA"/>
    <w:rsid w:val="00DA5A0E"/>
    <w:rsid w:val="00DA6088"/>
    <w:rsid w:val="00DA6318"/>
    <w:rsid w:val="00DA74B9"/>
    <w:rsid w:val="00DA77C6"/>
    <w:rsid w:val="00DA7C1A"/>
    <w:rsid w:val="00DB093D"/>
    <w:rsid w:val="00DB1252"/>
    <w:rsid w:val="00DB1D45"/>
    <w:rsid w:val="00DB1EA9"/>
    <w:rsid w:val="00DB5983"/>
    <w:rsid w:val="00DB6251"/>
    <w:rsid w:val="00DB62CD"/>
    <w:rsid w:val="00DB699D"/>
    <w:rsid w:val="00DB7F28"/>
    <w:rsid w:val="00DC100E"/>
    <w:rsid w:val="00DC1CC7"/>
    <w:rsid w:val="00DC2D75"/>
    <w:rsid w:val="00DC2E01"/>
    <w:rsid w:val="00DC30A2"/>
    <w:rsid w:val="00DC332C"/>
    <w:rsid w:val="00DC4128"/>
    <w:rsid w:val="00DC4659"/>
    <w:rsid w:val="00DC5619"/>
    <w:rsid w:val="00DC59A9"/>
    <w:rsid w:val="00DC6393"/>
    <w:rsid w:val="00DC769C"/>
    <w:rsid w:val="00DD00C2"/>
    <w:rsid w:val="00DD16A2"/>
    <w:rsid w:val="00DD170C"/>
    <w:rsid w:val="00DD3CC6"/>
    <w:rsid w:val="00DD458E"/>
    <w:rsid w:val="00DD4A5E"/>
    <w:rsid w:val="00DD5CC2"/>
    <w:rsid w:val="00DD6C32"/>
    <w:rsid w:val="00DD6F83"/>
    <w:rsid w:val="00DD6FA7"/>
    <w:rsid w:val="00DD7D8B"/>
    <w:rsid w:val="00DE11C8"/>
    <w:rsid w:val="00DE13B5"/>
    <w:rsid w:val="00DE14EB"/>
    <w:rsid w:val="00DE1F5D"/>
    <w:rsid w:val="00DE2AD6"/>
    <w:rsid w:val="00DE2D5C"/>
    <w:rsid w:val="00DE3530"/>
    <w:rsid w:val="00DE374A"/>
    <w:rsid w:val="00DE5839"/>
    <w:rsid w:val="00DE6451"/>
    <w:rsid w:val="00DE6D3E"/>
    <w:rsid w:val="00DE6D5F"/>
    <w:rsid w:val="00DE760E"/>
    <w:rsid w:val="00DF0745"/>
    <w:rsid w:val="00DF084D"/>
    <w:rsid w:val="00DF1322"/>
    <w:rsid w:val="00DF2FEE"/>
    <w:rsid w:val="00DF398C"/>
    <w:rsid w:val="00DF3D6C"/>
    <w:rsid w:val="00DF4038"/>
    <w:rsid w:val="00DF6C3F"/>
    <w:rsid w:val="00DF6D2D"/>
    <w:rsid w:val="00E0030A"/>
    <w:rsid w:val="00E00472"/>
    <w:rsid w:val="00E018B6"/>
    <w:rsid w:val="00E05AAF"/>
    <w:rsid w:val="00E1034A"/>
    <w:rsid w:val="00E11882"/>
    <w:rsid w:val="00E126D4"/>
    <w:rsid w:val="00E14831"/>
    <w:rsid w:val="00E14CF7"/>
    <w:rsid w:val="00E14D3D"/>
    <w:rsid w:val="00E14DBD"/>
    <w:rsid w:val="00E1590A"/>
    <w:rsid w:val="00E17D3E"/>
    <w:rsid w:val="00E208A4"/>
    <w:rsid w:val="00E2286D"/>
    <w:rsid w:val="00E26E02"/>
    <w:rsid w:val="00E30B0B"/>
    <w:rsid w:val="00E3204D"/>
    <w:rsid w:val="00E339AB"/>
    <w:rsid w:val="00E35753"/>
    <w:rsid w:val="00E35890"/>
    <w:rsid w:val="00E35C56"/>
    <w:rsid w:val="00E35E4B"/>
    <w:rsid w:val="00E36546"/>
    <w:rsid w:val="00E37772"/>
    <w:rsid w:val="00E37ADD"/>
    <w:rsid w:val="00E37C7A"/>
    <w:rsid w:val="00E37DDC"/>
    <w:rsid w:val="00E41DB7"/>
    <w:rsid w:val="00E4200D"/>
    <w:rsid w:val="00E42C13"/>
    <w:rsid w:val="00E43CE4"/>
    <w:rsid w:val="00E45D67"/>
    <w:rsid w:val="00E46050"/>
    <w:rsid w:val="00E46D23"/>
    <w:rsid w:val="00E46E2E"/>
    <w:rsid w:val="00E50FEC"/>
    <w:rsid w:val="00E5499A"/>
    <w:rsid w:val="00E54A8B"/>
    <w:rsid w:val="00E54E3E"/>
    <w:rsid w:val="00E558B7"/>
    <w:rsid w:val="00E56B56"/>
    <w:rsid w:val="00E57005"/>
    <w:rsid w:val="00E574DD"/>
    <w:rsid w:val="00E57F4F"/>
    <w:rsid w:val="00E6089B"/>
    <w:rsid w:val="00E627EE"/>
    <w:rsid w:val="00E63A98"/>
    <w:rsid w:val="00E63C6E"/>
    <w:rsid w:val="00E64B02"/>
    <w:rsid w:val="00E65197"/>
    <w:rsid w:val="00E65B5D"/>
    <w:rsid w:val="00E66BB4"/>
    <w:rsid w:val="00E67197"/>
    <w:rsid w:val="00E671BD"/>
    <w:rsid w:val="00E67C5D"/>
    <w:rsid w:val="00E70529"/>
    <w:rsid w:val="00E707FB"/>
    <w:rsid w:val="00E72623"/>
    <w:rsid w:val="00E7301E"/>
    <w:rsid w:val="00E73C92"/>
    <w:rsid w:val="00E757A9"/>
    <w:rsid w:val="00E764EE"/>
    <w:rsid w:val="00E77274"/>
    <w:rsid w:val="00E77283"/>
    <w:rsid w:val="00E8151E"/>
    <w:rsid w:val="00E8228B"/>
    <w:rsid w:val="00E83B69"/>
    <w:rsid w:val="00E840F1"/>
    <w:rsid w:val="00E84CEE"/>
    <w:rsid w:val="00E862FB"/>
    <w:rsid w:val="00E87C4E"/>
    <w:rsid w:val="00E90942"/>
    <w:rsid w:val="00E90E00"/>
    <w:rsid w:val="00E9188D"/>
    <w:rsid w:val="00E91FA9"/>
    <w:rsid w:val="00E926B1"/>
    <w:rsid w:val="00E93555"/>
    <w:rsid w:val="00E942CF"/>
    <w:rsid w:val="00E95D37"/>
    <w:rsid w:val="00E96F2D"/>
    <w:rsid w:val="00E97A5C"/>
    <w:rsid w:val="00EA0712"/>
    <w:rsid w:val="00EA171A"/>
    <w:rsid w:val="00EA18B2"/>
    <w:rsid w:val="00EA1A45"/>
    <w:rsid w:val="00EA2253"/>
    <w:rsid w:val="00EA395D"/>
    <w:rsid w:val="00EA3B25"/>
    <w:rsid w:val="00EA465A"/>
    <w:rsid w:val="00EA4930"/>
    <w:rsid w:val="00EA4BED"/>
    <w:rsid w:val="00EA52A7"/>
    <w:rsid w:val="00EA7965"/>
    <w:rsid w:val="00EB154E"/>
    <w:rsid w:val="00EB3A82"/>
    <w:rsid w:val="00EB3D7E"/>
    <w:rsid w:val="00EB47D9"/>
    <w:rsid w:val="00EB49CF"/>
    <w:rsid w:val="00EB5220"/>
    <w:rsid w:val="00EB63DE"/>
    <w:rsid w:val="00EB65DA"/>
    <w:rsid w:val="00EC0048"/>
    <w:rsid w:val="00EC0B16"/>
    <w:rsid w:val="00EC12F8"/>
    <w:rsid w:val="00EC290E"/>
    <w:rsid w:val="00EC2FD5"/>
    <w:rsid w:val="00EC4C35"/>
    <w:rsid w:val="00EC5490"/>
    <w:rsid w:val="00EC66B8"/>
    <w:rsid w:val="00ED0885"/>
    <w:rsid w:val="00ED112E"/>
    <w:rsid w:val="00ED23CC"/>
    <w:rsid w:val="00ED2E2A"/>
    <w:rsid w:val="00ED2EE3"/>
    <w:rsid w:val="00ED4016"/>
    <w:rsid w:val="00ED41BD"/>
    <w:rsid w:val="00ED58C4"/>
    <w:rsid w:val="00ED69A0"/>
    <w:rsid w:val="00ED7004"/>
    <w:rsid w:val="00ED767C"/>
    <w:rsid w:val="00ED7C6E"/>
    <w:rsid w:val="00ED7F60"/>
    <w:rsid w:val="00EE2A79"/>
    <w:rsid w:val="00EE3F37"/>
    <w:rsid w:val="00EE43CF"/>
    <w:rsid w:val="00EE4815"/>
    <w:rsid w:val="00EE4A1A"/>
    <w:rsid w:val="00EE52DF"/>
    <w:rsid w:val="00EE6106"/>
    <w:rsid w:val="00EE6A4D"/>
    <w:rsid w:val="00EE743E"/>
    <w:rsid w:val="00EF0773"/>
    <w:rsid w:val="00EF13D6"/>
    <w:rsid w:val="00EF1866"/>
    <w:rsid w:val="00EF2685"/>
    <w:rsid w:val="00EF2BD1"/>
    <w:rsid w:val="00EF411A"/>
    <w:rsid w:val="00EF4872"/>
    <w:rsid w:val="00EF5BCD"/>
    <w:rsid w:val="00EF6218"/>
    <w:rsid w:val="00EF62E3"/>
    <w:rsid w:val="00EF6BBB"/>
    <w:rsid w:val="00EF712C"/>
    <w:rsid w:val="00F00ABE"/>
    <w:rsid w:val="00F00C44"/>
    <w:rsid w:val="00F00DA1"/>
    <w:rsid w:val="00F01474"/>
    <w:rsid w:val="00F01EFD"/>
    <w:rsid w:val="00F03617"/>
    <w:rsid w:val="00F0393C"/>
    <w:rsid w:val="00F0448F"/>
    <w:rsid w:val="00F0456A"/>
    <w:rsid w:val="00F04B5B"/>
    <w:rsid w:val="00F07FA8"/>
    <w:rsid w:val="00F11554"/>
    <w:rsid w:val="00F12CDB"/>
    <w:rsid w:val="00F14D44"/>
    <w:rsid w:val="00F1559F"/>
    <w:rsid w:val="00F16D6E"/>
    <w:rsid w:val="00F170A8"/>
    <w:rsid w:val="00F17380"/>
    <w:rsid w:val="00F17386"/>
    <w:rsid w:val="00F17F6B"/>
    <w:rsid w:val="00F203C3"/>
    <w:rsid w:val="00F216E4"/>
    <w:rsid w:val="00F22A22"/>
    <w:rsid w:val="00F23AD5"/>
    <w:rsid w:val="00F241DA"/>
    <w:rsid w:val="00F2449E"/>
    <w:rsid w:val="00F26906"/>
    <w:rsid w:val="00F276EF"/>
    <w:rsid w:val="00F3038B"/>
    <w:rsid w:val="00F30D79"/>
    <w:rsid w:val="00F313DF"/>
    <w:rsid w:val="00F319DD"/>
    <w:rsid w:val="00F338B5"/>
    <w:rsid w:val="00F33CED"/>
    <w:rsid w:val="00F34DD5"/>
    <w:rsid w:val="00F35105"/>
    <w:rsid w:val="00F35BBE"/>
    <w:rsid w:val="00F36B6E"/>
    <w:rsid w:val="00F36B86"/>
    <w:rsid w:val="00F4274B"/>
    <w:rsid w:val="00F43564"/>
    <w:rsid w:val="00F44766"/>
    <w:rsid w:val="00F45A25"/>
    <w:rsid w:val="00F474DC"/>
    <w:rsid w:val="00F475A1"/>
    <w:rsid w:val="00F500E6"/>
    <w:rsid w:val="00F50EA6"/>
    <w:rsid w:val="00F51D86"/>
    <w:rsid w:val="00F5272F"/>
    <w:rsid w:val="00F53290"/>
    <w:rsid w:val="00F53775"/>
    <w:rsid w:val="00F54BD3"/>
    <w:rsid w:val="00F55D46"/>
    <w:rsid w:val="00F56FC3"/>
    <w:rsid w:val="00F570B8"/>
    <w:rsid w:val="00F57727"/>
    <w:rsid w:val="00F57882"/>
    <w:rsid w:val="00F61CC7"/>
    <w:rsid w:val="00F63D1B"/>
    <w:rsid w:val="00F63E67"/>
    <w:rsid w:val="00F67127"/>
    <w:rsid w:val="00F73B83"/>
    <w:rsid w:val="00F73D8D"/>
    <w:rsid w:val="00F74C6B"/>
    <w:rsid w:val="00F76228"/>
    <w:rsid w:val="00F7635E"/>
    <w:rsid w:val="00F76CD6"/>
    <w:rsid w:val="00F76CED"/>
    <w:rsid w:val="00F76D5C"/>
    <w:rsid w:val="00F77E2C"/>
    <w:rsid w:val="00F8034B"/>
    <w:rsid w:val="00F804F3"/>
    <w:rsid w:val="00F816EA"/>
    <w:rsid w:val="00F81953"/>
    <w:rsid w:val="00F8332B"/>
    <w:rsid w:val="00F838F8"/>
    <w:rsid w:val="00F85AAD"/>
    <w:rsid w:val="00F860A9"/>
    <w:rsid w:val="00F86B2D"/>
    <w:rsid w:val="00F878A9"/>
    <w:rsid w:val="00F905C1"/>
    <w:rsid w:val="00F90EE6"/>
    <w:rsid w:val="00F91360"/>
    <w:rsid w:val="00F92A8B"/>
    <w:rsid w:val="00F93294"/>
    <w:rsid w:val="00F93A5A"/>
    <w:rsid w:val="00F93F22"/>
    <w:rsid w:val="00F950B7"/>
    <w:rsid w:val="00F9530C"/>
    <w:rsid w:val="00F9537D"/>
    <w:rsid w:val="00F9551E"/>
    <w:rsid w:val="00F9633A"/>
    <w:rsid w:val="00F964F5"/>
    <w:rsid w:val="00F966B3"/>
    <w:rsid w:val="00F96C0A"/>
    <w:rsid w:val="00F97032"/>
    <w:rsid w:val="00FA001F"/>
    <w:rsid w:val="00FA0F14"/>
    <w:rsid w:val="00FA0F1E"/>
    <w:rsid w:val="00FA208A"/>
    <w:rsid w:val="00FA2099"/>
    <w:rsid w:val="00FA24AB"/>
    <w:rsid w:val="00FA29F2"/>
    <w:rsid w:val="00FA36D4"/>
    <w:rsid w:val="00FA42E7"/>
    <w:rsid w:val="00FA4E52"/>
    <w:rsid w:val="00FA6E33"/>
    <w:rsid w:val="00FA6E47"/>
    <w:rsid w:val="00FA7AD4"/>
    <w:rsid w:val="00FB028B"/>
    <w:rsid w:val="00FB0F38"/>
    <w:rsid w:val="00FB1283"/>
    <w:rsid w:val="00FB29CA"/>
    <w:rsid w:val="00FB3044"/>
    <w:rsid w:val="00FB4D2A"/>
    <w:rsid w:val="00FB509D"/>
    <w:rsid w:val="00FB5BF3"/>
    <w:rsid w:val="00FB5CC5"/>
    <w:rsid w:val="00FB6D44"/>
    <w:rsid w:val="00FB6EDF"/>
    <w:rsid w:val="00FB7EF2"/>
    <w:rsid w:val="00FC0168"/>
    <w:rsid w:val="00FC0EAD"/>
    <w:rsid w:val="00FC19E5"/>
    <w:rsid w:val="00FC1D65"/>
    <w:rsid w:val="00FC3E4F"/>
    <w:rsid w:val="00FC4340"/>
    <w:rsid w:val="00FC7A9A"/>
    <w:rsid w:val="00FC7B68"/>
    <w:rsid w:val="00FD010E"/>
    <w:rsid w:val="00FD09C9"/>
    <w:rsid w:val="00FD3857"/>
    <w:rsid w:val="00FD39AD"/>
    <w:rsid w:val="00FD4E12"/>
    <w:rsid w:val="00FD4F83"/>
    <w:rsid w:val="00FD63D7"/>
    <w:rsid w:val="00FD6D58"/>
    <w:rsid w:val="00FD73AD"/>
    <w:rsid w:val="00FD748D"/>
    <w:rsid w:val="00FD7603"/>
    <w:rsid w:val="00FE00B5"/>
    <w:rsid w:val="00FE02A8"/>
    <w:rsid w:val="00FE0548"/>
    <w:rsid w:val="00FE0D5A"/>
    <w:rsid w:val="00FE12EE"/>
    <w:rsid w:val="00FE1CD1"/>
    <w:rsid w:val="00FE219F"/>
    <w:rsid w:val="00FE34F2"/>
    <w:rsid w:val="00FE3C52"/>
    <w:rsid w:val="00FE600A"/>
    <w:rsid w:val="00FE6B31"/>
    <w:rsid w:val="00FE6BCA"/>
    <w:rsid w:val="00FE78F3"/>
    <w:rsid w:val="00FF17BB"/>
    <w:rsid w:val="00FF188A"/>
    <w:rsid w:val="00FF1D86"/>
    <w:rsid w:val="00FF1DC3"/>
    <w:rsid w:val="00FF1EFB"/>
    <w:rsid w:val="00FF1FFD"/>
    <w:rsid w:val="00FF29DD"/>
    <w:rsid w:val="00FF50E2"/>
    <w:rsid w:val="00FF5936"/>
    <w:rsid w:val="00FF5966"/>
    <w:rsid w:val="00FF6042"/>
    <w:rsid w:val="00FF6671"/>
    <w:rsid w:val="00FF772B"/>
    <w:rsid w:val="00FF7C78"/>
    <w:rsid w:val="00FF7DAA"/>
    <w:rsid w:val="00FF7F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63" type="connector" idref="#_x0000_s1324"/>
        <o:r id="V:Rule64" type="connector" idref="#_x0000_s1448"/>
        <o:r id="V:Rule65" type="connector" idref="#_x0000_s1459"/>
        <o:r id="V:Rule66" type="connector" idref="#_x0000_s1341"/>
        <o:r id="V:Rule67" type="connector" idref="#_x0000_s1331"/>
        <o:r id="V:Rule68" type="connector" idref="#_x0000_s1465"/>
        <o:r id="V:Rule69" type="connector" idref="#_x0000_s1316"/>
        <o:r id="V:Rule70" type="connector" idref="#_x0000_s1319"/>
        <o:r id="V:Rule71" type="connector" idref="#_x0000_s1457"/>
        <o:r id="V:Rule72" type="connector" idref="#_x0000_s1318"/>
        <o:r id="V:Rule73" type="connector" idref="#_x0000_s1311"/>
        <o:r id="V:Rule74" type="connector" idref="#_x0000_s1334"/>
        <o:r id="V:Rule75" type="connector" idref="#_x0000_s1325"/>
        <o:r id="V:Rule76" type="connector" idref="#_x0000_s1313"/>
        <o:r id="V:Rule77" type="connector" idref="#_x0000_s1312"/>
        <o:r id="V:Rule78" type="connector" idref="#_x0000_s1455"/>
        <o:r id="V:Rule79" type="connector" idref="#_x0000_s1301"/>
        <o:r id="V:Rule80" type="connector" idref="#_x0000_s1449"/>
        <o:r id="V:Rule81" type="connector" idref="#_x0000_s1337"/>
        <o:r id="V:Rule82" type="connector" idref="#_x0000_s1322"/>
        <o:r id="V:Rule83" type="connector" idref="#_x0000_s1464"/>
        <o:r id="V:Rule84" type="connector" idref="#_x0000_s1327"/>
        <o:r id="V:Rule85" type="connector" idref="#_x0000_s1453"/>
        <o:r id="V:Rule86" type="connector" idref="#_x0000_s1332"/>
        <o:r id="V:Rule87" type="connector" idref="#_x0000_s1447"/>
        <o:r id="V:Rule88" type="connector" idref="#_x0000_s1461"/>
        <o:r id="V:Rule89" type="connector" idref="#_x0000_s1463"/>
        <o:r id="V:Rule90" type="connector" idref="#_x0000_s1451"/>
        <o:r id="V:Rule91" type="connector" idref="#_x0000_s1462"/>
        <o:r id="V:Rule92" type="connector" idref="#_x0000_s1333"/>
        <o:r id="V:Rule93" type="connector" idref="#_x0000_s1304"/>
        <o:r id="V:Rule94" type="connector" idref="#_x0000_s1302"/>
        <o:r id="V:Rule95" type="connector" idref="#_x0000_s1299"/>
        <o:r id="V:Rule96" type="connector" idref="#_x0000_s1310"/>
        <o:r id="V:Rule97" type="connector" idref="#_x0000_s1460"/>
        <o:r id="V:Rule98" type="connector" idref="#_x0000_s1328"/>
        <o:r id="V:Rule99" type="connector" idref="#_x0000_s1456"/>
        <o:r id="V:Rule100" type="connector" idref="#_x0000_s1321"/>
        <o:r id="V:Rule101" type="connector" idref="#_x0000_s1308"/>
        <o:r id="V:Rule102" type="connector" idref="#_x0000_s1450"/>
        <o:r id="V:Rule103" type="connector" idref="#_x0000_s1452"/>
        <o:r id="V:Rule104" type="connector" idref="#_x0000_s1339"/>
        <o:r id="V:Rule105" type="connector" idref="#_x0000_s1315"/>
        <o:r id="V:Rule106" type="connector" idref="#_x0000_s1454"/>
        <o:r id="V:Rule107" type="connector" idref="#_x0000_s1307"/>
        <o:r id="V:Rule108" type="connector" idref="#_x0000_s1323"/>
        <o:r id="V:Rule109" type="connector" idref="#_x0000_s1466"/>
        <o:r id="V:Rule110" type="connector" idref="#_x0000_s1329"/>
        <o:r id="V:Rule111" type="connector" idref="#_x0000_s1330"/>
        <o:r id="V:Rule112" type="connector" idref="#_x0000_s1305"/>
        <o:r id="V:Rule113" type="connector" idref="#_x0000_s1300"/>
        <o:r id="V:Rule114" type="connector" idref="#_x0000_s1335"/>
        <o:r id="V:Rule115" type="connector" idref="#_x0000_s1303"/>
        <o:r id="V:Rule116" type="connector" idref="#_x0000_s1314"/>
        <o:r id="V:Rule117" type="connector" idref="#_x0000_s1458"/>
        <o:r id="V:Rule118" type="connector" idref="#_x0000_s1336"/>
        <o:r id="V:Rule119" type="connector" idref="#_x0000_s1340"/>
        <o:r id="V:Rule120" type="connector" idref="#_x0000_s1338"/>
        <o:r id="V:Rule121" type="connector" idref="#_x0000_s1320"/>
        <o:r id="V:Rule122" type="connector" idref="#_x0000_s1467"/>
        <o:r id="V:Rule123" type="connector" idref="#_x0000_s1317"/>
        <o:r id="V:Rule124" type="connector" idref="#_x0000_s13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5C1"/>
    <w:pPr>
      <w:ind w:left="720"/>
      <w:contextualSpacing/>
    </w:pPr>
  </w:style>
  <w:style w:type="paragraph" w:styleId="FootnoteText">
    <w:name w:val="footnote text"/>
    <w:basedOn w:val="Normal"/>
    <w:link w:val="FootnoteTextChar"/>
    <w:uiPriority w:val="99"/>
    <w:unhideWhenUsed/>
    <w:rsid w:val="00DC4659"/>
    <w:pPr>
      <w:spacing w:after="0" w:line="240" w:lineRule="auto"/>
    </w:pPr>
    <w:rPr>
      <w:sz w:val="20"/>
      <w:szCs w:val="20"/>
    </w:rPr>
  </w:style>
  <w:style w:type="character" w:customStyle="1" w:styleId="FootnoteTextChar">
    <w:name w:val="Footnote Text Char"/>
    <w:basedOn w:val="DefaultParagraphFont"/>
    <w:link w:val="FootnoteText"/>
    <w:uiPriority w:val="99"/>
    <w:rsid w:val="00DC4659"/>
    <w:rPr>
      <w:sz w:val="20"/>
      <w:szCs w:val="20"/>
    </w:rPr>
  </w:style>
  <w:style w:type="character" w:styleId="FootnoteReference">
    <w:name w:val="footnote reference"/>
    <w:basedOn w:val="DefaultParagraphFont"/>
    <w:uiPriority w:val="99"/>
    <w:semiHidden/>
    <w:unhideWhenUsed/>
    <w:rsid w:val="00DC4659"/>
    <w:rPr>
      <w:vertAlign w:val="superscript"/>
    </w:rPr>
  </w:style>
  <w:style w:type="paragraph" w:styleId="NoSpacing">
    <w:name w:val="No Spacing"/>
    <w:uiPriority w:val="1"/>
    <w:qFormat/>
    <w:rsid w:val="003C667A"/>
    <w:pPr>
      <w:spacing w:after="0" w:line="240" w:lineRule="auto"/>
    </w:pPr>
    <w:rPr>
      <w:rFonts w:ascii="Calibri" w:eastAsia="Calibri" w:hAnsi="Calibri" w:cs="Arial"/>
      <w:lang w:val="id-ID"/>
    </w:rPr>
  </w:style>
  <w:style w:type="character" w:styleId="Hyperlink">
    <w:name w:val="Hyperlink"/>
    <w:basedOn w:val="DefaultParagraphFont"/>
    <w:uiPriority w:val="99"/>
    <w:unhideWhenUsed/>
    <w:rsid w:val="009D0368"/>
    <w:rPr>
      <w:color w:val="0000FF" w:themeColor="hyperlink"/>
      <w:u w:val="single"/>
    </w:rPr>
  </w:style>
  <w:style w:type="paragraph" w:styleId="Header">
    <w:name w:val="header"/>
    <w:basedOn w:val="Normal"/>
    <w:link w:val="HeaderChar"/>
    <w:uiPriority w:val="99"/>
    <w:unhideWhenUsed/>
    <w:rsid w:val="00433F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3F69"/>
  </w:style>
  <w:style w:type="paragraph" w:styleId="Footer">
    <w:name w:val="footer"/>
    <w:basedOn w:val="Normal"/>
    <w:link w:val="FooterChar"/>
    <w:uiPriority w:val="99"/>
    <w:unhideWhenUsed/>
    <w:rsid w:val="00433F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3F69"/>
  </w:style>
  <w:style w:type="character" w:styleId="Emphasis">
    <w:name w:val="Emphasis"/>
    <w:basedOn w:val="DefaultParagraphFont"/>
    <w:uiPriority w:val="20"/>
    <w:qFormat/>
    <w:rsid w:val="00D97748"/>
    <w:rPr>
      <w:i/>
      <w:iCs/>
    </w:rPr>
  </w:style>
  <w:style w:type="paragraph" w:styleId="NormalWeb">
    <w:name w:val="Normal (Web)"/>
    <w:basedOn w:val="Normal"/>
    <w:uiPriority w:val="99"/>
    <w:unhideWhenUsed/>
    <w:rsid w:val="00C31B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1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E3F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gilmu.blogspot.com/2015/09/biografi-imam-hanafi-perkembangan-pola.html" TargetMode="External"/><Relationship Id="rId13" Type="http://schemas.openxmlformats.org/officeDocument/2006/relationships/hyperlink" Target="http://www.swarakalibat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ikurihmandiri.blogspot.co.id/2016/01/biografi-4-imam-madzhab-imam-hanafi.html?m=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di-rasionalqolbi.blogspot.co.id/2010/06/seputar-metode-istiqra.html?m=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ingilmu.blogspot.com/2015/09/biografi-imam-hanafi-perkembangan-pola.html" TargetMode="External"/><Relationship Id="rId4" Type="http://schemas.openxmlformats.org/officeDocument/2006/relationships/settings" Target="settings.xml"/><Relationship Id="rId9" Type="http://schemas.openxmlformats.org/officeDocument/2006/relationships/hyperlink" Target="http://kingilmu.blogspot.com/2015/09/biografi-imam-hanafi-perkembangan-pola.html" TargetMode="External"/><Relationship Id="rId14" Type="http://schemas.openxmlformats.org/officeDocument/2006/relationships/hyperlink" Target="http://syariah.radenfatah.ac.id/hal%20sejarah-fakultas-syariah.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warakalibata.com" TargetMode="External"/><Relationship Id="rId2" Type="http://schemas.openxmlformats.org/officeDocument/2006/relationships/hyperlink" Target="http://itikurihmandiri.blogspot.co.id/2016/01/biografi-4-imam-madzhab-imam-hanafi.html?m=1" TargetMode="External"/><Relationship Id="rId1" Type="http://schemas.openxmlformats.org/officeDocument/2006/relationships/hyperlink" Target="http://dodi-rasionalqolbi.blogspot.co.id/2010/06/seputar-metode-istiqra.html?m=1" TargetMode="External"/><Relationship Id="rId4" Type="http://schemas.openxmlformats.org/officeDocument/2006/relationships/hyperlink" Target="http://syariah.radenfatah.ac.id/hal-sejarah-fakultas-syari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00E9-AE7F-4F6B-B026-D1370B06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86</Pages>
  <Words>16212</Words>
  <Characters>92412</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Fitri</cp:lastModifiedBy>
  <cp:revision>144</cp:revision>
  <cp:lastPrinted>2016-10-25T09:34:00Z</cp:lastPrinted>
  <dcterms:created xsi:type="dcterms:W3CDTF">2016-07-30T10:56:00Z</dcterms:created>
  <dcterms:modified xsi:type="dcterms:W3CDTF">2016-10-25T09:37:00Z</dcterms:modified>
</cp:coreProperties>
</file>